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Phần 2 – Nhật ký của Bà</w:t>
      </w:r>
    </w:p>
    <w:p>
      <w:pPr>
        <w:spacing w:after="240"/>
      </w:pPr>
      <w:r>
        <w:rPr>
          <w:i/>
          <w:iCs/>
          <w:color w:val="555555"/>
        </w:rPr>
        <w:t xml:space="preserve">Hành trình vùng miền kể bằng cuốn nhật ký Bà viết thời trẻ · flow đã chốt và đã code · cập nhật 29/09/2026</w:t>
      </w:r>
    </w:p>
    <w:p>
      <w:pPr>
        <w:pStyle w:val="Heading1"/>
      </w:pPr>
      <w:r>
        <w:t xml:space="preserve">0. Tóm tắt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Không phải sách hướng dẫn, mà là nhật ký.</w:t>
      </w:r>
      <w:r>
        <w:t xml:space="preserve"> Mỗi vùng là một chuyến đi Bà từng làm thời trẻ. Kiến thức không nằm trong lời Bà mà nằm trên giấy nhớ Tèo dán thêm, có ghi nguồn.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Đích của hành trình là trang phục.</w:t>
      </w:r>
      <w:r>
        <w:t xml:space="preserve"> Cảnh sắc, nếp sống, đồ ăn, lễ hội đều để trả lời câu hỏi "vì sao chiếc áo lại như vậy".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Flow của một vùng:</w:t>
      </w:r>
      <w:r>
        <w:t xml:space="preserve"> Đến → Nhìn quanh → Sống (Nếp sống, Lễ hội) → Mặc → Trang của con.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Người đọc tự chọn nhịp:</w:t>
      </w:r>
      <w:r>
        <w:t xml:space="preserve"> mặc định lật tuần tự, nhưng có dải đánh dấu trang ở mép sổ để nhảy thẳng tới phần muốn xem.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Kết thúc bằng một trang trống Bà để lại.</w:t>
      </w:r>
      <w:r>
        <w:t xml:space="preserve"> Người đọc dán ảnh thử đồ của mình (hoặc hình mẫu nếu không muốn dùng ảnh) và viết một dòng. Đây là lúc "viết tiếp câu chuyện" thành sự thật.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Đã code và chạy thử</w:t>
      </w:r>
      <w:r>
        <w:t xml:space="preserve"> trên máy tính và điện thoại: 3 vùng mở và 2 vùng khóa đều đi được trọn flow.</w:t>
      </w:r>
    </w:p>
    <w:p>
      <w:pPr>
        <w:pStyle w:val="Heading1"/>
      </w:pPr>
      <w:r>
        <w:t xml:space="preserve">1. Các quyết định đã chốt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011"/>
        <w:gridCol w:w="6025"/>
      </w:tblGrid>
      <w:tr>
        <w:trPr>
          <w:tblHeader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Câu hỏi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Chốt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Đích của hành trình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phục; mọi thứ khác trả lời "vì sao"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Q2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Vai trò của tỉnh thành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Chỉ để định vị (34 tỉnh 2025) + 3–5 địa danh Bà đánh dấu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Q3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Đồ ăn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1–2 món mỗi vùng, gộp vào trang Nếp sống, luôn nối về khí hậu hoặc lễ hội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Q4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Tuần tự hay tự do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Tuần tự mặc định + dải đánh dấu trang để nhảy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Q5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Rê chuột lên vùng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Chỉ hiện một câu trích từ nhật ký; cảnh sắc để vào trong hành trình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Q6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viết khi nào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Nhật ký thời trẻ; bên lề có dòng Bà viết sau này cho Tí. Chỉ ghi mùa, tháng, không ghi năm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Q7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Kiến thức nằm ở đâu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Giấy nhớ của Tèo, có nguồn và trạng thái kiểm chứng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Q8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Kết thúc một vùng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trống, người đọc dán ảnh thử đồ + viết một dòng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Q9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Trình bày trang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Chữ viết tay, bố cục cố định, mỗi trang một vật dán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Q10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Ngôi xưng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trẻ xưng "tôi"; dòng bên lề xưng "Bà", gọi "con"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Q11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Vùng khóa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Đến + một trang "tôi chỉ đi ngang qua" (phong cảnh không người) + trang "chờ người ở đây viết"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Q12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Mặc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kể chiếc áo; Tèo ghi "giữ / cẩn thận / được đổi" + "vì sao"; nút Mặc thử vào chương thử đồ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Q13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Vùng nhiều trang phục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Mỗi áo một trang Mặc, tối đa 2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Q14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muốn dùng ảnh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Dán hình mẫu; trang chỉ lưu trên máy người đọc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Q15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Nút "Tôi sắp tham gia sự kiện"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Mở thẳng trang Mặc áo dài Huế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Ba giọng trong cuốn sổ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1927"/>
        <w:gridCol w:w="3855"/>
        <w:gridCol w:w="2700"/>
      </w:tblGrid>
      <w:tr>
        <w:trPr>
          <w:tblHeader/>
        </w:trP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Giọng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Là ai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Viết gì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Trông thế nào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Nhật ký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thời trẻ, xưng "tôi"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Cảm xúc, chuyện đã thấy, đã nghe. Không con số, không danh hiệu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Mực xanh đen, chữ viết tay, dòng ngày tháng ở đầu trang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Bên lề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lúc về già, viết cho Tí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Một câu dặn dò, một ký ức ("Chiếc áo xanh trong hộp gỗ đó, con nhớ không?")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Mực nâu, hơi nghiêng, ký "— Bà"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Giấy nhớ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Tèo, bạn của Tí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Sự thật, UNESCO, "vì sao → nên", "giữ / cẩn thận / được đổi". Mỗi giấy nhớ có nguồn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Giấy vàng dán băng keo, chữ bút bi xanh, ký "– Tèo"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Bút chì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Tí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Tối đa một ý nghĩ ngắn trên một trang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Chữ bút chì xám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Quy tắc kiểm chứng:</w:t>
      </w:r>
      <w:r>
        <w:t xml:space="preserve"> giấy nhớ chưa </w:t>
      </w:r>
      <w:r>
        <w:rPr>
          <w:rFonts w:ascii="Courier New" w:cs="Courier New" w:eastAsia="Courier New" w:hAnsi="Courier New"/>
        </w:rPr>
        <w:t xml:space="preserve">verified</w:t>
      </w:r>
      <w:r>
        <w:t xml:space="preserve"> hiện kèm chữ "đang kiểm tra" khi chạy bản dev hoặc thêm </w:t>
      </w:r>
      <w:r>
        <w:rPr>
          <w:rFonts w:ascii="Courier New" w:cs="Courier New" w:eastAsia="Courier New" w:hAnsi="Courier New"/>
        </w:rPr>
        <w:t xml:space="preserve">?draft=1</w:t>
      </w:r>
      <w:r>
        <w:t xml:space="preserve">, và </w:t>
      </w:r>
      <w:r>
        <w:rPr>
          <w:b/>
          <w:bCs/>
        </w:rPr>
        <w:t xml:space="preserve">bị ẩn trên bản thật</w:t>
      </w:r>
      <w:r>
        <w:t xml:space="preserve">. Muốn giấy nhớ xuất hiện trong video demo, đội phải kiểm chứng nguồn rồi đổi </w:t>
      </w:r>
      <w:r>
        <w:rPr>
          <w:rFonts w:ascii="Courier New" w:cs="Courier New" w:eastAsia="Courier New" w:hAnsi="Courier New"/>
        </w:rPr>
        <w:t xml:space="preserve">verified: true</w:t>
      </w:r>
      <w:r>
        <w:t xml:space="preserve">.</w:t>
      </w:r>
    </w:p>
    <w:p>
      <w:pPr>
        <w:pStyle w:val="Heading1"/>
      </w:pPr>
      <w:r>
        <w:t xml:space="preserve">3. Flow chi tiết</w:t>
      </w:r>
    </w:p>
    <w:p>
      <w:pPr>
        <w:pStyle w:val="Heading2"/>
      </w:pPr>
      <w:r>
        <w:t xml:space="preserve">3.1 Trang bản đồ Việt Nam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Rê chuột lên vùng</w:t>
      </w:r>
      <w:r>
        <w:t xml:space="preserve"> (điện thoại: chạm một lần): trang phải hiện "Trang nhật ký · tên vùng" và </w:t>
      </w:r>
      <w:r>
        <w:rPr>
          <w:b/>
          <w:bCs/>
        </w:rPr>
        <w:t xml:space="preserve">một câu</w:t>
      </w:r>
      <w:r>
        <w:t xml:space="preserve"> trích từ nhật ký (</w:t>
      </w:r>
      <w:r>
        <w:rPr>
          <w:rFonts w:ascii="Courier New" w:cs="Courier New" w:eastAsia="Courier New" w:hAnsi="Courier New"/>
        </w:rPr>
        <w:t xml:space="preserve">hover_line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Bấm vào vùng</w:t>
      </w:r>
      <w:r>
        <w:t xml:space="preserve"> (điện thoại: nút "Đến vùng này →" trên thẻ trượt lên): bản đồ phóng vào vùng, các tỉnh 2025 và chấm địa danh hiện dần như mực thấm.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Rời vùng:</w:t>
      </w:r>
      <w:r>
        <w:t xml:space="preserve"> nút "‹ Bản đồ Việt Nam", phím Esc, hoặc bấm vào vùng nhạt bên ngoài.</w:t>
      </w:r>
    </w:p>
    <w:p>
      <w:pPr>
        <w:pStyle w:val="Heading2"/>
      </w:pPr>
      <w:r>
        <w:t xml:space="preserve">3.2 Hành trình một vùng mở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5238"/>
        <w:gridCol w:w="1466"/>
        <w:gridCol w:w="1258"/>
      </w:tblGrid>
      <w:tr>
        <w:trPr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Trang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Nội dung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Vật dán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Dữ liệu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Đến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Bản đồ vùng bên trái; trang phải là nhật ký ngày đặt chân tới, ý nghĩ của Tí, danh sách tỉnh (rê chuột thì tỉnh sáng lên)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 "đã đến"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arrive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Nhìn quanh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 người, trời đất, cảnh sắc qua lời Bà; 3 khung tranh kẹp băng dính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Ảnh cũ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look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Sống · Nếp sống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Phong tục + 1–2 món ăn, mỗi mục một dòng viết tay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Lá ép / công thức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life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Sống · Lễ hội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2–3 lễ hội, dải lịch 12 tháng, câu của Bà dẫn sang chiếc áo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Vé đi hội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festivals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Mặc (1–2 trang)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kể chiếc áo của mình; Tèo dán "giữ / cẩn thận / được đổi" (lấy từ </w:t>
            </w:r>
            <w:r>
              <w:rPr>
                <w:rFonts w:ascii="Courier New" w:cs="Courier New" w:eastAsia="Courier New" w:hAnsi="Courier New"/>
              </w:rPr>
              <w:t xml:space="preserve">zones</w:t>
            </w:r>
            <w:r>
              <w:t xml:space="preserve"> của trang phục) và "vì sao"; nút Mặc thử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Mảnh vải đúng màu áo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wear[]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của con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Câu mời của Bà; chỗ dán ảnh (tự lấy ảnh thử đồ mới nhất của vùng) hoặc hình mẫu; một dòng tự viết; tem "đã mặc"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 "đã mặc"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own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Vùng khóa (Tây Bắc, Tây Nguyên)</w:t>
      </w:r>
    </w:p>
    <w:p>
      <w:pPr>
        <w:spacing w:after="120"/>
      </w:pPr>
      <w:r>
        <w:t xml:space="preserve">Chỉ có 3 trang: </w:t>
      </w:r>
      <w:r>
        <w:rPr>
          <w:b/>
          <w:bCs/>
        </w:rPr>
        <w:t xml:space="preserve">Đến</w:t>
      </w:r>
      <w:r>
        <w:t xml:space="preserve"> (bản đồ + "Bà biết quá ít về nơi này để viết thay người ở đây") → </w:t>
      </w:r>
      <w:r>
        <w:rPr>
          <w:b/>
          <w:bCs/>
        </w:rPr>
        <w:t xml:space="preserve">Nhìn quanh</w:t>
      </w:r>
      <w:r>
        <w:t xml:space="preserve"> (3 khung phong cảnh, bắt buộc </w:t>
      </w:r>
      <w:r>
        <w:rPr>
          <w:rFonts w:ascii="Courier New" w:cs="Courier New" w:eastAsia="Courier New" w:hAnsi="Courier New"/>
        </w:rPr>
        <w:t xml:space="preserve">no_people: true</w:t>
      </w:r>
      <w:r>
        <w:t xml:space="preserve">) → </w:t>
      </w:r>
      <w:r>
        <w:rPr>
          <w:b/>
          <w:bCs/>
        </w:rPr>
        <w:t xml:space="preserve">Trang để trống</w:t>
      </w:r>
      <w:r>
        <w:t xml:space="preserve"> ("Những trang này chờ người ở đây viết"). Backend báo lỗi nếu vùng khóa có </w:t>
      </w:r>
      <w:r>
        <w:rPr>
          <w:rFonts w:ascii="Courier New" w:cs="Courier New" w:eastAsia="Courier New" w:hAnsi="Courier New"/>
        </w:rPr>
        <w:t xml:space="preserve">life</w:t>
      </w:r>
      <w:r>
        <w:t xml:space="preserve">, </w:t>
      </w:r>
      <w:r>
        <w:rPr>
          <w:rFonts w:ascii="Courier New" w:cs="Courier New" w:eastAsia="Courier New" w:hAnsi="Courier New"/>
        </w:rPr>
        <w:t xml:space="preserve">festivals</w:t>
      </w:r>
      <w:r>
        <w:t xml:space="preserve"> hoặc </w:t>
      </w:r>
      <w:r>
        <w:rPr>
          <w:rFonts w:ascii="Courier New" w:cs="Courier New" w:eastAsia="Courier New" w:hAnsi="Courier New"/>
        </w:rPr>
        <w:t xml:space="preserve">wear</w:t>
      </w:r>
      <w:r>
        <w:t xml:space="preserve">.</w:t>
      </w:r>
    </w:p>
    <w:p>
      <w:pPr>
        <w:pStyle w:val="Heading2"/>
      </w:pPr>
      <w:r>
        <w:t xml:space="preserve">3.4 Vòng khép với chương thử đồ</w:t>
      </w:r>
    </w:p>
    <w:p>
      <w:pPr>
        <w:pStyle w:val="ListParagraph"/>
        <w:numPr>
          <w:ilvl w:val="0"/>
          <w:numId w:val="2"/>
        </w:numPr>
      </w:pPr>
      <w:r>
        <w:t xml:space="preserve">Nút </w:t>
      </w:r>
      <w:r>
        <w:rPr>
          <w:b/>
          <w:bCs/>
        </w:rPr>
        <w:t xml:space="preserve">Mặc thử</w:t>
      </w:r>
      <w:r>
        <w:t xml:space="preserve"> ở trang Mặc mở </w:t>
      </w:r>
      <w:r>
        <w:rPr>
          <w:rFonts w:ascii="Courier New" w:cs="Courier New" w:eastAsia="Courier New" w:hAnsi="Courier New"/>
        </w:rPr>
        <w:t xml:space="preserve">/chapter/{vùng}?garment={áo}</w:t>
      </w:r>
      <w:r>
        <w:t xml:space="preserve">, chọn sẵn đúng chiếc áo.</w:t>
      </w:r>
    </w:p>
    <w:p>
      <w:pPr>
        <w:pStyle w:val="ListParagraph"/>
        <w:numPr>
          <w:ilvl w:val="0"/>
          <w:numId w:val="2"/>
        </w:numPr>
      </w:pPr>
      <w:r>
        <w:t xml:space="preserve">Thử đồ xong, bấm "Lưu vào Du Ký" sẽ hiện thêm link </w:t>
      </w:r>
      <w:r>
        <w:rPr>
          <w:b/>
          <w:bCs/>
        </w:rPr>
        <w:t xml:space="preserve">"Dán ảnh vào sổ của Bà →"</w:t>
      </w:r>
      <w:r>
        <w:t xml:space="preserve"> (</w:t>
      </w:r>
      <w:r>
        <w:rPr>
          <w:rFonts w:ascii="Courier New" w:cs="Courier New" w:eastAsia="Courier New" w:hAnsi="Courier New"/>
        </w:rPr>
        <w:t xml:space="preserve">/?region={vùng}&amp;page=own</w:t>
      </w:r>
      <w:r>
        <w:t xml:space="preserve">). Trang chủ tự mở sổ và lật tới Trang của con; ảnh đã nằm sẵn trên trang.</w:t>
      </w:r>
    </w:p>
    <w:p>
      <w:pPr>
        <w:pStyle w:val="ListParagraph"/>
        <w:numPr>
          <w:ilvl w:val="0"/>
          <w:numId w:val="2"/>
        </w:numPr>
      </w:pPr>
      <w:r>
        <w:t xml:space="preserve">Nút </w:t>
      </w:r>
      <w:r>
        <w:rPr>
          <w:b/>
          <w:bCs/>
        </w:rPr>
        <w:t xml:space="preserve">"Tôi sắp tham gia sự kiện"</w:t>
      </w:r>
      <w:r>
        <w:t xml:space="preserve"> mở Huế và lật thẳng tới trang áo dài.</w:t>
      </w:r>
    </w:p>
    <w:p>
      <w:pPr>
        <w:pStyle w:val="Heading1"/>
      </w:pPr>
      <w:r>
        <w:t xml:space="preserve">4. Dữ liệu – đội chỉ cần viết</w:t>
      </w:r>
    </w:p>
    <w:p>
      <w:pPr>
        <w:spacing w:after="120"/>
      </w:pPr>
      <w:r>
        <w:t xml:space="preserve">Mỗi vùng một file </w:t>
      </w:r>
      <w:r>
        <w:rPr>
          <w:rFonts w:ascii="Courier New" w:cs="Courier New" w:eastAsia="Courier New" w:hAnsi="Courier New"/>
        </w:rPr>
        <w:t xml:space="preserve">backend/content/regions/{id}.json</w:t>
      </w:r>
      <w:r>
        <w:t xml:space="preserve">. Mọi trang nhật ký có chung các trường: </w:t>
      </w:r>
      <w:r>
        <w:rPr>
          <w:rFonts w:ascii="Courier New" w:cs="Courier New" w:eastAsia="Courier New" w:hAnsi="Courier New"/>
        </w:rPr>
        <w:t xml:space="preserve">date</w:t>
      </w:r>
      <w:r>
        <w:t xml:space="preserve">, </w:t>
      </w:r>
      <w:r>
        <w:rPr>
          <w:rFonts w:ascii="Courier New" w:cs="Courier New" w:eastAsia="Courier New" w:hAnsi="Courier New"/>
        </w:rPr>
        <w:t xml:space="preserve">entry</w:t>
      </w:r>
      <w:r>
        <w:t xml:space="preserve"> (Bà trẻ), </w:t>
      </w:r>
      <w:r>
        <w:rPr>
          <w:rFonts w:ascii="Courier New" w:cs="Courier New" w:eastAsia="Courier New" w:hAnsi="Courier New"/>
        </w:rPr>
        <w:t xml:space="preserve">margin</w:t>
      </w:r>
      <w:r>
        <w:t xml:space="preserve"> (Bà già), </w:t>
      </w:r>
      <w:r>
        <w:rPr>
          <w:rFonts w:ascii="Courier New" w:cs="Courier New" w:eastAsia="Courier New" w:hAnsi="Courier New"/>
        </w:rPr>
        <w:t xml:space="preserve">ti</w:t>
      </w:r>
      <w:r>
        <w:t xml:space="preserve">, </w:t>
      </w:r>
      <w:r>
        <w:rPr>
          <w:rFonts w:ascii="Courier New" w:cs="Courier New" w:eastAsia="Courier New" w:hAnsi="Courier New"/>
        </w:rPr>
        <w:t xml:space="preserve">teo[]</w:t>
      </w:r>
      <w:r>
        <w:t xml:space="preserve">, </w:t>
      </w:r>
      <w:r>
        <w:rPr>
          <w:rFonts w:ascii="Courier New" w:cs="Courier New" w:eastAsia="Courier New" w:hAnsi="Courier New"/>
        </w:rPr>
        <w:t xml:space="preserve">keepsake</w:t>
      </w:r>
      <w:r>
        <w:t xml:space="preserve">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"hover_line": "“Tôi theo anh vào Huế năm hai mươi tuổi…”",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"arrive":    { "date": "Huế, một chiều mưa tháng Ba", "entry": "…", "margin": "…", "ti": "…",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"keepsake": "stamp", "landmarks": [ { "name": "Kinh thành Huế", "lon": 107.58, "lat": 16.47, "note": "…" } ]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"look":      { "date": "…", "entry": "…", "teo": [ { "text": "…", "sources": ["unesco-whc-vn"], "verified": false } ],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"frames": [ { "image": null, "caption": "…", "alt": "…", "prompt": "…" } ]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"life":      { "date": "…", "entry": "…", "items": [ { "id": "bun-bo-hue", "kind": "dish", "title": "…", "text": "…" } ]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"festivals": { "date": "…", "entry": "…", "festivals": [ { "id": "bai-choi", "name": "…", "time": "…", "month": 1,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"place": "…", "text": "…" } ], "bridge": "…"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"wear":      [ { "garment": "ao-ngu-than", "date": "…", "entry": "…", "margin": "…", "keepsake": "fabric",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"teo": [ { "text": "Vì … → …", "sources": [], "verified": false } ] } ],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"own":       { "invite": "Bà mặc áo xanh ở Huế. Còn con, con muốn mặc thế nào?"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"sources":   ["unesco-ich-vn"]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Giới hạn độ dài</w:t>
      </w:r>
      <w:r>
        <w:t xml:space="preserve"> (backend kiểm tra): nhật ký ≤ 700 ký tự, bên lề ≤ 200, Tí ≤ 120, giấy nhớ ≤ 260, tối đa 3 giấy nhớ mỗi trang.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Kiểm tra tự động:</w:t>
      </w:r>
      <w:r>
        <w:t xml:space="preserve"> vùng mở phải có ít nhất một trang Mặc; áo ở trang Mặc phải thuộc vùng đó; UNESCO phải có nguồn; mục </w:t>
      </w:r>
      <w:r>
        <w:rPr>
          <w:rFonts w:ascii="Courier New" w:cs="Courier New" w:eastAsia="Courier New" w:hAnsi="Courier New"/>
        </w:rPr>
        <w:t xml:space="preserve">community_review: true</w:t>
      </w:r>
      <w:r>
        <w:t xml:space="preserve"> (ví dụ lễ Ok Om Bok của người Khmer) luôn bị ẩn.</w:t>
      </w:r>
    </w:p>
    <w:p>
      <w:pPr>
        <w:pStyle w:val="ListParagraph"/>
        <w:numPr>
          <w:ilvl w:val="0"/>
          <w:numId w:val="2"/>
        </w:numPr>
      </w:pPr>
      <w:r>
        <w:t xml:space="preserve">Chạy </w:t>
      </w:r>
      <w:r>
        <w:rPr>
          <w:rFonts w:ascii="Courier New" w:cs="Courier New" w:eastAsia="Courier New" w:hAnsi="Courier New"/>
        </w:rPr>
        <w:t xml:space="preserve">python -m scripts.check_content</w:t>
      </w:r>
      <w:r>
        <w:t xml:space="preserve"> sau mỗi lần sửa.</w:t>
      </w:r>
    </w:p>
    <w:p>
      <w:pPr>
        <w:pStyle w:val="Heading1"/>
      </w:pPr>
      <w:r>
        <w:t xml:space="preserve">5. Việc còn lại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47"/>
        <w:gridCol w:w="928"/>
        <w:gridCol w:w="1163"/>
      </w:tblGrid>
      <w:tr>
        <w:trPr>
          <w:tblHeader/>
        </w:trP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Việc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Ai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Ưu tiên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Đối chiếu bảng sáp nhập 34 tỉnh (</w:t>
            </w:r>
            <w:r>
              <w:rPr>
                <w:rFonts w:ascii="Courier New" w:cs="Courier New" w:eastAsia="Courier New" w:hAnsi="Courier New"/>
              </w:rPr>
              <w:t xml:space="preserve">frontend/data/province-merge-2025.json</w:t>
            </w:r>
            <w:r>
              <w:t xml:space="preserve">) với Nghị quyết chính thức; điền số hiệu vào nguồn </w:t>
            </w:r>
            <w:r>
              <w:rPr>
                <w:rFonts w:ascii="Courier New" w:cs="Courier New" w:eastAsia="Courier New" w:hAnsi="Courier New"/>
              </w:rPr>
              <w:t xml:space="preserve">nq-sap-xep-tinh-2025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chứng từng giấy nhớ của Tèo (năm UNESCO, ngày lễ hội, "vì sao"), gắn nguồn, đổi </w:t>
            </w:r>
            <w:r>
              <w:rPr>
                <w:rFonts w:ascii="Courier New" w:cs="Courier New" w:eastAsia="Courier New" w:hAnsi="Courier New"/>
              </w:rPr>
              <w:t xml:space="preserve">verified: true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Đọc soát giọng văn nhật ký cả 5 vùng (đây là bản nháp đầu); kiểm tra cách giải thích năm vạt / năm khuy của áo ngũ thân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 15 khung tranh từ trường </w:t>
            </w:r>
            <w:r>
              <w:rPr>
                <w:rFonts w:ascii="Courier New" w:cs="Courier New" w:eastAsia="Courier New" w:hAnsi="Courier New"/>
              </w:rPr>
              <w:t xml:space="preserve">prompt</w:t>
            </w:r>
            <w:r>
              <w:t xml:space="preserve"> trong JSON, lưu </w:t>
            </w:r>
            <w:r>
              <w:rPr>
                <w:rFonts w:ascii="Courier New" w:cs="Courier New" w:eastAsia="Courier New" w:hAnsi="Courier New"/>
              </w:rPr>
              <w:t xml:space="preserve">frontend/public/regions/{vùng}/frame-{1..3}.png</w:t>
            </w:r>
            <w:r>
              <w:t xml:space="preserve">, điền </w:t>
            </w:r>
            <w:r>
              <w:rPr>
                <w:rFonts w:ascii="Courier New" w:cs="Courier New" w:eastAsia="Courier New" w:hAnsi="Courier New"/>
              </w:rPr>
              <w:t xml:space="preserve">image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Hình mẫu nhân vật mặc từng áo cho "Trang của con" (hiện là hình vẽ nét đơn giản)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Cho chọn áo khi dán hình mẫu ở vùng có 2 áo (hiện lấy áo đầu tiên)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 lại Docker (</w:t>
            </w:r>
            <w:r>
              <w:rPr>
                <w:rFonts w:ascii="Courier New" w:cs="Courier New" w:eastAsia="Courier New" w:hAnsi="Courier New"/>
              </w:rPr>
              <w:t xml:space="preserve">docker compose up --build</w:t>
            </w:r>
            <w:r>
              <w:t xml:space="preserve">) trước khi quay demo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Tiêu chí hoàn thành</w:t>
      </w:r>
    </w:p>
    <w:p>
      <w:pPr>
        <w:spacing w:after="60"/>
      </w:pPr>
      <w:r>
        <w:t xml:space="preserve">☐  Mỗi vùng mở đi trọn: Đến → Nhìn quanh → Nếp sống → Lễ hội → Mặc → Trang của con, bằng nút, phím ← → và dải đánh dấu trang.</w:t>
      </w:r>
    </w:p>
    <w:p>
      <w:pPr>
        <w:spacing w:after="60"/>
      </w:pPr>
      <w:r>
        <w:t xml:space="preserve">☐  Không trang nào tràn chữ ở 1440×810 và 390×844 (đã kiểm tra bằng Chrome chạy ngầm).</w:t>
      </w:r>
    </w:p>
    <w:p>
      <w:pPr>
        <w:spacing w:after="60"/>
      </w:pPr>
      <w:r>
        <w:t xml:space="preserve">☐  Bản thật không hiện giấy nhớ nào chưa kiểm chứng.</w:t>
      </w:r>
    </w:p>
    <w:p>
      <w:pPr>
        <w:spacing w:after="60"/>
      </w:pPr>
      <w:r>
        <w:t xml:space="preserve">☐  Vùng khóa không có hình người, phong tục, lễ hội hay trang phục.</w:t>
      </w:r>
    </w:p>
    <w:p>
      <w:pPr>
        <w:spacing w:after="60"/>
      </w:pPr>
      <w:r>
        <w:t xml:space="preserve">☐  Thử đồ xong quay về đúng Trang của con, ảnh đã dán sẵn.</w:t>
      </w:r>
    </w:p>
    <w:p>
      <w:pPr>
        <w:spacing w:after="60"/>
      </w:pPr>
      <w:r>
        <w:t xml:space="preserve">☐  Bản đồ luôn có Hoàng Sa, Trường Sa và các đảo ở cả hai chế độ.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5B2C6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5B2C6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2026-09-28T03:13:18.990Z</dcterms:created>
  <dcterms:modified xsi:type="dcterms:W3CDTF">2026-09-28T03:13:18.991Z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