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Phần 2 – Hành trình vùng miền</w:t>
      </w:r>
    </w:p>
    <w:p>
      <w:pPr>
        <w:spacing w:after="240"/>
      </w:pPr>
      <w:r>
        <w:rPr>
          <w:i/>
          <w:iCs/>
          <w:color w:val="555555"/>
        </w:rPr>
        <w:t xml:space="preserve">Từ trang bản đồ trong sổ của Bà đến trang phục của từng vùng · kế hoạch thực thi · cập nhật 28/09/2026</w:t>
      </w:r>
    </w:p>
    <w:p>
      <w:pPr>
        <w:pStyle w:val="Heading1"/>
      </w:pPr>
      <w:r>
        <w:t xml:space="preserve">0. Tóm tắt</w:t>
      </w:r>
    </w:p>
    <w:p>
      <w:pPr>
        <w:pStyle w:val="ListParagraph"/>
        <w:numPr>
          <w:ilvl w:val="0"/>
          <w:numId w:val="2"/>
        </w:numPr>
      </w:pPr>
      <w:r>
        <w:rPr>
          <w:b/>
          <w:bCs/>
        </w:rPr>
        <w:t xml:space="preserve">Ý tưởng:</w:t>
      </w:r>
      <w:r>
        <w:t xml:space="preserve"> trang phục không bắt đầu từ cái áo. Nó bắt đầu từ đất, trời và con người đã mặc nó. Người xem đi qua từng vùng theo đúng thứ tự Bà dặn: hiểu nơi đó trước, rồi mới đến cái áo.</w:t>
      </w:r>
    </w:p>
    <w:p>
      <w:pPr>
        <w:pStyle w:val="ListParagraph"/>
        <w:numPr>
          <w:ilvl w:val="0"/>
          <w:numId w:val="2"/>
        </w:numPr>
      </w:pPr>
      <w:r>
        <w:rPr>
          <w:b/>
          <w:bCs/>
        </w:rPr>
        <w:t xml:space="preserve">Bốn nhịp của mỗi vùng: Nghe → Đến → Sống → Mặc.</w:t>
      </w:r>
      <w:r>
        <w:t xml:space="preserve"> (1) Rê chuột lên vùng: Bà kể về con người, khí hậu, cảnh đẹp, kèm ba khung tranh. (2) Bấm vào vùng: bản đồ phóng vào vùng đó và hiện các tỉnh thành. (3) Lật trang: phong tục và lễ hội tiêu biểu. (4) Lật tiếp: trang phục truyền thống nổi bật, rồi mới vào chương thử đồ hiện có.</w:t>
      </w:r>
    </w:p>
    <w:p>
      <w:pPr>
        <w:pStyle w:val="ListParagraph"/>
        <w:numPr>
          <w:ilvl w:val="0"/>
          <w:numId w:val="2"/>
        </w:numPr>
      </w:pPr>
      <w:r>
        <w:rPr>
          <w:b/>
          <w:bCs/>
        </w:rPr>
        <w:t xml:space="preserve">Mọi thứ đều có câu chuyện:</w:t>
      </w:r>
      <w:r>
        <w:t xml:space="preserve"> mỗi nhịp có một câu mở của Bà và một ý nghĩ của Tí. Nhịp sau trả lời câu hỏi của nhịp trước. Ví dụ: vì trời Nam Bộ nóng ẩm quanh năm nên áo bà ba may bằng vải mỏng, tay rộng.</w:t>
      </w:r>
    </w:p>
    <w:p>
      <w:pPr>
        <w:pStyle w:val="ListParagraph"/>
        <w:numPr>
          <w:ilvl w:val="0"/>
          <w:numId w:val="2"/>
        </w:numPr>
      </w:pPr>
      <w:r>
        <w:rPr>
          <w:b/>
          <w:bCs/>
        </w:rPr>
        <w:t xml:space="preserve">Đội chỉ nhập dữ liệu:</w:t>
      </w:r>
      <w:r>
        <w:t xml:space="preserve"> toàn bộ chữ, tranh, tỉnh thành, lễ hội nằm trong </w:t>
      </w:r>
      <w:r>
        <w:rPr>
          <w:rFonts w:ascii="Courier New" w:cs="Courier New" w:eastAsia="Courier New" w:hAnsi="Courier New"/>
        </w:rPr>
        <w:t xml:space="preserve">backend/content/regions/*.json</w:t>
      </w:r>
      <w:r>
        <w:t xml:space="preserve">, được kiểm tra bằng pydantic như các phần trước. Code chỉ đọc và dựng trang.</w:t>
      </w:r>
    </w:p>
    <w:p>
      <w:pPr>
        <w:pStyle w:val="ListParagraph"/>
        <w:numPr>
          <w:ilvl w:val="0"/>
          <w:numId w:val="2"/>
        </w:numPr>
      </w:pPr>
      <w:r>
        <w:rPr>
          <w:b/>
          <w:bCs/>
        </w:rPr>
        <w:t xml:space="preserve">Việc quan trọng nhất cần chốt ngay:</w:t>
      </w:r>
      <w:r>
        <w:t xml:space="preserve"> bản đồ hành chính 2025 (34 tỉnh thành) khác dữ liệu 63 tỉnh đang dùng. Mục 6 có cách xử lý mà không cần tìm dữ liệu mới.</w:t>
      </w:r>
    </w:p>
    <w:p>
      <w:pPr>
        <w:pStyle w:val="ListParagraph"/>
        <w:numPr>
          <w:ilvl w:val="0"/>
          <w:numId w:val="2"/>
        </w:numPr>
      </w:pPr>
      <w:r>
        <w:rPr>
          <w:b/>
          <w:bCs/>
        </w:rPr>
        <w:t xml:space="preserve">Tây Bắc và Tây Nguyên vẫn khóa:</w:t>
      </w:r>
      <w:r>
        <w:t xml:space="preserve"> được xem nhịp Nghe (chỉ phong cảnh, không vẽ người) và nhịp Đến (bản đồ). Nhịp Sống và Mặc chờ cộng đồng cùng viết, đúng nguyên tắc đồng tạo đã đặt ra.</w:t>
      </w:r>
    </w:p>
    <w:p>
      <w:pPr>
        <w:pStyle w:val="Heading1"/>
      </w:pPr>
      <w:r>
        <w:t xml:space="preserve">1. Câu chuyện xuyên suốt</w:t>
      </w:r>
    </w:p>
    <w:p>
      <w:pPr>
        <w:spacing w:after="120"/>
      </w:pPr>
      <w:r>
        <w:t xml:space="preserve">Phần 1 kết thúc khi Tí mở cuốn sổ và đọc dòng Bà viết: "Muốn viết tiếp một câu chuyện, trước hết phải hiểu câu chuyện đã có." Phần 2 là lúc Tí đi theo lời dặn ấy. Mỗi vùng trên bản đồ là một chuyến đi Bà đã từng làm, ghi lại bằng chữ viết tay, tranh vẽ và những con tem dán vào lề sổ.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9"/>
        <w:gridCol w:w="1908"/>
        <w:gridCol w:w="2481"/>
        <w:gridCol w:w="2290"/>
        <w:gridCol w:w="1910"/>
      </w:tblGrid>
      <w:tr>
        <w:trPr>
          <w:tblHeader/>
        </w:trPr>
        <w:tc>
          <w:tcPr>
            <w:tcW w:type="dxa" w:w="1049"/>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Nhịp</w:t>
            </w:r>
          </w:p>
        </w:tc>
        <w:tc>
          <w:tcPr>
            <w:tcW w:type="dxa" w:w="1908"/>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Người xem làm gì</w:t>
            </w:r>
          </w:p>
        </w:tc>
        <w:tc>
          <w:tcPr>
            <w:tcW w:type="dxa" w:w="2481"/>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Câu chuyện nói gì</w:t>
            </w:r>
          </w:p>
        </w:tc>
        <w:tc>
          <w:tcPr>
            <w:tcW w:type="dxa" w:w="2290"/>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Tí nhận ra điều gì</w:t>
            </w:r>
          </w:p>
        </w:tc>
        <w:tc>
          <w:tcPr>
            <w:tcW w:type="dxa" w:w="1910"/>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Vật kỷ niệm</w:t>
            </w:r>
          </w:p>
        </w:tc>
      </w:tr>
      <w:tr>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Nghe</w:t>
            </w:r>
          </w:p>
        </w:tc>
        <w:tc>
          <w:tcPr>
            <w:tcW w:type="dxa" w:w="19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Rê chuột (điện thoại: chạm một lần) lên một vùng</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Bà kể về con người, trời đất và cảnh đẹp nơi đó</w:t>
            </w:r>
          </w:p>
        </w:tc>
        <w:tc>
          <w:tcPr>
            <w:tcW w:type="dxa" w:w="22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"Mình chưa từng nghĩ khí hậu lại liên quan đến cái áo."</w:t>
            </w:r>
          </w:p>
        </w:tc>
        <w:tc>
          <w:tcPr>
            <w:tcW w:type="dxa" w:w="19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 khung tranh trượt vào như ảnh cũ kẹp trong sổ</w:t>
            </w:r>
          </w:p>
        </w:tc>
      </w:tr>
      <w:tr>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Đến</w:t>
            </w:r>
          </w:p>
        </w:tc>
        <w:tc>
          <w:tcPr>
            <w:tcW w:type="dxa" w:w="19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Bấm vào vùng</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Bản đồ phóng vào vùng, các tỉnh thành hiện dần như nét mực</w:t>
            </w:r>
          </w:p>
        </w:tc>
        <w:tc>
          <w:tcPr>
            <w:tcW w:type="dxa" w:w="22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"Hóa ra vùng này rộng và nhiều nơi đến vậy."</w:t>
            </w:r>
          </w:p>
        </w:tc>
        <w:tc>
          <w:tcPr>
            <w:tcW w:type="dxa" w:w="19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 dấu "đã đến" đóng lên góc trang</w:t>
            </w:r>
          </w:p>
        </w:tc>
      </w:tr>
      <w:tr>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Sống</w:t>
            </w:r>
          </w:p>
        </w:tc>
        <w:tc>
          <w:tcPr>
            <w:tcW w:type="dxa" w:w="19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Lật trang</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Phong tục đời thường và lễ hội theo mùa của vùng</w:t>
            </w:r>
          </w:p>
        </w:tc>
        <w:tc>
          <w:tcPr>
            <w:tcW w:type="dxa" w:w="22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"Người ta mặc đẹp nhất vào những ngày này."</w:t>
            </w:r>
          </w:p>
        </w:tc>
        <w:tc>
          <w:tcPr>
            <w:tcW w:type="dxa" w:w="19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Tấm vé lễ hội kẹp giữa trang</w:t>
            </w:r>
          </w:p>
        </w:tc>
      </w:tr>
      <w:tr>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Mặc</w:t>
            </w:r>
          </w:p>
        </w:tc>
        <w:tc>
          <w:tcPr>
            <w:tcW w:type="dxa" w:w="19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Lật trang</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Trang phục nổi bật và </w:t>
            </w:r>
            <w:r>
              <w:rPr>
                <w:b/>
                <w:bCs/>
              </w:rPr>
              <w:t xml:space="preserve">vì sao</w:t>
            </w:r>
            <w:r>
              <w:t xml:space="preserve"> nó như vậy, nối ngược về nhịp 1 và 3</w:t>
            </w:r>
          </w:p>
        </w:tc>
        <w:tc>
          <w:tcPr>
            <w:tcW w:type="dxa" w:w="229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"Giờ mình hiểu nên giữ gì và được đổi gì."</w:t>
            </w:r>
          </w:p>
        </w:tc>
        <w:tc>
          <w:tcPr>
            <w:tcW w:type="dxa" w:w="19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Mở chương thử đồ + Compass hiện có</w:t>
            </w:r>
          </w:p>
        </w:tc>
      </w:tr>
    </w:tbl>
    <w:p>
      <w:pPr>
        <w:spacing w:after="120"/>
      </w:pPr>
    </w:p>
    <w:p>
      <w:pPr>
        <w:spacing w:after="120"/>
      </w:pPr>
      <w:r>
        <w:rPr>
          <w:b/>
          <w:bCs/>
        </w:rPr>
        <w:t xml:space="preserve">Nguyên tắc viết:</w:t>
      </w:r>
      <w:r>
        <w:t xml:space="preserve"> mỗi trang có đúng một câu của Bà (giọng ấm, ngắn, như ghi chú) và tối đa một ý nghĩ của Tí (chữ viết tay nhỏ, nghiêng). Không liệt kê khô khan. Mọi con số và sự kiện phải có nguồn trong </w:t>
      </w:r>
      <w:r>
        <w:rPr>
          <w:rFonts w:ascii="Courier New" w:cs="Courier New" w:eastAsia="Courier New" w:hAnsi="Courier New"/>
        </w:rPr>
        <w:t xml:space="preserve">sources.json</w:t>
      </w:r>
      <w:r>
        <w:t xml:space="preserve">.</w:t>
      </w:r>
    </w:p>
    <w:p>
      <w:pPr>
        <w:pStyle w:val="Heading1"/>
      </w:pPr>
      <w:r>
        <w:t xml:space="preserve">2. Nhịp 1 – Nghe: rê chuột lên vùng</w:t>
      </w:r>
    </w:p>
    <w:p>
      <w:pPr>
        <w:pStyle w:val="Heading2"/>
      </w:pPr>
      <w:r>
        <w:t xml:space="preserve">2.1 Trải nghiệm</w:t>
      </w:r>
    </w:p>
    <w:p>
      <w:pPr>
        <w:pStyle w:val="ListParagraph"/>
        <w:numPr>
          <w:ilvl w:val="0"/>
          <w:numId w:val="2"/>
        </w:numPr>
      </w:pPr>
      <w:r>
        <w:rPr>
          <w:b/>
          <w:bCs/>
        </w:rPr>
        <w:t xml:space="preserve">Trang trái (bản đồ):</w:t>
      </w:r>
      <w:r>
        <w:t xml:space="preserve"> vùng được rê sáng lên (đang có). Thêm: các vùng khác nhạt đi 30% để mắt dồn vào vùng đang xem.</w:t>
      </w:r>
    </w:p>
    <w:p>
      <w:pPr>
        <w:pStyle w:val="ListParagraph"/>
        <w:numPr>
          <w:ilvl w:val="0"/>
          <w:numId w:val="2"/>
        </w:numPr>
      </w:pPr>
      <w:r>
        <w:rPr>
          <w:b/>
          <w:bCs/>
        </w:rPr>
        <w:t xml:space="preserve">Trang phải (thay chỗ ghi chú hiện tại):</w:t>
      </w:r>
      <w:r>
        <w:t xml:space="preserve"> "Bà kể" gồm tên vùng viết tay, rồi ba dòng có biểu tượng nhỏ vẽ tay: 👥 </w:t>
      </w:r>
      <w:r>
        <w:rPr>
          <w:b/>
          <w:bCs/>
        </w:rPr>
        <w:t xml:space="preserve">Con người</w:t>
      </w:r>
      <w:r>
        <w:t xml:space="preserve"> · 🌦 </w:t>
      </w:r>
      <w:r>
        <w:rPr>
          <w:b/>
          <w:bCs/>
        </w:rPr>
        <w:t xml:space="preserve">Trời đất</w:t>
      </w:r>
      <w:r>
        <w:t xml:space="preserve"> · 🏞 </w:t>
      </w:r>
      <w:r>
        <w:rPr>
          <w:b/>
          <w:bCs/>
        </w:rPr>
        <w:t xml:space="preserve">Cảnh đẹp</w:t>
      </w:r>
      <w:r>
        <w:t xml:space="preserve">. Mỗi dòng 1–2 câu, không nói về quần áo.</w:t>
      </w:r>
    </w:p>
    <w:p>
      <w:pPr>
        <w:pStyle w:val="ListParagraph"/>
        <w:numPr>
          <w:ilvl w:val="0"/>
          <w:numId w:val="2"/>
        </w:numPr>
      </w:pPr>
      <w:r>
        <w:rPr>
          <w:b/>
          <w:bCs/>
        </w:rPr>
        <w:t xml:space="preserve">Ba khung tranh:</w:t>
      </w:r>
      <w:r>
        <w:t xml:space="preserve"> trượt từ mép dưới lên, xoay lệch nhẹ (−4°, 2°, −1°) như ảnh chụp kẹp bằng băng dính giấy. Mỗi khung có chú thích viết tay bên dưới, do HTML hiển thị (AI không viết chữ).</w:t>
      </w:r>
    </w:p>
    <w:p>
      <w:pPr>
        <w:pStyle w:val="ListParagraph"/>
        <w:numPr>
          <w:ilvl w:val="0"/>
          <w:numId w:val="2"/>
        </w:numPr>
      </w:pPr>
      <w:r>
        <w:rPr>
          <w:b/>
          <w:bCs/>
        </w:rPr>
        <w:t xml:space="preserve">Chống nhấp nháy:</w:t>
      </w:r>
      <w:r>
        <w:t xml:space="preserve"> chỉ đổi nội dung khi con trỏ dừng trên vùng ≥ 120 ms. Rời vùng thì giữ nội dung thêm 300 ms rồi mới trả về "Chọn nơi con muốn bắt đầu".</w:t>
      </w:r>
    </w:p>
    <w:p>
      <w:pPr>
        <w:pStyle w:val="ListParagraph"/>
        <w:numPr>
          <w:ilvl w:val="0"/>
          <w:numId w:val="2"/>
        </w:numPr>
      </w:pPr>
      <w:r>
        <w:rPr>
          <w:b/>
          <w:bCs/>
        </w:rPr>
        <w:t xml:space="preserve">Điện thoại (không có rê chuột):</w:t>
      </w:r>
      <w:r>
        <w:t xml:space="preserve"> chạm lần một = mở "Bà kể" như một tấm thẻ trượt lên từ dưới; nút "Đến vùng này →" trong thẻ = nhịp 2. Chạm ra ngoài để đóng.</w:t>
      </w:r>
    </w:p>
    <w:p>
      <w:pPr>
        <w:pStyle w:val="ListParagraph"/>
        <w:numPr>
          <w:ilvl w:val="0"/>
          <w:numId w:val="2"/>
        </w:numPr>
      </w:pPr>
      <w:r>
        <w:rPr>
          <w:b/>
          <w:bCs/>
        </w:rPr>
        <w:t xml:space="preserve">Vùng khóa:</w:t>
      </w:r>
      <w:r>
        <w:t xml:space="preserve"> vẫn có "Bà kể", nhưng khung tranh chỉ là phong cảnh không có người, và có dòng "Những trang này Bà để dành, chờ con cùng mọi người viết."</w:t>
      </w:r>
    </w:p>
    <w:p>
      <w:pPr>
        <w:pStyle w:val="Heading2"/>
      </w:pPr>
      <w:r>
        <w:t xml:space="preserve">2.2 Chuyển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5669"/>
        <w:gridCol w:w="1702"/>
      </w:tblGrid>
      <w:tr>
        <w:trPr>
          <w:tblHeader/>
        </w:trPr>
        <w:tc>
          <w:tcPr>
            <w:tcW w:type="dxa" w:w="2267"/>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Khoảnh khắc</w:t>
            </w:r>
          </w:p>
        </w:tc>
        <w:tc>
          <w:tcPr>
            <w:tcW w:type="dxa" w:w="5669"/>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Chuyển động</w:t>
            </w:r>
          </w:p>
        </w:tc>
        <w:tc>
          <w:tcPr>
            <w:tcW w:type="dxa" w:w="1702"/>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Thời lượng</w:t>
            </w:r>
          </w:p>
        </w:tc>
      </w:tr>
      <w:tr>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Vào vùng</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Chữ viết tay hiện theo nét (đang có </w:t>
            </w:r>
            <w:r>
              <w:rPr>
                <w:rFonts w:ascii="Courier New" w:cs="Courier New" w:eastAsia="Courier New" w:hAnsi="Courier New"/>
              </w:rPr>
              <w:t xml:space="preserve">HandwrittenText</w:t>
            </w:r>
            <w:r>
              <w:t xml:space="preserve">); ba biểu tượng vẽ nét trước chữ</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600–900 ms</w:t>
            </w:r>
          </w:p>
        </w:tc>
      </w:tr>
      <w:tr>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Khung tranh</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Trượt lên + xoay về góc lệch, lò xo nhẹ; khung sau trễ 80 ms</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450 ms</w:t>
            </w:r>
          </w:p>
        </w:tc>
      </w:tr>
      <w:tr>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Đổi vùng khác</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Khung cũ rơi nhẹ xuống và mờ (200 ms) rồi khung mới lên, không chồng lên nhau</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650 ms</w:t>
            </w:r>
          </w:p>
        </w:tc>
      </w:tr>
      <w:tr>
        <w:tc>
          <w:tcPr>
            <w:tcW w:type="dxa" w:w="22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Giảm chuyển động</w:t>
            </w:r>
          </w:p>
        </w:tc>
        <w:tc>
          <w:tcPr>
            <w:tcW w:type="dxa" w:w="56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Chỉ mờ dần, không trượt, không xoay</w:t>
            </w: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200 ms</w:t>
            </w:r>
          </w:p>
        </w:tc>
      </w:tr>
    </w:tbl>
    <w:p>
      <w:pPr>
        <w:spacing w:after="120"/>
      </w:pPr>
    </w:p>
    <w:p>
      <w:pPr>
        <w:pStyle w:val="Heading1"/>
      </w:pPr>
      <w:r>
        <w:t xml:space="preserve">3. Nhịp 2 – Đến: bấm vào vùng</w:t>
      </w:r>
    </w:p>
    <w:p>
      <w:pPr>
        <w:pStyle w:val="Heading2"/>
      </w:pPr>
      <w:r>
        <w:t xml:space="preserve">3.1 Trải nghiệm</w:t>
      </w:r>
    </w:p>
    <w:p>
      <w:pPr>
        <w:pStyle w:val="ListParagraph"/>
        <w:numPr>
          <w:ilvl w:val="0"/>
          <w:numId w:val="2"/>
        </w:numPr>
      </w:pPr>
      <w:r>
        <w:rPr>
          <w:b/>
          <w:bCs/>
        </w:rPr>
        <w:t xml:space="preserve">Không đổi trang, không tải lại.</w:t>
      </w:r>
      <w:r>
        <w:t xml:space="preserve"> Cùng một bản đồ phóng vào vùng đã chọn (camera zoom). Các vùng khác nhạt thành màu giấy, chỉ còn viền mờ để người xem vẫn biết mình đang ở đâu trên dải đất.</w:t>
      </w:r>
    </w:p>
    <w:p>
      <w:pPr>
        <w:pStyle w:val="ListParagraph"/>
        <w:numPr>
          <w:ilvl w:val="0"/>
          <w:numId w:val="2"/>
        </w:numPr>
      </w:pPr>
      <w:r>
        <w:rPr>
          <w:b/>
          <w:bCs/>
        </w:rPr>
        <w:t xml:space="preserve">Tỉnh thành hiện dần như mực thấm:</w:t>
      </w:r>
      <w:r>
        <w:t xml:space="preserve"> đường ranh giới tỉnh vẽ nét, tên tỉnh (chữ viết tay nhỏ) hiện sau đó. Các đảo của vùng luôn hiện, ví dụ Nam Bộ có Phú Quốc, Côn Đảo, Thổ Chu.</w:t>
      </w:r>
    </w:p>
    <w:p>
      <w:pPr>
        <w:pStyle w:val="ListParagraph"/>
        <w:numPr>
          <w:ilvl w:val="0"/>
          <w:numId w:val="2"/>
        </w:numPr>
      </w:pPr>
      <w:r>
        <w:rPr>
          <w:b/>
          <w:bCs/>
        </w:rPr>
        <w:t xml:space="preserve">Trang phải = "Nhật ký chuyến đi":</w:t>
      </w:r>
      <w:r>
        <w:t xml:space="preserve"> câu mở của Bà khi đặt chân đến, danh sách tỉnh thành (bấm vào tên thì tỉnh đó sáng lên trên bản đồ), 3–5 địa danh nên biết có chấm vị trí trên bản đồ.</w:t>
      </w:r>
    </w:p>
    <w:p>
      <w:pPr>
        <w:pStyle w:val="ListParagraph"/>
        <w:numPr>
          <w:ilvl w:val="0"/>
          <w:numId w:val="2"/>
        </w:numPr>
      </w:pPr>
      <w:r>
        <w:rPr>
          <w:b/>
          <w:bCs/>
        </w:rPr>
        <w:t xml:space="preserve">Con dấu "đã đến":</w:t>
      </w:r>
      <w:r>
        <w:t xml:space="preserve"> sau khi bản đồ vẽ xong, một con tem của vùng đóng xuống góc trang phải (lún nhẹ, mực loang). Đồng thời được lưu vào "Du Ký của tôi".</w:t>
      </w:r>
    </w:p>
    <w:p>
      <w:pPr>
        <w:pStyle w:val="ListParagraph"/>
        <w:numPr>
          <w:ilvl w:val="0"/>
          <w:numId w:val="2"/>
        </w:numPr>
      </w:pPr>
      <w:r>
        <w:rPr>
          <w:b/>
          <w:bCs/>
        </w:rPr>
        <w:t xml:space="preserve">Quay lại:</w:t>
      </w:r>
      <w:r>
        <w:t xml:space="preserve"> nút "‹ Về bản đồ Việt Nam" dưới sách, phím ←, hoặc bấm vào vùng nhạt bên ngoài. Bản đồ thu ra đúng ngược lại.</w:t>
      </w:r>
    </w:p>
    <w:p>
      <w:pPr>
        <w:pStyle w:val="Heading2"/>
      </w:pPr>
      <w:r>
        <w:t xml:space="preserve">3.2 Chuyển động và cách làm</w:t>
      </w:r>
    </w:p>
    <w:p>
      <w:pPr>
        <w:pStyle w:val="ListParagraph"/>
        <w:numPr>
          <w:ilvl w:val="0"/>
          <w:numId w:val="2"/>
        </w:numPr>
      </w:pPr>
      <w:r>
        <w:rPr>
          <w:b/>
          <w:bCs/>
        </w:rPr>
        <w:t xml:space="preserve">Zoom bằng `viewBox` của SVG</w:t>
      </w:r>
      <w:r>
        <w:t xml:space="preserve">, không phóng to ảnh. Nét vẽ luôn sắc ở mọi mức zoom và nhẹ hơn nhiều so với dùng ảnh. </w:t>
      </w:r>
      <w:r>
        <w:rPr>
          <w:rFonts w:ascii="Courier New" w:cs="Courier New" w:eastAsia="Courier New" w:hAnsi="Courier New"/>
        </w:rPr>
        <w:t xml:space="preserve">build-map.mjs</w:t>
      </w:r>
      <w:r>
        <w:t xml:space="preserve"> tính sẵn khung (bbox) của từng vùng, có chừa lề 8%.</w:t>
      </w:r>
    </w:p>
    <w:p>
      <w:pPr>
        <w:pStyle w:val="ListParagraph"/>
        <w:numPr>
          <w:ilvl w:val="0"/>
          <w:numId w:val="2"/>
        </w:numPr>
      </w:pPr>
      <w:r>
        <w:rPr>
          <w:b/>
          <w:bCs/>
        </w:rPr>
        <w:t xml:space="preserve">Thứ tự:</w:t>
      </w:r>
      <w:r>
        <w:t xml:space="preserve"> 0–700 ms camera zoom (ease </w:t>
      </w:r>
      <w:r>
        <w:rPr>
          <w:rFonts w:ascii="Courier New" w:cs="Courier New" w:eastAsia="Courier New" w:hAnsi="Courier New"/>
        </w:rPr>
        <w:t xml:space="preserve">[0.65,0,0.35,1]</w:t>
      </w:r>
      <w:r>
        <w:t xml:space="preserve">), các vùng khác nhạt dần cùng lúc; 500–1300 ms ranh giới tỉnh vẽ nét; 900–1600 ms tên tỉnh hiện; 1700 ms con dấu đóng xuống.</w:t>
      </w:r>
    </w:p>
    <w:p>
      <w:pPr>
        <w:pStyle w:val="ListParagraph"/>
        <w:numPr>
          <w:ilvl w:val="0"/>
          <w:numId w:val="2"/>
        </w:numPr>
      </w:pPr>
      <w:r>
        <w:rPr>
          <w:b/>
          <w:bCs/>
        </w:rPr>
        <w:t xml:space="preserve">Trang phải lật sang "Nhật ký chuyến đi"</w:t>
      </w:r>
      <w:r>
        <w:t xml:space="preserve"> bằng hiệu ứng lật giấy đang có, bắt đầu ở 300 ms để hai chuyển động đan vào nhau thay vì nối đuôi.</w:t>
      </w:r>
    </w:p>
    <w:p>
      <w:pPr>
        <w:pStyle w:val="ListParagraph"/>
        <w:numPr>
          <w:ilvl w:val="0"/>
          <w:numId w:val="2"/>
        </w:numPr>
      </w:pPr>
      <w:r>
        <w:rPr>
          <w:b/>
          <w:bCs/>
        </w:rPr>
        <w:t xml:space="preserve">Bản đồ vùng là trang sổ, không phải bản đồ số:</w:t>
      </w:r>
      <w:r>
        <w:t xml:space="preserve"> không có phóng to bằng hai ngón hay kéo bản đồ. Người xem ở trong một cuốn sổ, không phải Google Maps.</w:t>
      </w:r>
    </w:p>
    <w:p>
      <w:pPr>
        <w:pStyle w:val="Heading1"/>
      </w:pPr>
      <w:r>
        <w:t xml:space="preserve">4. Nhịp 3 – Sống: phong tục và lễ hội</w:t>
      </w:r>
    </w:p>
    <w:p>
      <w:pPr>
        <w:pStyle w:val="ListParagraph"/>
        <w:numPr>
          <w:ilvl w:val="0"/>
          <w:numId w:val="2"/>
        </w:numPr>
      </w:pPr>
      <w:r>
        <w:rPr>
          <w:b/>
          <w:bCs/>
        </w:rPr>
        <w:t xml:space="preserve">Một trang Phong tục:</w:t>
      </w:r>
      <w:r>
        <w:t xml:space="preserve"> 2–3 nét đời sống thường ngày (ví dụ: miếng trầu mở đầu câu chuyện, bữa cơm, chợ, làng nghề). Mỗi nét = một tranh nhỏ + 2–3 câu kể.</w:t>
      </w:r>
    </w:p>
    <w:p>
      <w:pPr>
        <w:pStyle w:val="ListParagraph"/>
        <w:numPr>
          <w:ilvl w:val="0"/>
          <w:numId w:val="2"/>
        </w:numPr>
      </w:pPr>
      <w:r>
        <w:rPr>
          <w:b/>
          <w:bCs/>
        </w:rPr>
        <w:t xml:space="preserve">Một trang Lễ hội:</w:t>
      </w:r>
      <w:r>
        <w:t xml:space="preserve"> 2–3 lễ hội tiêu biểu. Mỗi lễ hội có: thời gian (âm lịch/dương lịch), nơi diễn ra, một câu chuyện nguồn gốc ngắn, "nên xem gì". Có nhãn nếu là di sản UNESCO (phải có nguồn).</w:t>
      </w:r>
    </w:p>
    <w:p>
      <w:pPr>
        <w:pStyle w:val="ListParagraph"/>
        <w:numPr>
          <w:ilvl w:val="0"/>
          <w:numId w:val="2"/>
        </w:numPr>
      </w:pPr>
      <w:r>
        <w:rPr>
          <w:b/>
          <w:bCs/>
        </w:rPr>
        <w:t xml:space="preserve">Dải lịch mùa ở chân trang:</w:t>
      </w:r>
      <w:r>
        <w:t xml:space="preserve"> 12 tháng, các lễ hội là chấm màu trên dải. Rê lên chấm để xem tên. Đây là cầu nối sang nút "Tôi sắp tham gia sự kiện" đã có.</w:t>
      </w:r>
    </w:p>
    <w:p>
      <w:pPr>
        <w:pStyle w:val="ListParagraph"/>
        <w:numPr>
          <w:ilvl w:val="0"/>
          <w:numId w:val="2"/>
        </w:numPr>
      </w:pPr>
      <w:r>
        <w:rPr>
          <w:b/>
          <w:bCs/>
        </w:rPr>
        <w:t xml:space="preserve">Câu nối sang nhịp 4:</w:t>
      </w:r>
      <w:r>
        <w:t xml:space="preserve"> trang lễ hội luôn kết bằng một câu của Bà chỉ về trang phục, ví dụ Bắc Bộ: "Ngày hội, các liền chị mặc áo tứ thân đẹp nhất nhà. Lật trang đi, Bà chỉ con cách mặc cho đúng."</w:t>
      </w:r>
    </w:p>
    <w:p>
      <w:pPr>
        <w:pStyle w:val="ListParagraph"/>
        <w:numPr>
          <w:ilvl w:val="0"/>
          <w:numId w:val="2"/>
        </w:numPr>
      </w:pPr>
      <w:r>
        <w:rPr>
          <w:b/>
          <w:bCs/>
        </w:rPr>
        <w:t xml:space="preserve">Nội dung về dân tộc thiểu số</w:t>
      </w:r>
      <w:r>
        <w:t xml:space="preserve"> (lễ hội của người Chăm, người Khmer…) chỉ đưa vào khi có người của cộng đồng hoặc chuyên gia đọc lại. Trước đó đánh dấu </w:t>
      </w:r>
      <w:r>
        <w:rPr>
          <w:rFonts w:ascii="Courier New" w:cs="Courier New" w:eastAsia="Courier New" w:hAnsi="Courier New"/>
        </w:rPr>
        <w:t xml:space="preserve">community_review: false</w:t>
      </w:r>
      <w:r>
        <w:t xml:space="preserve"> và không hiển thị.</w:t>
      </w:r>
    </w:p>
    <w:p>
      <w:pPr>
        <w:pStyle w:val="Heading1"/>
      </w:pPr>
      <w:r>
        <w:t xml:space="preserve">5. Nhịp 4 – Mặc: trang phục nổi bật</w:t>
      </w:r>
    </w:p>
    <w:p>
      <w:pPr>
        <w:pStyle w:val="ListParagraph"/>
        <w:numPr>
          <w:ilvl w:val="0"/>
          <w:numId w:val="2"/>
        </w:numPr>
      </w:pPr>
      <w:r>
        <w:rPr>
          <w:b/>
          <w:bCs/>
        </w:rPr>
        <w:t xml:space="preserve">Trang mở đầu chương trang phục:</w:t>
      </w:r>
      <w:r>
        <w:t xml:space="preserve"> tranh trang phục nổi bật của vùng + khối "</w:t>
      </w:r>
      <w:r>
        <w:rPr>
          <w:b/>
          <w:bCs/>
        </w:rPr>
        <w:t xml:space="preserve">Vì sao nó như vậy?</w:t>
      </w:r>
      <w:r>
        <w:t xml:space="preserve">" gồm 2–3 ý, mỗi ý nối về một điều đã kể ở nhịp 1 hoặc 3. Ví dụ Nam Bộ: "Trời nóng ẩm quanh năm (nhịp 1) → vải mỏng, tay áo rộng, xẻ tà ngắn để làm việc dưới nước và ngoài vườn."</w:t>
      </w:r>
    </w:p>
    <w:p>
      <w:pPr>
        <w:pStyle w:val="ListParagraph"/>
        <w:numPr>
          <w:ilvl w:val="0"/>
          <w:numId w:val="2"/>
        </w:numPr>
      </w:pPr>
      <w:r>
        <w:rPr>
          <w:b/>
          <w:bCs/>
        </w:rPr>
        <w:t xml:space="preserve">Nút "Mặc thử →"</w:t>
      </w:r>
      <w:r>
        <w:t xml:space="preserve"> đi vào chương thử đồ, Compass, Nano Banana như hiện có. Không làm lại phần này.</w:t>
      </w:r>
    </w:p>
    <w:p>
      <w:pPr>
        <w:pStyle w:val="ListParagraph"/>
        <w:numPr>
          <w:ilvl w:val="0"/>
          <w:numId w:val="2"/>
        </w:numPr>
      </w:pPr>
      <w:r>
        <w:rPr>
          <w:b/>
          <w:bCs/>
        </w:rPr>
        <w:t xml:space="preserve">Con tem hoàn thành vùng:</w:t>
      </w:r>
      <w:r>
        <w:t xml:space="preserve"> khi thử đồ xong, tem của vùng đổi từ "đã đến" sang "đã mặc" trong Du Ký của tôi. Đây là vòng khép của câu chuyện vùng đó.</w:t>
      </w:r>
    </w:p>
    <w:p>
      <w:pPr>
        <w:pStyle w:val="Heading1"/>
      </w:pPr>
      <w:r>
        <w:t xml:space="preserve">6. Bản đồ hành chính 2025 – cần chốt trước khi làm nhịp 2</w:t>
      </w:r>
    </w:p>
    <w:p>
      <w:pPr>
        <w:spacing w:after="120"/>
      </w:pPr>
      <w:r>
        <w:t xml:space="preserve">Dữ liệu bản đồ đang dùng là </w:t>
      </w:r>
      <w:r>
        <w:rPr>
          <w:b/>
          <w:bCs/>
        </w:rPr>
        <w:t xml:space="preserve">63 tỉnh thành cũ</w:t>
      </w:r>
      <w:r>
        <w:t xml:space="preserve">. Từ 01/07/2025, Việt Nam có </w:t>
      </w:r>
      <w:r>
        <w:rPr>
          <w:b/>
          <w:bCs/>
        </w:rPr>
        <w:t xml:space="preserve">34 đơn vị hành chính cấp tỉnh</w:t>
      </w:r>
      <w:r>
        <w:t xml:space="preserve"> sau sáp nhập. Nếu nhịp 2 ghi tên tỉnh cũ, ban giám khảo có thể đánh giá là sai hoặc lỗi thời. </w:t>
      </w:r>
      <w:r>
        <w:rPr>
          <w:b/>
          <w:bCs/>
        </w:rPr>
        <w:t xml:space="preserve">Cần đối chiếu lại danh sách dưới đây với văn bản chính thức của Quốc hội</w:t>
      </w:r>
      <w:r>
        <w:t xml:space="preserve"> trước khi đưa lên web.</w:t>
      </w:r>
    </w:p>
    <w:p>
      <w:pPr>
        <w:spacing w:after="120"/>
      </w:pPr>
      <w:r>
        <w:rPr>
          <w:b/>
          <w:bCs/>
        </w:rPr>
        <w:t xml:space="preserve">Tin tốt:</w:t>
      </w:r>
      <w:r>
        <w:t xml:space="preserve"> việc sáp nhập gộp nguyên các tỉnh cũ với nhau (theo hiểu biết hiện tại), nên ranh giới tỉnh mới = hợp của các tỉnh cũ. Chỉ cần thêm một bảng ánh xạ </w:t>
      </w:r>
      <w:r>
        <w:rPr>
          <w:rFonts w:ascii="Courier New" w:cs="Courier New" w:eastAsia="Courier New" w:hAnsi="Courier New"/>
        </w:rPr>
        <w:t xml:space="preserve">data/province-merge-2025.json</w:t>
      </w:r>
      <w:r>
        <w:t xml:space="preserve">, script </w:t>
      </w:r>
      <w:r>
        <w:rPr>
          <w:rFonts w:ascii="Courier New" w:cs="Courier New" w:eastAsia="Courier New" w:hAnsi="Courier New"/>
        </w:rPr>
        <w:t xml:space="preserve">build-map.mjs</w:t>
      </w:r>
      <w:r>
        <w:t xml:space="preserve"> sẽ tự gộp đường ranh. </w:t>
      </w:r>
      <w:r>
        <w:rPr>
          <w:b/>
          <w:bCs/>
        </w:rPr>
        <w:t xml:space="preserve">Không cần tìm dữ liệu bản đồ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3142"/>
        <w:gridCol w:w="1676"/>
        <w:gridCol w:w="3144"/>
      </w:tblGrid>
      <w:tr>
        <w:trPr>
          <w:tblHeader/>
        </w:trPr>
        <w:tc>
          <w:tcPr>
            <w:tcW w:type="dxa" w:w="1676"/>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Tỉnh/thành mới</w:t>
            </w:r>
          </w:p>
        </w:tc>
        <w:tc>
          <w:tcPr>
            <w:tcW w:type="dxa" w:w="3142"/>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Gộp từ (tỉnh cũ)</w:t>
            </w:r>
          </w:p>
        </w:tc>
        <w:tc>
          <w:tcPr>
            <w:tcW w:type="dxa" w:w="1676"/>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Tỉnh/thành mới</w:t>
            </w:r>
          </w:p>
        </w:tc>
        <w:tc>
          <w:tcPr>
            <w:tcW w:type="dxa" w:w="3144"/>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Gộp từ (tỉnh cũ)</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Tuyên Quang</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Tuyên Quang + Hà Giang</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Quảng Ngãi</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Quảng Ngãi + Kon Tum ⚠</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Lào Cai</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Lào Cai + Yên Bái</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Gia Lai</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Gia Lai + Bình Định ⚠</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Thái Nguyên</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Thái Nguyên + Bắc Kạn</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Khánh Hòa</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Khánh Hòa + Ninh Thuận</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Phú Thọ</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Phú Thọ + Vĩnh Phúc + Hòa Bình ⚠</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Lâm Đồng</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Lâm Đồng + Đắk Nông + Bình Thuận ⚠</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Bắc Ninh</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Bắc Ninh + Bắc Giang</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Đắk Lắk</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Đắk Lắk + Phú Yên ⚠</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Hưng Yên</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Hưng Yên + Thái Bình</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TP. Hồ Chí Minh</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TP.HCM + Bình Dương + Bà Rịa–Vũng Tàu</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Hải Phòng</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Hải Phòng + Hải Dương</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Đồng Nai</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Đồng Nai + Bình Phước</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Ninh Bình</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Ninh Bình + Hà Nam + Nam Định</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Tây Ninh</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Tây Ninh + Long An</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Quảng Trị</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Quảng Trị + Quảng Bình</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Cần Thơ</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Cần Thơ + Sóc Trăng + Hậu Giang</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Đà Nẵng</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Đà Nẵng + Quảng Nam</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Vĩnh Long</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Vĩnh Long + Bến Tre + Trà Vinh</w:t>
            </w:r>
          </w:p>
        </w:tc>
      </w:tr>
      <w:t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Giữ nguyên (11)</w:t>
            </w:r>
          </w:p>
        </w:tc>
        <w:tc>
          <w:tcPr>
            <w:tcW w:type="dxa" w:w="314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Hà Nội, Huế, Lai Châu, Điện Biên, Sơn La, Lạng Sơn, Quảng Ninh, Thanh Hóa, Nghệ An, Hà Tĩnh, Cao Bằng</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Đồng Tháp · Cà Mau · An Giang</w:t>
            </w:r>
          </w:p>
        </w:tc>
        <w:tc>
          <w:tcPr>
            <w:tcW w:type="dxa" w:w="31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Đồng Tháp + Tiền Giang · Cà Mau + Bạc Liêu · An Giang + Kiên Giang</w:t>
            </w:r>
          </w:p>
        </w:tc>
      </w:tr>
    </w:tbl>
    <w:p>
      <w:pPr>
        <w:spacing w:after="120"/>
      </w:pPr>
    </w:p>
    <w:p>
      <w:pPr>
        <w:spacing w:after="120"/>
      </w:pPr>
      <w:r>
        <w:rPr>
          <w:b/>
          <w:bCs/>
        </w:rPr>
        <w:t xml:space="preserve">⚠ Tỉnh mới nằm vắt qua hai chương:</w:t>
      </w:r>
      <w:r>
        <w:t xml:space="preserve"> vùng văn hóa (8 vùng địa lý, gộp thành 5 chương của sổ) không trùng với ranh giới hành chính mới. Có 5 trường hợp: Phú Thọ (phần Hòa Bình thuộc Tây Bắc), Quảng Ngãi (phần Kon Tum thuộc Tây Nguyên), Gia Lai (phần Bình Định thuộc duyên hải), Đắk Lắk (phần Phú Yên thuộc duyên hải), Lâm Đồng (phần Bình Thuận thuộc duyên hải).</w:t>
      </w:r>
    </w:p>
    <w:p>
      <w:pPr>
        <w:spacing w:after="120"/>
      </w:pPr>
      <w:r>
        <w:rPr>
          <w:b/>
          <w:bCs/>
        </w:rPr>
        <w:t xml:space="preserve">Đề xuất:</w:t>
      </w:r>
      <w:r>
        <w:t xml:space="preserve"> chương vẫn theo </w:t>
      </w:r>
      <w:r>
        <w:rPr>
          <w:b/>
          <w:bCs/>
        </w:rPr>
        <w:t xml:space="preserve">vùng văn hóa</w:t>
      </w:r>
      <w:r>
        <w:t xml:space="preserve"> vì câu chuyện là văn hóa, không phải hành chính. Trên bản đồ vùng, tỉnh vắt qua hai chương chỉ tô phần nằm trong vùng và ghi "Gia Lai (phía đông)". Trong "Nhật ký chuyến đi" có một dòng nhỏ: "Từ 01/07/2025, Bình Định cũ nay thuộc tỉnh Gia Lai." Vừa đúng hành chính, vừa giữ được câu chuyện vùng miền.</w:t>
      </w:r>
    </w:p>
    <w:p>
      <w:pPr>
        <w:pStyle w:val="Heading1"/>
      </w:pPr>
      <w:r>
        <w:t xml:space="preserve">7. Nội dung khởi đầu cho từng vùng</w:t>
      </w:r>
    </w:p>
    <w:p>
      <w:pPr>
        <w:spacing w:after="120"/>
      </w:pPr>
      <w:r>
        <w:t xml:space="preserve">Đây là bản nháp để đội viết tiếp và </w:t>
      </w:r>
      <w:r>
        <w:rPr>
          <w:b/>
          <w:bCs/>
        </w:rPr>
        <w:t xml:space="preserve">kiểm chứng</w:t>
      </w:r>
      <w:r>
        <w:t xml:space="preserve">. Mọi mục đều vào JSON với </w:t>
      </w:r>
      <w:r>
        <w:rPr>
          <w:rFonts w:ascii="Courier New" w:cs="Courier New" w:eastAsia="Courier New" w:hAnsi="Courier New"/>
        </w:rPr>
        <w:t xml:space="preserve">verified: false</w:t>
      </w:r>
      <w:r>
        <w:t xml:space="preserve"> cho đến khi có nguồn. Các danh hiệu UNESCO ghi năm theo hiểu biết hiện tại, cần kiểm tra lại trên trang của UNESCO trước khi hiển thị.</w:t>
      </w:r>
    </w:p>
    <w:p>
      <w:pPr>
        <w:pStyle w:val="Heading2"/>
      </w:pPr>
      <w:r>
        <w:t xml:space="preserve">7.1 Bắc Bộ (Đông Bắc + Đồng bằng sông Hồng) – chương mở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7845"/>
      </w:tblGrid>
      <w:tr>
        <w:trPr>
          <w:tblHeader/>
        </w:trPr>
        <w:tc>
          <w:tcPr>
            <w:tcW w:type="dxa" w:w="1793"/>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Mục</w:t>
            </w:r>
          </w:p>
        </w:tc>
        <w:tc>
          <w:tcPr>
            <w:tcW w:type="dxa" w:w="7845"/>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Nội dung nháp</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 người</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Cái nôi của văn minh lúa nước sông Hồng. Làng xã quây quần quanh cây đa, giếng nước, sân đình; trọng lễ nghĩa, "uống nước nhớ nguồn". Nhiều làng nghề trăm năm: gốm Bát Tràng, tranh Đông Hồ, lụa Vạn Phúc.</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Trời đất</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Bốn mùa rõ rệt. Đông lạnh theo gió mùa đông bắc, cuối xuân mưa phùn và nồm ẩm; hè nóng, mưa nhiều.</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Cảnh đẹp</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Vịnh Hạ Long, Tràng An (Ninh Bình), Văn Miếu – Quốc Tử Giám, Hoàng thành Thăng Long, đồi chè và ruộng lúa đồng bằng.</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Khung tranh (3)</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① Sân đình ngày hội, cờ ngũ sắc, cây đa · ② Vịnh Hạ Long sương sớm, thuyền buồm nâu · ③ Gian nhà làm tranh Đông Hồ, những bản tranh đang phơi (tranh không có chữ)</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Phong tục</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Miếng trầu là đầu câu chuyện · Tết gói bánh chưng, thờ cúng tổ tiên · Hát quan họ đối đáp giữa "liền anh, liền chị".</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Lễ hội</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Hội Lim (13 tháng Giêng âm lịch, Bắc Ninh) · Hội Gióng (đền Phù Đổng, Sóc Sơn) · Giỗ Tổ Hùng Vương (10/3 âm lịch, Phú Thọ).</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Nối sang trang phục</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Mùa đông lạnh và nhiều ngày hội → áo tứ thân mặc nhiều lớp, yếm, nón quai thao, khăn mỏ quạ.</w:t>
            </w:r>
          </w:p>
        </w:tc>
      </w:tr>
    </w:tbl>
    <w:p>
      <w:pPr>
        <w:spacing w:after="120"/>
      </w:pPr>
    </w:p>
    <w:p>
      <w:pPr>
        <w:spacing w:after="120"/>
      </w:pPr>
      <w:r>
        <w:rPr>
          <w:b/>
          <w:bCs/>
        </w:rPr>
        <w:t xml:space="preserve">Câu của Bà khi đến:</w:t>
      </w:r>
      <w:r>
        <w:t xml:space="preserve"> "Bà lớn lên ở đây, nơi mùa xuân bắt đầu bằng tiếng trống hội." · </w:t>
      </w:r>
      <w:r>
        <w:rPr>
          <w:b/>
          <w:bCs/>
        </w:rPr>
        <w:t xml:space="preserve">Tí nghĩ:</w:t>
      </w:r>
      <w:r>
        <w:t xml:space="preserve"> "Thì ra áo tứ thân nhiều lớp là vì mùa đông ở đây lạnh thật."</w:t>
      </w:r>
    </w:p>
    <w:p>
      <w:pPr>
        <w:pStyle w:val="Heading2"/>
      </w:pPr>
      <w:r>
        <w:t xml:space="preserve">7.2 Miền Trung (Bắc Trung Bộ + Duyên hải Nam Trung Bộ) – chương Huế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7845"/>
      </w:tblGrid>
      <w:tr>
        <w:trPr>
          <w:tblHeader/>
        </w:trPr>
        <w:tc>
          <w:tcPr>
            <w:tcW w:type="dxa" w:w="1793"/>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Mục</w:t>
            </w:r>
          </w:p>
        </w:tc>
        <w:tc>
          <w:tcPr>
            <w:tcW w:type="dxa" w:w="7845"/>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Nội dung nháp</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 người</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Dải đất hẹp giữa dãy Trường Sơn và biển. Người miền Trung chịu thương chịu khó, giọng nói riêng từng vùng. Huế từng là kinh đô triều Nguyễn (1802–1945). Phía nam có dấu tích văn hóa Chăm qua các đền tháp.</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Trời đất</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Hè nắng nóng, Bắc Trung Bộ có gió tây khô nóng (gió Lào). Thu đông mưa bão và lũ. Huế mưa dầm nhiều tháng.</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Cảnh đẹp</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Quần thể di tích Cố đô Huế, sông Hương – núi Ngự, phố cổ Hội An, thánh địa Mỹ Sơn, Phong Nha – Kẻ Bàng, biển Nha Trang.</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Khung tranh (3)</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① Sông Hương chiều, thuyền rồng xa xa, cầu Trường Tiền (vẽ đúng kiểu vòm thép) · ② Phố cổ Hội An đèn lồng, tường vàng · ③ Tháp Chăm gạch đỏ giữa nắng (không có người)</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Phong tục</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Ẩm thực Huế tinh tế, nhiều món chay · Làng nghề nón lá · Ngư dân thờ cá Ông.</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Lễ hội</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Festival Huế · Nhã nhạc cung đình Huế (di sản UNESCO) · Lễ hội Cầu Ngư của ngư dân ven biển · Bài chòi. Lễ hội của người Chăm (như Katê) chỉ đưa vào khi có cộng đồng đọc lại.</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Nối sang trang phục</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Cung đình, lễ nghi và mưa dầm → áo ngũ thân, rồi áo dài Huế; nón lá che mưa nắng.</w:t>
            </w:r>
          </w:p>
        </w:tc>
      </w:tr>
    </w:tbl>
    <w:p>
      <w:pPr>
        <w:spacing w:after="120"/>
      </w:pPr>
    </w:p>
    <w:p>
      <w:pPr>
        <w:pStyle w:val="Heading2"/>
      </w:pPr>
      <w:r>
        <w:t xml:space="preserve">7.3 Nam Bộ (Đông Nam Bộ + Đồng bằng sông Cửu Long)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7845"/>
      </w:tblGrid>
      <w:tr>
        <w:trPr>
          <w:tblHeader/>
        </w:trPr>
        <w:tc>
          <w:tcPr>
            <w:tcW w:type="dxa" w:w="1793"/>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Mục</w:t>
            </w:r>
          </w:p>
        </w:tc>
        <w:tc>
          <w:tcPr>
            <w:tcW w:type="dxa" w:w="7845"/>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Nội dung nháp</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 người</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Vùng đất mở cõi hơn ba trăm năm; người Nam Bộ phóng khoáng, hiếu khách, nói thẳng. Nơi người Kinh, Hoa, Khmer, Chăm cùng sống. Đời sống gắn với sông nước, xuồng ghe, chợ nổi.</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Trời đất</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Nắng nóng quanh năm, hai mùa mưa – khô rõ rệt. Đồng bằng sông Cửu Long có mùa nước nổi cuối năm.</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Cảnh đẹp</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Chợ nổi Cái Răng, rừng tràm Trà Sư, mũi Cà Mau, Phú Quốc, Côn Đảo, rừng ngập mặn Cần Giờ.</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Khung tranh (3)</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① Chợ nổi lúc bình minh, ghe chở trái cây · ② Rừng tràm mùa nước nổi, xuồng nhỏ · ③ Mũi Cà Mau, rừng đước và bãi bồi</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Phong tục</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Đờn ca tài tử trong những đêm rảnh việc · Tết miệt vườn · Đám giỗ quây quần cả xóm.</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Lễ hội</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Đờn ca tài tử Nam Bộ (di sản UNESCO) · Lễ hội Vía Bà Chúa Xứ núi Sam (Châu Đốc) · Lễ Nghinh Ông. Ok Om Bok và đua ghe ngo của người Khmer chỉ đưa vào khi có cộng đồng đọc lại.</w:t>
            </w:r>
          </w:p>
        </w:tc>
      </w:tr>
      <w:tr>
        <w:tc>
          <w:tcPr>
            <w:tcW w:type="dxa" w:w="179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Nối sang trang phục</w:t>
            </w:r>
          </w:p>
        </w:tc>
        <w:tc>
          <w:tcPr>
            <w:tcW w:type="dxa" w:w="784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Nóng ẩm quanh năm, làm việc dưới nước → áo bà ba vải mỏng, tay rộng; khăn rằn đa năng.</w:t>
            </w:r>
          </w:p>
        </w:tc>
      </w:tr>
    </w:tbl>
    <w:p>
      <w:pPr>
        <w:spacing w:after="120"/>
      </w:pPr>
    </w:p>
    <w:p>
      <w:pPr>
        <w:pStyle w:val="Heading2"/>
      </w:pPr>
      <w:r>
        <w:t xml:space="preserve">7.4 Tây Bắc và Tây Nguyên – khóa, chỉ nhịp 1 và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8"/>
        <w:gridCol w:w="4034"/>
        <w:gridCol w:w="4036"/>
      </w:tblGrid>
      <w:tr>
        <w:trPr>
          <w:tblHeader/>
        </w:trPr>
        <w:tc>
          <w:tcPr>
            <w:tcW w:type="dxa" w:w="1568"/>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tc>
        <w:tc>
          <w:tcPr>
            <w:tcW w:type="dxa" w:w="4034"/>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Tây Bắc</w:t>
            </w:r>
          </w:p>
        </w:tc>
        <w:tc>
          <w:tcPr>
            <w:tcW w:type="dxa" w:w="4036"/>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Tây Nguyên</w:t>
            </w:r>
          </w:p>
        </w:tc>
      </w:tr>
      <w:tr>
        <w:tc>
          <w:tcPr>
            <w:tcW w:type="dxa" w:w="15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Trời đất</w:t>
            </w:r>
          </w:p>
        </w:tc>
        <w:tc>
          <w:tcPr>
            <w:tcW w:type="dxa" w:w="40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Núi cao, đông lạnh, có năm có băng tuyết trên đỉnh cao; mùa lúa chín trên ruộng bậc thang</w:t>
            </w:r>
          </w:p>
        </w:tc>
        <w:tc>
          <w:tcPr>
            <w:tcW w:type="dxa" w:w="4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Cao nguyên đất đỏ bazan, hai mùa mưa – khô; nơi cao như Đà Lạt mát quanh năm</w:t>
            </w:r>
          </w:p>
        </w:tc>
      </w:tr>
      <w:tr>
        <w:tc>
          <w:tcPr>
            <w:tcW w:type="dxa" w:w="15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Cảnh đẹp</w:t>
            </w:r>
          </w:p>
        </w:tc>
        <w:tc>
          <w:tcPr>
            <w:tcW w:type="dxa" w:w="40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Ruộng bậc thang Mù Cang Chải, đèo Pha Đin, Fansipan, cao nguyên Mộc Châu</w:t>
            </w:r>
          </w:p>
        </w:tc>
        <w:tc>
          <w:tcPr>
            <w:tcW w:type="dxa" w:w="4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Thác Dray Nur, hồ Lắk, Măng Đen, cao nguyên Lâm Viên, những đồi cà phê</w:t>
            </w:r>
          </w:p>
        </w:tc>
      </w:tr>
      <w:tr>
        <w:tc>
          <w:tcPr>
            <w:tcW w:type="dxa" w:w="15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 người</w:t>
            </w:r>
          </w:p>
        </w:tc>
        <w:tc>
          <w:tcPr>
            <w:tcW w:type="dxa" w:w="40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Một dòng trung tính: "Quê hương của nhiều dân tộc anh em, mỗi dân tộc một bản sắc riêng." Không kể chi tiết thay cộng đồng.</w:t>
            </w:r>
          </w:p>
        </w:tc>
        <w:tc>
          <w:tcPr>
            <w:tcW w:type="dxa" w:w="4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Một dòng trung tính. Có thể nhắc Không gian văn hóa Cồng chiêng Tây Nguyên là di sản UNESCO (cần nguồn), không mô tả nghi lễ.</w:t>
            </w:r>
          </w:p>
        </w:tc>
      </w:tr>
      <w:tr>
        <w:tc>
          <w:tcPr>
            <w:tcW w:type="dxa" w:w="156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Khung tranh</w:t>
            </w:r>
          </w:p>
        </w:tc>
        <w:tc>
          <w:tcPr>
            <w:tcW w:type="dxa" w:w="403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phong cảnh, </w:t>
            </w:r>
            <w:r>
              <w:rPr>
                <w:b/>
                <w:bCs/>
              </w:rPr>
              <w:t xml:space="preserve">không có người</w:t>
            </w:r>
          </w:p>
        </w:tc>
        <w:tc>
          <w:tcPr>
            <w:tcW w:type="dxa" w:w="403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phong cảnh, </w:t>
            </w:r>
            <w:r>
              <w:rPr>
                <w:b/>
                <w:bCs/>
              </w:rPr>
              <w:t xml:space="preserve">không có người</w:t>
            </w:r>
          </w:p>
        </w:tc>
      </w:tr>
    </w:tbl>
    <w:p>
      <w:pPr>
        <w:spacing w:after="120"/>
      </w:pPr>
    </w:p>
    <w:p>
      <w:pPr>
        <w:pStyle w:val="Heading1"/>
      </w:pPr>
      <w:r>
        <w:t xml:space="preserve">8. Khung tranh – prompt tạo ảnh</w:t>
      </w:r>
    </w:p>
    <w:p>
      <w:pPr>
        <w:pStyle w:val="ListParagraph"/>
        <w:numPr>
          <w:ilvl w:val="0"/>
          <w:numId w:val="2"/>
        </w:numPr>
      </w:pPr>
      <w:r>
        <w:rPr>
          <w:b/>
          <w:bCs/>
        </w:rPr>
        <w:t xml:space="preserve">Số lượng:</w:t>
      </w:r>
      <w:r>
        <w:t xml:space="preserve"> 15 ảnh (5 vùng × 3), tỉ lệ 4:3, lưu </w:t>
      </w:r>
      <w:r>
        <w:rPr>
          <w:rFonts w:ascii="Courier New" w:cs="Courier New" w:eastAsia="Courier New" w:hAnsi="Courier New"/>
        </w:rPr>
        <w:t xml:space="preserve">frontend/public/regions/{region}/frame-1.png…frame-3.png</w:t>
      </w:r>
      <w:r>
        <w:t xml:space="preserve">. Nhịp 3 thêm 2–3 tranh nhỏ mỗi vùng (P1, có thể làm sau).</w:t>
      </w:r>
    </w:p>
    <w:p>
      <w:pPr>
        <w:pStyle w:val="ListParagraph"/>
        <w:numPr>
          <w:ilvl w:val="0"/>
          <w:numId w:val="2"/>
        </w:numPr>
      </w:pPr>
      <w:r>
        <w:rPr>
          <w:b/>
          <w:bCs/>
        </w:rPr>
        <w:t xml:space="preserve">Mỗi prompt = khối {STYLE} + {AVOID} (Art Bible, Mục 1) + phần riêng.</w:t>
      </w:r>
      <w:r>
        <w:t xml:space="preserve"> Cập nhật khối STYLE theo giọng vẽ của 10 screen opening (nhân vật hơi chibi) trước khi tạo.</w:t>
      </w:r>
    </w:p>
    <w:p>
      <w:pPr>
        <w:pStyle w:val="ListParagraph"/>
        <w:numPr>
          <w:ilvl w:val="0"/>
          <w:numId w:val="2"/>
        </w:numPr>
      </w:pPr>
      <w:r>
        <w:rPr>
          <w:b/>
          <w:bCs/>
        </w:rPr>
        <w:t xml:space="preserve">Không chữ, không bản đồ, không yếu tố Trung Hoa, Nhật, Hàn.</w:t>
      </w:r>
      <w:r>
        <w:t xml:space="preserve"> Tây Bắc và Tây Nguyên: thêm "no people, no figures" vào cuối prompt.</w:t>
      </w:r>
    </w:p>
    <w:p>
      <w:pPr>
        <w:shd w:fill="F2F2F2" w:color="auto" w:val="clear"/>
        <w:spacing w:after="0"/>
      </w:pPr>
      <w:r>
        <w:rPr>
          <w:rFonts w:ascii="Courier New" w:cs="Courier New" w:eastAsia="Courier New" w:hAnsi="Courier New"/>
          <w:sz w:val="18"/>
          <w:szCs w:val="18"/>
        </w:rPr>
        <w:t xml:space="preserve">{STYLE}</w:t>
      </w:r>
    </w:p>
    <w:p>
      <w:pPr>
        <w:shd w:fill="F2F2F2" w:color="auto" w:val="clear"/>
        <w:spacing w:after="0"/>
      </w:pPr>
      <w:r>
        <w:rPr>
          <w:rFonts w:ascii="Courier New" w:cs="Courier New" w:eastAsia="Courier New" w:hAnsi="Courier New"/>
          <w:sz w:val="18"/>
          <w:szCs w:val="18"/>
        </w:rPr>
        <w:t xml:space="preserve">{AVOID}</w:t>
      </w:r>
    </w:p>
    <w:p>
      <w:pPr>
        <w:shd w:fill="F2F2F2" w:color="auto" w:val="clear"/>
        <w:spacing w:after="0"/>
      </w:pPr>
      <w:r>
        <w:rPr>
          <w:rFonts w:ascii="Courier New" w:cs="Courier New" w:eastAsia="Courier New" w:hAnsi="Courier New"/>
          <w:sz w:val="18"/>
          <w:szCs w:val="18"/>
        </w:rPr>
        <w:t xml:space="preserve">A small framed illustration, 4:3, of {SCENE}. Late-afternoon warm light, gentle nostalgic mood,</w:t>
      </w:r>
    </w:p>
    <w:p>
      <w:pPr>
        <w:shd w:fill="F2F2F2" w:color="auto" w:val="clear"/>
        <w:spacing w:after="0"/>
      </w:pPr>
      <w:r>
        <w:rPr>
          <w:rFonts w:ascii="Courier New" w:cs="Courier New" w:eastAsia="Courier New" w:hAnsi="Courier New"/>
          <w:sz w:val="18"/>
          <w:szCs w:val="18"/>
        </w:rPr>
        <w:t xml:space="preserve">seen as a keepsake picture tucked in a grandmother's notebook. Simple background, strong silhouette,</w:t>
      </w:r>
    </w:p>
    <w:p>
      <w:pPr>
        <w:shd w:fill="F2F2F2" w:color="auto" w:val="clear"/>
        <w:spacing w:after="0"/>
      </w:pPr>
      <w:r>
        <w:rPr>
          <w:rFonts w:ascii="Courier New" w:cs="Courier New" w:eastAsia="Courier New" w:hAnsi="Courier New"/>
          <w:sz w:val="18"/>
          <w:szCs w:val="18"/>
        </w:rPr>
        <w:t xml:space="preserve">one clear focal point. No text anywhere.</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SCENE examples:</w:t>
      </w:r>
    </w:p>
    <w:p>
      <w:pPr>
        <w:shd w:fill="F2F2F2" w:color="auto" w:val="clear"/>
        <w:spacing w:after="0"/>
      </w:pPr>
      <w:r>
        <w:rPr>
          <w:rFonts w:ascii="Courier New" w:cs="Courier New" w:eastAsia="Courier New" w:hAnsi="Courier New"/>
          <w:sz w:val="18"/>
          <w:szCs w:val="18"/>
        </w:rPr>
        <w:t xml:space="preserve">- Bắc Bộ 1: the courtyard of an old northern Vietnamese communal house (đình) on a spring festival day,</w:t>
      </w:r>
    </w:p>
    <w:p>
      <w:pPr>
        <w:shd w:fill="F2F2F2" w:color="auto" w:val="clear"/>
        <w:spacing w:after="0"/>
      </w:pPr>
      <w:r>
        <w:rPr>
          <w:rFonts w:ascii="Courier New" w:cs="Courier New" w:eastAsia="Courier New" w:hAnsi="Courier New"/>
          <w:sz w:val="18"/>
          <w:szCs w:val="18"/>
        </w:rPr>
        <w:t xml:space="preserve">  five-colour festival flags, a great banyan tree, tiled roof with gently curved Vietnamese eaves</w:t>
      </w:r>
    </w:p>
    <w:p>
      <w:pPr>
        <w:shd w:fill="F2F2F2" w:color="auto" w:val="clear"/>
        <w:spacing w:after="0"/>
      </w:pPr>
      <w:r>
        <w:rPr>
          <w:rFonts w:ascii="Courier New" w:cs="Courier New" w:eastAsia="Courier New" w:hAnsi="Courier New"/>
          <w:sz w:val="18"/>
          <w:szCs w:val="18"/>
        </w:rPr>
        <w:t xml:space="preserve">- Nam Bộ 1: a floating market on the Mekong at sunrise, wooden boats loaded with fruit,</w:t>
      </w:r>
    </w:p>
    <w:p>
      <w:pPr>
        <w:shd w:fill="F2F2F2" w:color="auto" w:val="clear"/>
        <w:spacing w:after="0"/>
      </w:pPr>
      <w:r>
        <w:rPr>
          <w:rFonts w:ascii="Courier New" w:cs="Courier New" w:eastAsia="Courier New" w:hAnsi="Courier New"/>
          <w:sz w:val="18"/>
          <w:szCs w:val="18"/>
        </w:rPr>
        <w:t xml:space="preserve">  a long pole (cây bẹo) with fruit hanging to advertise, calm brown river</w:t>
      </w:r>
    </w:p>
    <w:p>
      <w:pPr>
        <w:shd w:fill="F2F2F2" w:color="auto" w:val="clear"/>
        <w:spacing w:after="0"/>
      </w:pPr>
      <w:r>
        <w:rPr>
          <w:rFonts w:ascii="Courier New" w:cs="Courier New" w:eastAsia="Courier New" w:hAnsi="Courier New"/>
          <w:sz w:val="18"/>
          <w:szCs w:val="18"/>
        </w:rPr>
        <w:t xml:space="preserve">- Tây Bắc 2: golden terraced rice fields on steep mountains at harvest time, mist in the valley,</w:t>
      </w:r>
    </w:p>
    <w:p>
      <w:pPr>
        <w:shd w:fill="F2F2F2" w:color="auto" w:val="clear"/>
        <w:spacing w:after="0"/>
      </w:pPr>
      <w:r>
        <w:rPr>
          <w:rFonts w:ascii="Courier New" w:cs="Courier New" w:eastAsia="Courier New" w:hAnsi="Courier New"/>
          <w:sz w:val="18"/>
          <w:szCs w:val="18"/>
        </w:rPr>
        <w:t xml:space="preserve">  no people, no figures</w:t>
      </w:r>
    </w:p>
    <w:p>
      <w:pPr>
        <w:pStyle w:val="Heading1"/>
      </w:pPr>
      <w:r>
        <w:t xml:space="preserve">9. Dữ liệu – để đội chỉ cần nhập</w:t>
      </w:r>
    </w:p>
    <w:p>
      <w:pPr>
        <w:spacing w:after="120"/>
      </w:pPr>
      <w:r>
        <w:t xml:space="preserve">Tách mỗi vùng thành một file </w:t>
      </w:r>
      <w:r>
        <w:rPr>
          <w:rFonts w:ascii="Courier New" w:cs="Courier New" w:eastAsia="Courier New" w:hAnsi="Courier New"/>
        </w:rPr>
        <w:t xml:space="preserve">backend/content/regions/{id}.json</w:t>
      </w:r>
      <w:r>
        <w:t xml:space="preserve"> (thay vì dồn hết vào </w:t>
      </w:r>
      <w:r>
        <w:rPr>
          <w:rFonts w:ascii="Courier New" w:cs="Courier New" w:eastAsia="Courier New" w:hAnsi="Courier New"/>
        </w:rPr>
        <w:t xml:space="preserve">regions.json</w:t>
      </w:r>
      <w:r>
        <w:t xml:space="preserve">), vì nội dung sẽ dài. </w:t>
      </w:r>
      <w:r>
        <w:rPr>
          <w:rFonts w:ascii="Courier New" w:cs="Courier New" w:eastAsia="Courier New" w:hAnsi="Courier New"/>
        </w:rPr>
        <w:t xml:space="preserve">store.py</w:t>
      </w:r>
      <w:r>
        <w:t xml:space="preserve"> gộp lại khi nạp. Model pydantic giữ </w:t>
      </w:r>
      <w:r>
        <w:rPr>
          <w:rFonts w:ascii="Courier New" w:cs="Courier New" w:eastAsia="Courier New" w:hAnsi="Courier New"/>
        </w:rPr>
        <w:t xml:space="preserve">extra="forbid"</w:t>
      </w:r>
      <w:r>
        <w:t xml:space="preserve"> và kiểm tra chéo như các phần trước.</w:t>
      </w:r>
    </w:p>
    <w:p>
      <w:pPr>
        <w:shd w:fill="F2F2F2" w:color="auto" w:val="clear"/>
        <w:spacing w:after="0"/>
      </w:pPr>
      <w:r>
        <w:rPr>
          <w:rFonts w:ascii="Courier New" w:cs="Courier New" w:eastAsia="Courier New" w:hAnsi="Courier New"/>
          <w:sz w:val="18"/>
          <w:szCs w:val="18"/>
        </w:rPr>
        <w:t xml:space="preserve">{</w:t>
      </w:r>
    </w:p>
    <w:p>
      <w:pPr>
        <w:shd w:fill="F2F2F2" w:color="auto" w:val="clear"/>
        <w:spacing w:after="0"/>
      </w:pPr>
      <w:r>
        <w:rPr>
          <w:rFonts w:ascii="Courier New" w:cs="Courier New" w:eastAsia="Courier New" w:hAnsi="Courier New"/>
          <w:sz w:val="18"/>
          <w:szCs w:val="18"/>
        </w:rPr>
        <w:t xml:space="preserve">  "id": "nam-bo",</w:t>
      </w:r>
    </w:p>
    <w:p>
      <w:pPr>
        <w:shd w:fill="F2F2F2" w:color="auto" w:val="clear"/>
        <w:spacing w:after="0"/>
      </w:pPr>
      <w:r>
        <w:rPr>
          <w:rFonts w:ascii="Courier New" w:cs="Courier New" w:eastAsia="Courier New" w:hAnsi="Courier New"/>
          <w:sz w:val="18"/>
          <w:szCs w:val="18"/>
        </w:rPr>
        <w:t xml:space="preserve">  "name": "Nam Bộ",</w:t>
      </w:r>
    </w:p>
    <w:p>
      <w:pPr>
        <w:shd w:fill="F2F2F2" w:color="auto" w:val="clear"/>
        <w:spacing w:after="0"/>
      </w:pPr>
      <w:r>
        <w:rPr>
          <w:rFonts w:ascii="Courier New" w:cs="Courier New" w:eastAsia="Courier New" w:hAnsi="Courier New"/>
          <w:sz w:val="18"/>
          <w:szCs w:val="18"/>
        </w:rPr>
        <w:t xml:space="preserve">  "status": "open",</w:t>
      </w:r>
    </w:p>
    <w:p>
      <w:pPr>
        <w:shd w:fill="F2F2F2" w:color="auto" w:val="clear"/>
        <w:spacing w:after="0"/>
      </w:pPr>
      <w:r>
        <w:rPr>
          <w:rFonts w:ascii="Courier New" w:cs="Courier New" w:eastAsia="Courier New" w:hAnsi="Courier New"/>
          <w:sz w:val="18"/>
          <w:szCs w:val="18"/>
        </w:rPr>
        <w:t xml:space="preserve">  "listen": {                         // nhịp 1 – rê chuột</w:t>
      </w:r>
    </w:p>
    <w:p>
      <w:pPr>
        <w:shd w:fill="F2F2F2" w:color="auto" w:val="clear"/>
        <w:spacing w:after="0"/>
      </w:pPr>
      <w:r>
        <w:rPr>
          <w:rFonts w:ascii="Courier New" w:cs="Courier New" w:eastAsia="Courier New" w:hAnsi="Courier New"/>
          <w:sz w:val="18"/>
          <w:szCs w:val="18"/>
        </w:rPr>
        <w:t xml:space="preserve">    "people":  "Vùng đất mở cõi hơn ba trăm năm…",</w:t>
      </w:r>
    </w:p>
    <w:p>
      <w:pPr>
        <w:shd w:fill="F2F2F2" w:color="auto" w:val="clear"/>
        <w:spacing w:after="0"/>
      </w:pPr>
      <w:r>
        <w:rPr>
          <w:rFonts w:ascii="Courier New" w:cs="Courier New" w:eastAsia="Courier New" w:hAnsi="Courier New"/>
          <w:sz w:val="18"/>
          <w:szCs w:val="18"/>
        </w:rPr>
        <w:t xml:space="preserve">    "climate": "Nắng nóng quanh năm…",</w:t>
      </w:r>
    </w:p>
    <w:p>
      <w:pPr>
        <w:shd w:fill="F2F2F2" w:color="auto" w:val="clear"/>
        <w:spacing w:after="0"/>
      </w:pPr>
      <w:r>
        <w:rPr>
          <w:rFonts w:ascii="Courier New" w:cs="Courier New" w:eastAsia="Courier New" w:hAnsi="Courier New"/>
          <w:sz w:val="18"/>
          <w:szCs w:val="18"/>
        </w:rPr>
        <w:t xml:space="preserve">    "places":  "Chợ nổi Cái Răng, rừng tràm Trà Sư…",</w:t>
      </w:r>
    </w:p>
    <w:p>
      <w:pPr>
        <w:shd w:fill="F2F2F2" w:color="auto" w:val="clear"/>
        <w:spacing w:after="0"/>
      </w:pPr>
      <w:r>
        <w:rPr>
          <w:rFonts w:ascii="Courier New" w:cs="Courier New" w:eastAsia="Courier New" w:hAnsi="Courier New"/>
          <w:sz w:val="18"/>
          <w:szCs w:val="18"/>
        </w:rPr>
        <w:t xml:space="preserve">    "frames": [</w:t>
      </w:r>
    </w:p>
    <w:p>
      <w:pPr>
        <w:shd w:fill="F2F2F2" w:color="auto" w:val="clear"/>
        <w:spacing w:after="0"/>
      </w:pPr>
      <w:r>
        <w:rPr>
          <w:rFonts w:ascii="Courier New" w:cs="Courier New" w:eastAsia="Courier New" w:hAnsi="Courier New"/>
          <w:sz w:val="18"/>
          <w:szCs w:val="18"/>
        </w:rPr>
        <w:t xml:space="preserve">      { "image": "regions/nam-bo/frame-1.png", "caption": "Chợ nổi lúc bình minh", "alt": "…", "no_people": false }</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"arrive": {                         // nhịp 2 – bản đồ vùng</w:t>
      </w:r>
    </w:p>
    <w:p>
      <w:pPr>
        <w:shd w:fill="F2F2F2" w:color="auto" w:val="clear"/>
        <w:spacing w:after="0"/>
      </w:pPr>
      <w:r>
        <w:rPr>
          <w:rFonts w:ascii="Courier New" w:cs="Courier New" w:eastAsia="Courier New" w:hAnsi="Courier New"/>
          <w:sz w:val="18"/>
          <w:szCs w:val="18"/>
        </w:rPr>
        <w:t xml:space="preserve">    "ba_line": "…", "ti_thought": "…",</w:t>
      </w:r>
    </w:p>
    <w:p>
      <w:pPr>
        <w:shd w:fill="F2F2F2" w:color="auto" w:val="clear"/>
        <w:spacing w:after="0"/>
      </w:pPr>
      <w:r>
        <w:rPr>
          <w:rFonts w:ascii="Courier New" w:cs="Courier New" w:eastAsia="Courier New" w:hAnsi="Courier New"/>
          <w:sz w:val="18"/>
          <w:szCs w:val="18"/>
        </w:rPr>
        <w:t xml:space="preserve">    "old_provinces": ["Cần Thơ", "Sóc Trăng", "…"],   // khớp tên trong topojson</w:t>
      </w:r>
    </w:p>
    <w:p>
      <w:pPr>
        <w:shd w:fill="F2F2F2" w:color="auto" w:val="clear"/>
        <w:spacing w:after="0"/>
      </w:pPr>
      <w:r>
        <w:rPr>
          <w:rFonts w:ascii="Courier New" w:cs="Courier New" w:eastAsia="Courier New" w:hAnsi="Courier New"/>
          <w:sz w:val="18"/>
          <w:szCs w:val="18"/>
        </w:rPr>
        <w:t xml:space="preserve">    "landmarks": [ { "name": "Chợ nổi Cái Răng", "lon": 105.79, "lat": 10.0, "note": "…" } ],</w:t>
      </w:r>
    </w:p>
    <w:p>
      <w:pPr>
        <w:shd w:fill="F2F2F2" w:color="auto" w:val="clear"/>
        <w:spacing w:after="0"/>
      </w:pPr>
      <w:r>
        <w:rPr>
          <w:rFonts w:ascii="Courier New" w:cs="Courier New" w:eastAsia="Courier New" w:hAnsi="Courier New"/>
          <w:sz w:val="18"/>
          <w:szCs w:val="18"/>
        </w:rPr>
        <w:t xml:space="preserve">    "stamp_image": "stamps/nam-bo.png"</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"live": {                           // nhịp 3 – phong tục &amp; lễ hội</w:t>
      </w:r>
    </w:p>
    <w:p>
      <w:pPr>
        <w:shd w:fill="F2F2F2" w:color="auto" w:val="clear"/>
        <w:spacing w:after="0"/>
      </w:pPr>
      <w:r>
        <w:rPr>
          <w:rFonts w:ascii="Courier New" w:cs="Courier New" w:eastAsia="Courier New" w:hAnsi="Courier New"/>
          <w:sz w:val="18"/>
          <w:szCs w:val="18"/>
        </w:rPr>
        <w:t xml:space="preserve">    "customs":   [ { "id": "don-ca-tai-tu", "title": "…", "story": "…", "image": null, "sources": ["…"], "verified": false } ],</w:t>
      </w:r>
    </w:p>
    <w:p>
      <w:pPr>
        <w:shd w:fill="F2F2F2" w:color="auto" w:val="clear"/>
        <w:spacing w:after="0"/>
      </w:pPr>
      <w:r>
        <w:rPr>
          <w:rFonts w:ascii="Courier New" w:cs="Courier New" w:eastAsia="Courier New" w:hAnsi="Courier New"/>
          <w:sz w:val="18"/>
          <w:szCs w:val="18"/>
        </w:rPr>
        <w:t xml:space="preserve">    "festivals": [ { "id": "via-ba-chua-xu", "name": "…", "time": "…", "place": "…",</w:t>
      </w:r>
    </w:p>
    <w:p>
      <w:pPr>
        <w:shd w:fill="F2F2F2" w:color="auto" w:val="clear"/>
        <w:spacing w:after="0"/>
      </w:pPr>
      <w:r>
        <w:rPr>
          <w:rFonts w:ascii="Courier New" w:cs="Courier New" w:eastAsia="Courier New" w:hAnsi="Courier New"/>
          <w:sz w:val="18"/>
          <w:szCs w:val="18"/>
        </w:rPr>
        <w:t xml:space="preserve">                     "story": "…", "what_to_see": "…", "unesco": null,</w:t>
      </w:r>
    </w:p>
    <w:p>
      <w:pPr>
        <w:shd w:fill="F2F2F2" w:color="auto" w:val="clear"/>
        <w:spacing w:after="0"/>
      </w:pPr>
      <w:r>
        <w:rPr>
          <w:rFonts w:ascii="Courier New" w:cs="Courier New" w:eastAsia="Courier New" w:hAnsi="Courier New"/>
          <w:sz w:val="18"/>
          <w:szCs w:val="18"/>
        </w:rPr>
        <w:t xml:space="preserve">                     "community_review": true, "sources": ["…"], "verified": false } ],</w:t>
      </w:r>
    </w:p>
    <w:p>
      <w:pPr>
        <w:shd w:fill="F2F2F2" w:color="auto" w:val="clear"/>
        <w:spacing w:after="0"/>
      </w:pPr>
      <w:r>
        <w:rPr>
          <w:rFonts w:ascii="Courier New" w:cs="Courier New" w:eastAsia="Courier New" w:hAnsi="Courier New"/>
          <w:sz w:val="18"/>
          <w:szCs w:val="18"/>
        </w:rPr>
        <w:t xml:space="preserve">    "bridge_line": "Lật trang đi, Bà chỉ con…"</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"wear": {                           // nhịp 4 – nối sang trang phục</w:t>
      </w:r>
    </w:p>
    <w:p>
      <w:pPr>
        <w:shd w:fill="F2F2F2" w:color="auto" w:val="clear"/>
        <w:spacing w:after="0"/>
      </w:pPr>
      <w:r>
        <w:rPr>
          <w:rFonts w:ascii="Courier New" w:cs="Courier New" w:eastAsia="Courier New" w:hAnsi="Courier New"/>
          <w:sz w:val="18"/>
          <w:szCs w:val="18"/>
        </w:rPr>
        <w:t xml:space="preserve">    "garments": ["ao-ba-ba"],</w:t>
      </w:r>
    </w:p>
    <w:p>
      <w:pPr>
        <w:shd w:fill="F2F2F2" w:color="auto" w:val="clear"/>
        <w:spacing w:after="0"/>
      </w:pPr>
      <w:r>
        <w:rPr>
          <w:rFonts w:ascii="Courier New" w:cs="Courier New" w:eastAsia="Courier New" w:hAnsi="Courier New"/>
          <w:sz w:val="18"/>
          <w:szCs w:val="18"/>
        </w:rPr>
        <w:t xml:space="preserve">    "why": [ { "because": "Nắng nóng quanh năm", "so": "Vải mỏng, tay áo rộng", "from_step": "listen" } ]</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"sources": ["…"]</w:t>
      </w:r>
    </w:p>
    <w:p>
      <w:pPr>
        <w:shd w:fill="F2F2F2" w:color="auto" w:val="clear"/>
        <w:spacing w:after="0"/>
      </w:pPr>
      <w:r>
        <w:rPr>
          <w:rFonts w:ascii="Courier New" w:cs="Courier New" w:eastAsia="Courier New" w:hAnsi="Courier New"/>
          <w:sz w:val="18"/>
          <w:szCs w:val="18"/>
        </w:rPr>
        <w:t xml:space="preserve">}</w:t>
      </w:r>
    </w:p>
    <w:p>
      <w:pPr>
        <w:pStyle w:val="ListParagraph"/>
        <w:numPr>
          <w:ilvl w:val="0"/>
          <w:numId w:val="2"/>
        </w:numPr>
      </w:pPr>
      <w:r>
        <w:rPr>
          <w:b/>
          <w:bCs/>
        </w:rPr>
        <w:t xml:space="preserve">Kiểm tra tự động (`check_content`):</w:t>
      </w:r>
      <w:r>
        <w:t xml:space="preserve"> mỗi </w:t>
      </w:r>
      <w:r>
        <w:rPr>
          <w:rFonts w:ascii="Courier New" w:cs="Courier New" w:eastAsia="Courier New" w:hAnsi="Courier New"/>
        </w:rPr>
        <w:t xml:space="preserve">garments</w:t>
      </w:r>
      <w:r>
        <w:t xml:space="preserve"> phải tồn tại; </w:t>
      </w:r>
      <w:r>
        <w:rPr>
          <w:rFonts w:ascii="Courier New" w:cs="Courier New" w:eastAsia="Courier New" w:hAnsi="Courier New"/>
        </w:rPr>
        <w:t xml:space="preserve">old_provinces</w:t>
      </w:r>
      <w:r>
        <w:t xml:space="preserve"> phải có trong topojson; mục nào </w:t>
      </w:r>
      <w:r>
        <w:rPr>
          <w:rFonts w:ascii="Courier New" w:cs="Courier New" w:eastAsia="Courier New" w:hAnsi="Courier New"/>
        </w:rPr>
        <w:t xml:space="preserve">verified: false</w:t>
      </w:r>
      <w:r>
        <w:t xml:space="preserve"> thì chỉ hiện khi bật </w:t>
      </w:r>
      <w:r>
        <w:rPr>
          <w:rFonts w:ascii="Courier New" w:cs="Courier New" w:eastAsia="Courier New" w:hAnsi="Courier New"/>
        </w:rPr>
        <w:t xml:space="preserve">?draft=1</w:t>
      </w:r>
      <w:r>
        <w:t xml:space="preserve">; lễ hội </w:t>
      </w:r>
      <w:r>
        <w:rPr>
          <w:rFonts w:ascii="Courier New" w:cs="Courier New" w:eastAsia="Courier New" w:hAnsi="Courier New"/>
        </w:rPr>
        <w:t xml:space="preserve">community_review: true</w:t>
      </w:r>
      <w:r>
        <w:t xml:space="preserve"> thì không hiện cho tới khi có người duyệt; vùng </w:t>
      </w:r>
      <w:r>
        <w:rPr>
          <w:rFonts w:ascii="Courier New" w:cs="Courier New" w:eastAsia="Courier New" w:hAnsi="Courier New"/>
        </w:rPr>
        <w:t xml:space="preserve">locked</w:t>
      </w:r>
      <w:r>
        <w:t xml:space="preserve"> thì cấm </w:t>
      </w:r>
      <w:r>
        <w:rPr>
          <w:rFonts w:ascii="Courier New" w:cs="Courier New" w:eastAsia="Courier New" w:hAnsi="Courier New"/>
        </w:rPr>
        <w:t xml:space="preserve">live</w:t>
      </w:r>
      <w:r>
        <w:t xml:space="preserve"> và </w:t>
      </w:r>
      <w:r>
        <w:rPr>
          <w:rFonts w:ascii="Courier New" w:cs="Courier New" w:eastAsia="Courier New" w:hAnsi="Courier New"/>
        </w:rPr>
        <w:t xml:space="preserve">wear</w:t>
      </w:r>
      <w:r>
        <w:t xml:space="preserve">, và mọi frame phải </w:t>
      </w:r>
      <w:r>
        <w:rPr>
          <w:rFonts w:ascii="Courier New" w:cs="Courier New" w:eastAsia="Courier New" w:hAnsi="Courier New"/>
        </w:rPr>
        <w:t xml:space="preserve">no_people: true</w:t>
      </w:r>
      <w:r>
        <w:t xml:space="preserve">.</w:t>
      </w:r>
    </w:p>
    <w:p>
      <w:pPr>
        <w:pStyle w:val="ListParagraph"/>
        <w:numPr>
          <w:ilvl w:val="0"/>
          <w:numId w:val="2"/>
        </w:numPr>
      </w:pPr>
      <w:r>
        <w:rPr>
          <w:b/>
          <w:bCs/>
        </w:rPr>
        <w:t xml:space="preserve">API:</w:t>
      </w:r>
      <w:r>
        <w:t xml:space="preserve"> </w:t>
      </w:r>
      <w:r>
        <w:rPr>
          <w:rFonts w:ascii="Courier New" w:cs="Courier New" w:eastAsia="Courier New" w:hAnsi="Courier New"/>
        </w:rPr>
        <w:t xml:space="preserve">/content/bootstrap</w:t>
      </w:r>
      <w:r>
        <w:t xml:space="preserve"> trả thêm </w:t>
      </w:r>
      <w:r>
        <w:rPr>
          <w:rFonts w:ascii="Courier New" w:cs="Courier New" w:eastAsia="Courier New" w:hAnsi="Courier New"/>
        </w:rPr>
        <w:t xml:space="preserve">listen</w:t>
      </w:r>
      <w:r>
        <w:t xml:space="preserve"> cho cả 5 vùng (nhẹ, dùng ngay ở trang bản đồ); </w:t>
      </w:r>
      <w:r>
        <w:rPr>
          <w:rFonts w:ascii="Courier New" w:cs="Courier New" w:eastAsia="Courier New" w:hAnsi="Courier New"/>
        </w:rPr>
        <w:t xml:space="preserve">GET /regions/{id}</w:t>
      </w:r>
      <w:r>
        <w:t xml:space="preserve"> trả đủ bốn nhịp khi người xem bấm vào vùng.</w:t>
      </w:r>
    </w:p>
    <w:p>
      <w:pPr>
        <w:pStyle w:val="Heading1"/>
      </w:pPr>
      <w:r>
        <w:t xml:space="preserve">10. Frontend – thành phần cần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3212"/>
        <w:gridCol w:w="4285"/>
      </w:tblGrid>
      <w:tr>
        <w:trPr>
          <w:tblHeader/>
        </w:trPr>
        <w:tc>
          <w:tcPr>
            <w:tcW w:type="dxa" w:w="2141"/>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Thành phần</w:t>
            </w:r>
          </w:p>
        </w:tc>
        <w:tc>
          <w:tcPr>
            <w:tcW w:type="dxa" w:w="3212"/>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Việc</w:t>
            </w:r>
          </w:p>
        </w:tc>
        <w:tc>
          <w:tcPr>
            <w:tcW w:type="dxa" w:w="4285"/>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Ghi chú kỹ thuật</w:t>
            </w:r>
          </w:p>
        </w:tc>
      </w:tr>
      <w:t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RegionListen</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Trang phải "Bà kể" + 3 khung tranh</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Thay </w:t>
            </w:r>
            <w:r>
              <w:rPr>
                <w:rFonts w:ascii="Courier New" w:cs="Courier New" w:eastAsia="Courier New" w:hAnsi="Courier New"/>
              </w:rPr>
              <w:t xml:space="preserve">WelcomeBody</w:t>
            </w:r>
            <w:r>
              <w:t xml:space="preserve"> khi có vùng đang rê; dwell 120 ms; thẻ trượt lên trên điện thoại</w:t>
            </w:r>
          </w:p>
        </w:tc>
      </w:tr>
      <w:t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VietnamMap</w:t>
            </w:r>
            <w:r>
              <w:t xml:space="preserve"> mở rộng</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Chế độ </w:t>
            </w:r>
            <w:r>
              <w:rPr>
                <w:rFonts w:ascii="Courier New" w:cs="Courier New" w:eastAsia="Courier New" w:hAnsi="Courier New"/>
              </w:rPr>
              <w:t xml:space="preserve">focus={regionId}</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Tween </w:t>
            </w:r>
            <w:r>
              <w:rPr>
                <w:rFonts w:ascii="Courier New" w:cs="Courier New" w:eastAsia="Courier New" w:hAnsi="Courier New"/>
              </w:rPr>
              <w:t xml:space="preserve">viewBox</w:t>
            </w:r>
            <w:r>
              <w:t xml:space="preserve"> tới bbox của vùng; vùng khác nhạt; hiện ranh giới và tên tỉnh; chấm địa danh</w:t>
            </w:r>
          </w:p>
        </w:tc>
      </w:tr>
      <w:t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build-map.mjs</w:t>
            </w:r>
            <w:r>
              <w:t xml:space="preserve"> mở rộng</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Xuất thêm bbox từng vùng, đường ranh tỉnh theo vùng, tên và tâm từng tỉnh</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Đọc </w:t>
            </w:r>
            <w:r>
              <w:rPr>
                <w:rFonts w:ascii="Courier New" w:cs="Courier New" w:eastAsia="Courier New" w:hAnsi="Courier New"/>
              </w:rPr>
              <w:t xml:space="preserve">province-merge-2025.json</w:t>
            </w:r>
            <w:r>
              <w:t xml:space="preserve"> để gộp ranh và ghi tên tỉnh mới</w:t>
            </w:r>
          </w:p>
        </w:tc>
      </w:tr>
      <w:t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RegionJourney</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Các trang của một vùng: Nhật ký chuyến đi · Phong tục · Lễ hội · Vì sao nó như vậy</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Flipbook dựng lại theo vùng (đổi </w:t>
            </w:r>
            <w:r>
              <w:rPr>
                <w:rFonts w:ascii="Courier New" w:cs="Courier New" w:eastAsia="Courier New" w:hAnsi="Courier New"/>
              </w:rPr>
              <w:t xml:space="preserve">key</w:t>
            </w:r>
            <w:r>
              <w:t xml:space="preserve">); việc đổi trang được che sau cú zoom, giống cách đã làm khi chuyển từ bìa sang sách thật</w:t>
            </w:r>
          </w:p>
        </w:tc>
      </w:tr>
      <w:t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Stamp</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 dấu "đã đến" / "đã mặc"</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Lưu vào Du Ký của tôi (localStorage + backend nếu có)</w:t>
            </w:r>
          </w:p>
        </w:tc>
      </w:tr>
      <w:t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FestivalCalendar</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Dải 12 tháng ở chân trang lễ hội</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Chấm màu, rê để xem tên; nối với "Tôi sắp tham gia sự kiện"</w:t>
            </w:r>
          </w:p>
        </w:tc>
      </w:tr>
    </w:tbl>
    <w:p>
      <w:pPr>
        <w:spacing w:after="120"/>
      </w:pPr>
    </w:p>
    <w:p>
      <w:pPr>
        <w:spacing w:after="120"/>
      </w:pPr>
      <w:r>
        <w:rPr>
          <w:b/>
          <w:bCs/>
        </w:rPr>
        <w:t xml:space="preserve">Giữ nguyên các quy tắc đã chốt ở Phần 1:</w:t>
      </w:r>
      <w:r>
        <w:t xml:space="preserve"> bản đồ không bao giờ làm lật trang; kéo góc để lật giấy; bìa lật cứng; có chế độ giảm chuyển động; chạy tốt trên điện thoại.</w:t>
      </w:r>
    </w:p>
    <w:p>
      <w:pPr>
        <w:pStyle w:val="Heading1"/>
      </w:pPr>
      <w:r>
        <w:t xml:space="preserve">11. Kế hoạch 28/09 → 09/10</w:t>
      </w:r>
    </w:p>
    <w:p>
      <w:pPr>
        <w:spacing w:after="120"/>
      </w:pPr>
      <w:r>
        <w:t xml:space="preserve">A = người làm code, B = người làm nội dung và hình. Ưu tiên: </w:t>
      </w:r>
      <w:r>
        <w:rPr>
          <w:b/>
          <w:bCs/>
        </w:rPr>
        <w:t xml:space="preserve">P0</w:t>
      </w:r>
      <w:r>
        <w:t xml:space="preserve"> bắt buộc để demo, </w:t>
      </w:r>
      <w:r>
        <w:rPr>
          <w:b/>
          <w:bCs/>
        </w:rPr>
        <w:t xml:space="preserve">P1</w:t>
      </w:r>
      <w:r>
        <w:t xml:space="preserve"> nên có, </w:t>
      </w:r>
      <w:r>
        <w:rPr>
          <w:b/>
          <w:bCs/>
        </w:rPr>
        <w:t xml:space="preserve">P2</w:t>
      </w:r>
      <w:r>
        <w:t xml:space="preserve"> nếu còn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3812"/>
        <w:gridCol w:w="3601"/>
        <w:gridCol w:w="849"/>
      </w:tblGrid>
      <w:tr>
        <w:trPr>
          <w:tblHeader/>
        </w:trPr>
        <w:tc>
          <w:tcPr>
            <w:tcW w:type="dxa" w:w="1376"/>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Ngày</w:t>
            </w:r>
          </w:p>
        </w:tc>
        <w:tc>
          <w:tcPr>
            <w:tcW w:type="dxa" w:w="3812"/>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A (code)</w:t>
            </w:r>
          </w:p>
        </w:tc>
        <w:tc>
          <w:tcPr>
            <w:tcW w:type="dxa" w:w="3601"/>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B (nội dung &amp; hình)</w:t>
            </w:r>
          </w:p>
        </w:tc>
        <w:tc>
          <w:tcPr>
            <w:tcW w:type="dxa" w:w="849"/>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Ưu tiên</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28–29/09</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Model pydantic + </w:t>
            </w:r>
            <w:r>
              <w:rPr>
                <w:rFonts w:ascii="Courier New" w:cs="Courier New" w:eastAsia="Courier New" w:hAnsi="Courier New"/>
              </w:rPr>
              <w:t xml:space="preserve">regions/*.json</w:t>
            </w:r>
            <w:r>
              <w:t xml:space="preserve"> + API; </w:t>
            </w:r>
            <w:r>
              <w:rPr>
                <w:rFonts w:ascii="Courier New" w:cs="Courier New" w:eastAsia="Courier New" w:hAnsi="Courier New"/>
              </w:rPr>
              <w:t xml:space="preserve">build-map.mjs</w:t>
            </w:r>
            <w:r>
              <w:t xml:space="preserve"> xuất bbox, ranh và tên tỉnh</w:t>
            </w:r>
          </w:p>
        </w:tc>
        <w:tc>
          <w:tcPr>
            <w:tcW w:type="dxa" w:w="36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Chốt bảng sáp nhập 2025 với văn bản chính thức; viết nhịp 1 cho 5 vùng</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30/09–01/10</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RegionListen</w:t>
            </w:r>
            <w:r>
              <w:t xml:space="preserve"> + chuyển động khung tranh + thẻ điện thoại</w:t>
            </w:r>
          </w:p>
        </w:tc>
        <w:tc>
          <w:tcPr>
            <w:tcW w:type="dxa" w:w="36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Cập nhật STYLE; tạo 9 khung tranh cho Bắc Bộ, Miền Trung, Nam Bộ</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02–03/10</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VietnamMap focus</w:t>
            </w:r>
            <w:r>
              <w:t xml:space="preserve"> (zoom viewBox, tỉnh, địa danh) + trang Nhật ký chuyến đi</w:t>
            </w:r>
          </w:p>
        </w:tc>
        <w:tc>
          <w:tcPr>
            <w:tcW w:type="dxa" w:w="36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Viết nhịp 2 (câu của Bà, địa danh + tọa độ) cho 3 vùng mở</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04–05/10</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urier New" w:cs="Courier New" w:eastAsia="Courier New" w:hAnsi="Courier New"/>
              </w:rPr>
              <w:t xml:space="preserve">RegionJourney</w:t>
            </w:r>
            <w:r>
              <w:t xml:space="preserve">: Phong tục, Lễ hội, Vì sao; nối sang chương thử đồ</w:t>
            </w:r>
          </w:p>
        </w:tc>
        <w:tc>
          <w:tcPr>
            <w:tcW w:type="dxa" w:w="36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Viết nhịp 3–4 cho 3 vùng mở, gắn nguồn cho mọi mục; 6 khung phong cảnh cho 2 vùng khóa</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06/10</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 dấu, dải lịch lễ hội, </w:t>
            </w:r>
            <w:r>
              <w:rPr>
                <w:rFonts w:ascii="Courier New" w:cs="Courier New" w:eastAsia="Courier New" w:hAnsi="Courier New"/>
              </w:rPr>
              <w:t xml:space="preserve">?draft=1</w:t>
            </w:r>
          </w:p>
        </w:tc>
        <w:tc>
          <w:tcPr>
            <w:tcW w:type="dxa" w:w="36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Tranh nhỏ cho phong tục (nếu kịp)</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P1</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07/10</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Kiểm thử đầy đủ trên máy tính, điện thoại, giảm chuyển động; sửa lỗi</w:t>
            </w:r>
          </w:p>
        </w:tc>
        <w:tc>
          <w:tcPr>
            <w:tcW w:type="dxa" w:w="36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Đọc soát toàn bộ chữ, bật </w:t>
            </w:r>
            <w:r>
              <w:rPr>
                <w:rFonts w:ascii="Courier New" w:cs="Courier New" w:eastAsia="Courier New" w:hAnsi="Courier New"/>
              </w:rPr>
              <w:t xml:space="preserve">verified</w:t>
            </w:r>
            <w:r>
              <w:t xml:space="preserve"> cho mục đã có nguồn</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08/10</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Quay video demo (</w:t>
            </w:r>
            <w:r>
              <w:rPr>
                <w:rFonts w:ascii="Courier New" w:cs="Courier New" w:eastAsia="Courier New" w:hAnsi="Courier New"/>
              </w:rPr>
              <w:t xml:space="preserve">?pace=demo</w:t>
            </w:r>
            <w:r>
              <w:t xml:space="preserve">), build production</w:t>
            </w:r>
          </w:p>
        </w:tc>
        <w:tc>
          <w:tcPr>
            <w:tcW w:type="dxa" w:w="360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Cập nhật hồ sơ Form 1–7 và tab Tổng hợp Prompt</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P0</w:t>
            </w:r>
          </w:p>
        </w:tc>
      </w:tr>
      <w:tr>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09/10</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Nộp bài</w:t>
            </w:r>
          </w:p>
        </w:tc>
        <w:tc>
          <w:tcPr>
            <w:tcW w:type="dxa" w:w="3601"/>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120"/>
      </w:pPr>
    </w:p>
    <w:p>
      <w:pPr>
        <w:pStyle w:val="Heading1"/>
      </w:pPr>
      <w:r>
        <w:t xml:space="preserve">12. Tiêu chí hoàn thành</w:t>
      </w:r>
    </w:p>
    <w:p>
      <w:pPr>
        <w:spacing w:after="60"/>
      </w:pPr>
      <w:r>
        <w:t xml:space="preserve">☐  Rê lên mỗi vùng: "Bà kể" hiện trong ≤ 150 ms sau khi dừng, không nhấp nháy khi lướt qua nhiều vùng.</w:t>
      </w:r>
    </w:p>
    <w:p>
      <w:pPr>
        <w:spacing w:after="60"/>
      </w:pPr>
      <w:r>
        <w:t xml:space="preserve">☐  Bấm vào vùng: bản đồ phóng vào mượt (không có khung hình nào đứng &gt; 60 ms), hiện đủ tỉnh thành và đảo của vùng, tên tỉnh theo đơn vị hành chính 2025.</w:t>
      </w:r>
    </w:p>
    <w:p>
      <w:pPr>
        <w:spacing w:after="60"/>
      </w:pPr>
      <w:r>
        <w:t xml:space="preserve">☐  Mỗi vùng mở có đủ bốn nhịp; mỗi trang có đúng một câu của Bà.</w:t>
      </w:r>
    </w:p>
    <w:p>
      <w:pPr>
        <w:spacing w:after="60"/>
      </w:pPr>
      <w:r>
        <w:t xml:space="preserve">☐  Mọi sự kiện, con số, danh hiệu UNESCO hiển thị đều có nguồn; mục chưa kiểm chứng không hiện nếu không có </w:t>
      </w:r>
      <w:r>
        <w:rPr>
          <w:rFonts w:ascii="Courier New" w:cs="Courier New" w:eastAsia="Courier New" w:hAnsi="Courier New"/>
        </w:rPr>
        <w:t xml:space="preserve">?draft=1</w:t>
      </w:r>
      <w:r>
        <w:t xml:space="preserve">.</w:t>
      </w:r>
    </w:p>
    <w:p>
      <w:pPr>
        <w:spacing w:after="60"/>
      </w:pPr>
      <w:r>
        <w:t xml:space="preserve">☐  Tây Bắc và Tây Nguyên: không có hình người, không có phong tục, lễ hội hay trang phục.</w:t>
      </w:r>
    </w:p>
    <w:p>
      <w:pPr>
        <w:spacing w:after="60"/>
      </w:pPr>
      <w:r>
        <w:t xml:space="preserve">☐  Không ảnh nào có chữ do AI vẽ; không có yếu tố Trung Hoa, Nhật, Hàn trong tranh.</w:t>
      </w:r>
    </w:p>
    <w:p>
      <w:pPr>
        <w:spacing w:after="60"/>
      </w:pPr>
      <w:r>
        <w:t xml:space="preserve">☐  Bản đồ luôn có Hoàng Sa, Trường Sa và các đảo lớn ở cả chế độ toàn quốc và chế độ vùng.</w:t>
      </w:r>
    </w:p>
    <w:p>
      <w:pPr>
        <w:spacing w:after="60"/>
      </w:pPr>
      <w:r>
        <w:t xml:space="preserve">☐  Chạy tốt trên điện thoại 390 px (thẻ trượt thay cho rê chuột) và khi bật giảm chuyển động.</w:t>
      </w:r>
    </w:p>
    <w:p>
      <w:pPr>
        <w:pStyle w:val="Heading1"/>
      </w:pPr>
      <w:r>
        <w:t xml:space="preserve">13. Rủi ro và cách giảm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Rủi ro</w:t>
            </w:r>
          </w:p>
        </w:tc>
        <w:tc>
          <w:tcPr>
            <w:tcW w:type="dxa" w:w="6426"/>
            <w:tcBorders>
              <w:top w:val="single" w:color="BFBFBF" w:sz="4"/>
              <w:left w:val="single" w:color="BFBFBF" w:sz="4"/>
              <w:bottom w:val="single" w:color="BFBFBF" w:sz="4"/>
              <w:right w:val="single" w:color="BFBFBF" w:sz="4"/>
            </w:tcBorders>
            <w:shd w:fill="E8E1D5" w:color="auto" w:val="clear"/>
            <w:tcMar>
              <w:top w:type="dxa" w:w="60"/>
              <w:left w:type="dxa" w:w="100"/>
              <w:bottom w:type="dxa" w:w="60"/>
              <w:right w:type="dxa" w:w="100"/>
            </w:tcMar>
          </w:tcPr>
          <w:p>
            <w:r>
              <w:rPr>
                <w:b/>
                <w:bCs/>
              </w:rPr>
              <w:t xml:space="preserve">Cách giảm</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Sai thông tin văn hóa hoặc hành chính</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mục nào lên web khi chưa có nguồn; B soát lại bảng sáp nhập và danh hiệu UNESCO ngay ngày đầu</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Nói thay cộng đồng dân tộc thiểu số</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Vùng khóa chỉ có phong cảnh và một câu trung tính; lễ hội có </w:t>
            </w:r>
            <w:r>
              <w:rPr>
                <w:rFonts w:ascii="Courier New" w:cs="Courier New" w:eastAsia="Courier New" w:hAnsi="Courier New"/>
              </w:rPr>
              <w:t xml:space="preserve">community_review</w:t>
            </w:r>
            <w:r>
              <w:t xml:space="preserve"> ẩn tới khi được duyệt</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Không kịp tạo đủ 15 khung tranh</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Khung tranh là P0 chỉ với 3 vùng mở; 2 vùng khóa dùng phong cảnh đơn giản hoặc để khung giấy trống có chú thích "Bà chưa kịp vẽ"</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Flipbook dựng lại theo vùng gây chớp</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Dùng lại kỹ thuật đã làm: dựng sẵn bản thật ở chế độ ẩn, đổi dưới cú zoom, kiểm tra bằng quay từng khung hình</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Quá nhiều chữ, người xem mệt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Giới hạn: nhịp 1 ≤ 60 chữ, mỗi phong tục ≤ 50 chữ, mỗi lễ hội ≤ 70 chữ</w:t>
            </w:r>
          </w:p>
        </w:tc>
      </w:tr>
    </w:tbl>
    <w:p>
      <w:pPr>
        <w:spacing w:after="12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5B2C6F"/>
      <w:sz w:val="40"/>
      <w:szCs w:val="40"/>
    </w:rPr>
  </w:style>
  <w:style w:type="paragraph" w:styleId="Heading1">
    <w:name w:val="Heading 1"/>
    <w:basedOn w:val="Normal"/>
    <w:next w:val="Normal"/>
    <w:qFormat/>
    <w:pPr>
      <w:spacing w:after="160" w:before="360"/>
      <w:outlineLvl w:val="0"/>
    </w:pPr>
    <w:rPr>
      <w:b/>
      <w:bCs/>
      <w:color w:val="5B2C6F"/>
      <w:sz w:val="30"/>
      <w:szCs w:val="30"/>
    </w:rPr>
  </w:style>
  <w:style w:type="paragraph" w:styleId="Heading2">
    <w:name w:val="Heading 2"/>
    <w:basedOn w:val="Normal"/>
    <w:next w:val="Normal"/>
    <w:qFormat/>
    <w:pPr>
      <w:spacing w:after="120" w:before="24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2026-09-27T17:22:11.594Z</dcterms:created>
  <dcterms:modified xsi:type="dcterms:W3CDTF">2026-09-27T17:22:11.595Z</dcterms:modified>
</cp:coreProperties>
</file>

<file path=docProps/custom.xml><?xml version="1.0" encoding="utf-8"?>
<Properties xmlns="http://schemas.openxmlformats.org/officeDocument/2006/custom-properties" xmlns:vt="http://schemas.openxmlformats.org/officeDocument/2006/docPropsVTypes"/>
</file>