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928CC" w14:textId="36E92641" w:rsidR="002E5F73" w:rsidRPr="006B5AF5" w:rsidRDefault="00971D98">
      <w:pPr>
        <w:rPr>
          <w:rFonts w:ascii="Times New Roman" w:hAnsi="Times New Roman" w:cs="Times New Roman"/>
          <w:b/>
          <w:bCs/>
          <w:sz w:val="24"/>
          <w:szCs w:val="24"/>
          <w:u w:val="single"/>
        </w:rPr>
      </w:pPr>
      <w:r w:rsidRPr="006B5AF5">
        <w:rPr>
          <w:rFonts w:ascii="Times New Roman" w:hAnsi="Times New Roman" w:cs="Times New Roman"/>
          <w:b/>
          <w:bCs/>
          <w:sz w:val="24"/>
          <w:szCs w:val="24"/>
          <w:u w:val="single"/>
        </w:rPr>
        <w:t>DISTRIBUCION NORMAL</w:t>
      </w:r>
    </w:p>
    <w:p w14:paraId="57E75D06" w14:textId="77777777" w:rsidR="006B5AF5" w:rsidRDefault="006B5AF5" w:rsidP="00B81219">
      <w:pPr>
        <w:pStyle w:val="NormalWeb"/>
        <w:shd w:val="clear" w:color="auto" w:fill="F9F9F9"/>
        <w:rPr>
          <w:color w:val="333333"/>
        </w:rPr>
      </w:pPr>
    </w:p>
    <w:p w14:paraId="30A4868D" w14:textId="300200D9" w:rsidR="00B81219" w:rsidRPr="006B5AF5" w:rsidRDefault="00B81219" w:rsidP="00B81219">
      <w:pPr>
        <w:pStyle w:val="NormalWeb"/>
        <w:shd w:val="clear" w:color="auto" w:fill="F9F9F9"/>
        <w:rPr>
          <w:color w:val="333333"/>
        </w:rPr>
      </w:pPr>
      <w:r w:rsidRPr="006B5AF5">
        <w:rPr>
          <w:color w:val="333333"/>
        </w:rPr>
        <w:t xml:space="preserve">La gráfica de la distribución normal tiene la forma de una campana, por este motivo también es conocida como la campana de Gauss. </w:t>
      </w:r>
      <w:bookmarkStart w:id="0" w:name="_Hlk46941047"/>
    </w:p>
    <w:bookmarkEnd w:id="0"/>
    <w:p w14:paraId="39F6693F" w14:textId="35E8536F" w:rsidR="00B81219" w:rsidRPr="006B5AF5" w:rsidRDefault="00B81219" w:rsidP="006722DC">
      <w:pPr>
        <w:pStyle w:val="NormalWeb"/>
        <w:shd w:val="clear" w:color="auto" w:fill="F9F9F9"/>
        <w:rPr>
          <w:color w:val="333333"/>
        </w:rPr>
      </w:pPr>
      <w:r w:rsidRPr="006B5AF5">
        <w:rPr>
          <w:color w:val="333333"/>
        </w:rPr>
        <w:t xml:space="preserve">Esta distribución es un modelo matemático que permite determinar probabilidades de ocurrencia para distintos valores de la variable. Así, para determinar la probabilidad de encontrar un valor de la variable que sea igual o inferior a un cierto valor xi, conociendo el promedio y la varianza de un conjunto de datos, se debe reemplazar estos valores (media, varianza y xi) en la fórmula matemática del modelo. El cálculo resulta bastante </w:t>
      </w:r>
      <w:proofErr w:type="gramStart"/>
      <w:r w:rsidRPr="006B5AF5">
        <w:rPr>
          <w:color w:val="333333"/>
        </w:rPr>
        <w:t>complejo</w:t>
      </w:r>
      <w:proofErr w:type="gramEnd"/>
      <w:r w:rsidRPr="006B5AF5">
        <w:rPr>
          <w:color w:val="333333"/>
        </w:rPr>
        <w:t xml:space="preserve"> pero, afortunadamente, existen tablas estandarizadas que permiten eludir este procedimiento.</w:t>
      </w:r>
    </w:p>
    <w:p w14:paraId="2FA9C454" w14:textId="77777777" w:rsidR="006B5AF5" w:rsidRDefault="006B5AF5" w:rsidP="006722DC">
      <w:pPr>
        <w:shd w:val="clear" w:color="auto" w:fill="FFFFFF"/>
        <w:spacing w:after="300" w:line="240" w:lineRule="auto"/>
        <w:rPr>
          <w:rFonts w:ascii="Times New Roman" w:eastAsia="Times New Roman" w:hAnsi="Times New Roman" w:cs="Times New Roman"/>
          <w:color w:val="333333"/>
          <w:sz w:val="24"/>
          <w:szCs w:val="24"/>
          <w:lang w:eastAsia="es-CL"/>
        </w:rPr>
      </w:pPr>
    </w:p>
    <w:p w14:paraId="4BAC0F16" w14:textId="61E88100" w:rsidR="006722DC" w:rsidRPr="006722DC" w:rsidRDefault="006722DC" w:rsidP="006722DC">
      <w:pPr>
        <w:shd w:val="clear" w:color="auto" w:fill="FFFFFF"/>
        <w:spacing w:after="300"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Dada una variable aleatoria X, decimos que la frecuencia de sus observaciones puede aproximarse satisfactoriamente a una distribución normal tal que: </w:t>
      </w:r>
    </w:p>
    <w:p w14:paraId="22CB9A6D" w14:textId="77777777" w:rsidR="006722DC" w:rsidRPr="006722DC" w:rsidRDefault="006722DC" w:rsidP="006722DC">
      <w:pPr>
        <w:shd w:val="clear" w:color="auto" w:fill="FFFFFF"/>
        <w:spacing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noProof/>
          <w:color w:val="333333"/>
          <w:sz w:val="24"/>
          <w:szCs w:val="24"/>
          <w:lang w:eastAsia="es-CL"/>
        </w:rPr>
        <w:drawing>
          <wp:inline distT="0" distB="0" distL="0" distR="0" wp14:anchorId="4CE27A0D" wp14:editId="277117D2">
            <wp:extent cx="903605" cy="318770"/>
            <wp:effectExtent l="0" t="0" r="0" b="5080"/>
            <wp:docPr id="1" name="Imagen 1" descr="Captura De Pantalla 2019 09 10 A Les 11.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9 09 10 A Les 11.0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318770"/>
                    </a:xfrm>
                    <a:prstGeom prst="rect">
                      <a:avLst/>
                    </a:prstGeom>
                    <a:noFill/>
                    <a:ln>
                      <a:noFill/>
                    </a:ln>
                  </pic:spPr>
                </pic:pic>
              </a:graphicData>
            </a:graphic>
          </wp:inline>
        </w:drawing>
      </w:r>
      <w:r w:rsidRPr="006722DC">
        <w:rPr>
          <w:rFonts w:ascii="Times New Roman" w:eastAsia="Times New Roman" w:hAnsi="Times New Roman" w:cs="Times New Roman"/>
          <w:color w:val="333333"/>
          <w:sz w:val="24"/>
          <w:szCs w:val="24"/>
          <w:lang w:eastAsia="es-CL"/>
        </w:rPr>
        <w:t>Variable aleatoria X aproximada a una distribución normal.</w:t>
      </w:r>
    </w:p>
    <w:p w14:paraId="77F00A48" w14:textId="250B789F" w:rsidR="006722DC" w:rsidRDefault="006722DC" w:rsidP="006722DC">
      <w:pPr>
        <w:shd w:val="clear" w:color="auto" w:fill="FFFFFF"/>
        <w:spacing w:after="300"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Donde los parámetros de la distribución son la media o valor central y la desviación típica: </w:t>
      </w:r>
    </w:p>
    <w:p w14:paraId="441F3F9B" w14:textId="09BD6BB3" w:rsidR="00D94148" w:rsidRPr="006722DC" w:rsidRDefault="00D94148" w:rsidP="006722DC">
      <w:pPr>
        <w:shd w:val="clear" w:color="auto" w:fill="FFFFFF"/>
        <w:spacing w:after="300" w:line="240" w:lineRule="auto"/>
        <w:rPr>
          <w:rFonts w:ascii="Times New Roman" w:eastAsia="Times New Roman" w:hAnsi="Times New Roman" w:cs="Times New Roman"/>
          <w:color w:val="333333"/>
          <w:sz w:val="24"/>
          <w:szCs w:val="24"/>
          <w:lang w:eastAsia="es-CL"/>
        </w:rPr>
      </w:pPr>
      <w:r>
        <w:rPr>
          <w:noProof/>
        </w:rPr>
        <w:drawing>
          <wp:inline distT="0" distB="0" distL="0" distR="0" wp14:anchorId="42D96787" wp14:editId="2965740C">
            <wp:extent cx="2137410" cy="2137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4EC75F52" w14:textId="77777777" w:rsidR="006722DC" w:rsidRPr="006722DC" w:rsidRDefault="006722DC" w:rsidP="006722DC">
      <w:pPr>
        <w:shd w:val="clear" w:color="auto" w:fill="FFFFFF"/>
        <w:spacing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noProof/>
          <w:color w:val="333333"/>
          <w:sz w:val="24"/>
          <w:szCs w:val="24"/>
          <w:lang w:eastAsia="es-CL"/>
        </w:rPr>
        <w:drawing>
          <wp:inline distT="0" distB="0" distL="0" distR="0" wp14:anchorId="38AB97A0" wp14:editId="29E4A1C7">
            <wp:extent cx="2115820" cy="659130"/>
            <wp:effectExtent l="0" t="0" r="0" b="7620"/>
            <wp:docPr id="2" name="Imagen 2" descr="Captura De Pantalla 2019 09 10 A Les 11.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 09 10 A Les 11.03.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820" cy="659130"/>
                    </a:xfrm>
                    <a:prstGeom prst="rect">
                      <a:avLst/>
                    </a:prstGeom>
                    <a:noFill/>
                    <a:ln>
                      <a:noFill/>
                    </a:ln>
                  </pic:spPr>
                </pic:pic>
              </a:graphicData>
            </a:graphic>
          </wp:inline>
        </w:drawing>
      </w:r>
      <w:r w:rsidRPr="006722DC">
        <w:rPr>
          <w:rFonts w:ascii="Times New Roman" w:eastAsia="Times New Roman" w:hAnsi="Times New Roman" w:cs="Times New Roman"/>
          <w:color w:val="333333"/>
          <w:sz w:val="24"/>
          <w:szCs w:val="24"/>
          <w:lang w:eastAsia="es-CL"/>
        </w:rPr>
        <w:t>Parámetros de una distribución normal.</w:t>
      </w:r>
    </w:p>
    <w:p w14:paraId="51A0ADAC" w14:textId="1EDD9080" w:rsidR="006722DC" w:rsidRPr="006722DC" w:rsidRDefault="006722DC" w:rsidP="006722DC">
      <w:pPr>
        <w:shd w:val="clear" w:color="auto" w:fill="FFFFFF"/>
        <w:spacing w:after="300"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En otras palabras, estamos diciendo que la frecuencia de una variable aleatoria X puede representarse mediante una distribución normal.   </w:t>
      </w:r>
    </w:p>
    <w:p w14:paraId="50FA5C63"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1CEF33D0"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5F7686CA"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4F98F267"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21ECFA61"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1F96D1A0"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7F9F234F"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717AA063"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134DF022" w14:textId="77777777" w:rsidR="006B5AF5" w:rsidRDefault="006B5AF5"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p>
    <w:p w14:paraId="1C337402" w14:textId="69EA83A4" w:rsidR="006722DC" w:rsidRPr="006722DC" w:rsidRDefault="006722DC" w:rsidP="006722DC">
      <w:pPr>
        <w:shd w:val="clear" w:color="auto" w:fill="FFFFFF"/>
        <w:spacing w:after="300" w:line="240" w:lineRule="auto"/>
        <w:outlineLvl w:val="1"/>
        <w:rPr>
          <w:rFonts w:ascii="Times New Roman" w:eastAsia="Times New Roman" w:hAnsi="Times New Roman" w:cs="Times New Roman"/>
          <w:b/>
          <w:bCs/>
          <w:color w:val="333333"/>
          <w:sz w:val="24"/>
          <w:szCs w:val="24"/>
          <w:u w:val="single"/>
          <w:lang w:eastAsia="es-CL"/>
        </w:rPr>
      </w:pPr>
      <w:r w:rsidRPr="006722DC">
        <w:rPr>
          <w:rFonts w:ascii="Times New Roman" w:eastAsia="Times New Roman" w:hAnsi="Times New Roman" w:cs="Times New Roman"/>
          <w:b/>
          <w:bCs/>
          <w:color w:val="333333"/>
          <w:sz w:val="24"/>
          <w:szCs w:val="24"/>
          <w:u w:val="single"/>
          <w:lang w:eastAsia="es-CL"/>
        </w:rPr>
        <w:t>Representació</w:t>
      </w:r>
      <w:r w:rsidR="006B5AF5">
        <w:rPr>
          <w:rFonts w:ascii="Times New Roman" w:eastAsia="Times New Roman" w:hAnsi="Times New Roman" w:cs="Times New Roman"/>
          <w:b/>
          <w:bCs/>
          <w:color w:val="333333"/>
          <w:sz w:val="24"/>
          <w:szCs w:val="24"/>
          <w:u w:val="single"/>
          <w:lang w:eastAsia="es-CL"/>
        </w:rPr>
        <w:t>n</w:t>
      </w:r>
    </w:p>
    <w:p w14:paraId="7CF62001" w14:textId="77777777" w:rsidR="006722DC" w:rsidRPr="006722DC" w:rsidRDefault="006722DC" w:rsidP="006722DC">
      <w:pPr>
        <w:shd w:val="clear" w:color="auto" w:fill="FFFFFF"/>
        <w:spacing w:after="300" w:line="240" w:lineRule="auto"/>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Función de densidad de probabilidad de una variable aleatoria que sigue una distribución normal.</w:t>
      </w:r>
    </w:p>
    <w:p w14:paraId="0936B7CF" w14:textId="3D6B4A27" w:rsidR="006722DC" w:rsidRPr="006722DC" w:rsidRDefault="006722DC" w:rsidP="006722DC">
      <w:pPr>
        <w:shd w:val="clear" w:color="auto" w:fill="FFFFFF"/>
        <w:spacing w:line="240" w:lineRule="auto"/>
        <w:rPr>
          <w:rFonts w:ascii="Times New Roman" w:eastAsia="Times New Roman" w:hAnsi="Times New Roman" w:cs="Times New Roman"/>
          <w:b/>
          <w:bCs/>
          <w:color w:val="333333"/>
          <w:sz w:val="24"/>
          <w:szCs w:val="24"/>
          <w:lang w:eastAsia="es-CL"/>
        </w:rPr>
      </w:pPr>
      <w:r w:rsidRPr="006722DC">
        <w:rPr>
          <w:rFonts w:ascii="Times New Roman" w:eastAsia="Times New Roman" w:hAnsi="Times New Roman" w:cs="Times New Roman"/>
          <w:noProof/>
          <w:color w:val="333333"/>
          <w:sz w:val="24"/>
          <w:szCs w:val="24"/>
          <w:lang w:eastAsia="es-CL"/>
        </w:rPr>
        <w:drawing>
          <wp:inline distT="0" distB="0" distL="0" distR="0" wp14:anchorId="431F222A" wp14:editId="1C6E7B0E">
            <wp:extent cx="5645785" cy="3646805"/>
            <wp:effectExtent l="0" t="0" r="0" b="0"/>
            <wp:docPr id="3" name="Imagen 3" descr="Captura De Pantalla 2019 09 10 A Les 11.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 09 10 A Les 11.09.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785" cy="3646805"/>
                    </a:xfrm>
                    <a:prstGeom prst="rect">
                      <a:avLst/>
                    </a:prstGeom>
                    <a:noFill/>
                    <a:ln>
                      <a:noFill/>
                    </a:ln>
                  </pic:spPr>
                </pic:pic>
              </a:graphicData>
            </a:graphic>
          </wp:inline>
        </w:drawing>
      </w:r>
      <w:r w:rsidR="006B5AF5">
        <w:rPr>
          <w:rFonts w:ascii="Times New Roman" w:eastAsia="Times New Roman" w:hAnsi="Times New Roman" w:cs="Times New Roman"/>
          <w:b/>
          <w:bCs/>
          <w:color w:val="333333"/>
          <w:sz w:val="24"/>
          <w:szCs w:val="24"/>
          <w:lang w:eastAsia="es-CL"/>
        </w:rPr>
        <w:t>f</w:t>
      </w:r>
      <w:r w:rsidRPr="006722DC">
        <w:rPr>
          <w:rFonts w:ascii="Times New Roman" w:eastAsia="Times New Roman" w:hAnsi="Times New Roman" w:cs="Times New Roman"/>
          <w:b/>
          <w:bCs/>
          <w:color w:val="333333"/>
          <w:sz w:val="24"/>
          <w:szCs w:val="24"/>
          <w:lang w:eastAsia="es-CL"/>
        </w:rPr>
        <w:t>unción de densidad de una distribución normal.</w:t>
      </w:r>
    </w:p>
    <w:p w14:paraId="2A9EFD5F" w14:textId="77777777" w:rsidR="006722DC" w:rsidRPr="006B5AF5" w:rsidRDefault="006722DC" w:rsidP="006722DC">
      <w:pPr>
        <w:shd w:val="clear" w:color="auto" w:fill="FFFFFF"/>
        <w:spacing w:after="300" w:line="240" w:lineRule="auto"/>
        <w:outlineLvl w:val="1"/>
        <w:rPr>
          <w:rFonts w:ascii="Times New Roman" w:eastAsia="Times New Roman" w:hAnsi="Times New Roman" w:cs="Times New Roman"/>
          <w:b/>
          <w:bCs/>
          <w:color w:val="333333"/>
          <w:sz w:val="24"/>
          <w:szCs w:val="24"/>
          <w:u w:val="single"/>
          <w:lang w:eastAsia="es-CL"/>
        </w:rPr>
      </w:pPr>
    </w:p>
    <w:p w14:paraId="0A187499" w14:textId="07F61418" w:rsidR="00D94148" w:rsidRDefault="00D94148" w:rsidP="006722DC">
      <w:pPr>
        <w:shd w:val="clear" w:color="auto" w:fill="FFFFFF"/>
        <w:spacing w:after="300" w:line="240" w:lineRule="auto"/>
        <w:outlineLvl w:val="1"/>
        <w:rPr>
          <w:rFonts w:ascii="Times New Roman" w:eastAsia="Times New Roman" w:hAnsi="Times New Roman" w:cs="Times New Roman"/>
          <w:b/>
          <w:bCs/>
          <w:color w:val="333333"/>
          <w:sz w:val="24"/>
          <w:szCs w:val="24"/>
          <w:u w:val="single"/>
          <w:lang w:eastAsia="es-CL"/>
        </w:rPr>
      </w:pPr>
      <w:r>
        <w:rPr>
          <w:noProof/>
        </w:rPr>
        <w:lastRenderedPageBreak/>
        <w:drawing>
          <wp:inline distT="0" distB="0" distL="0" distR="0" wp14:anchorId="066D83E9" wp14:editId="326A350C">
            <wp:extent cx="4061460" cy="1924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924685"/>
                    </a:xfrm>
                    <a:prstGeom prst="rect">
                      <a:avLst/>
                    </a:prstGeom>
                    <a:noFill/>
                    <a:ln>
                      <a:noFill/>
                    </a:ln>
                  </pic:spPr>
                </pic:pic>
              </a:graphicData>
            </a:graphic>
          </wp:inline>
        </w:drawing>
      </w:r>
    </w:p>
    <w:p w14:paraId="48A0B7E7" w14:textId="77777777" w:rsidR="00D94148" w:rsidRDefault="00D94148" w:rsidP="006722DC">
      <w:pPr>
        <w:shd w:val="clear" w:color="auto" w:fill="FFFFFF"/>
        <w:spacing w:after="300" w:line="240" w:lineRule="auto"/>
        <w:outlineLvl w:val="1"/>
        <w:rPr>
          <w:rFonts w:ascii="Times New Roman" w:eastAsia="Times New Roman" w:hAnsi="Times New Roman" w:cs="Times New Roman"/>
          <w:b/>
          <w:bCs/>
          <w:color w:val="333333"/>
          <w:sz w:val="24"/>
          <w:szCs w:val="24"/>
          <w:u w:val="single"/>
          <w:lang w:eastAsia="es-CL"/>
        </w:rPr>
      </w:pPr>
    </w:p>
    <w:p w14:paraId="133633FA" w14:textId="673DCAFA" w:rsidR="006722DC" w:rsidRPr="006722DC" w:rsidRDefault="006722DC" w:rsidP="006722DC">
      <w:pPr>
        <w:shd w:val="clear" w:color="auto" w:fill="FFFFFF"/>
        <w:spacing w:after="300" w:line="240" w:lineRule="auto"/>
        <w:outlineLvl w:val="1"/>
        <w:rPr>
          <w:rFonts w:ascii="Times New Roman" w:eastAsia="Times New Roman" w:hAnsi="Times New Roman" w:cs="Times New Roman"/>
          <w:b/>
          <w:bCs/>
          <w:color w:val="333333"/>
          <w:sz w:val="24"/>
          <w:szCs w:val="24"/>
          <w:u w:val="single"/>
          <w:lang w:eastAsia="es-CL"/>
        </w:rPr>
      </w:pPr>
      <w:r w:rsidRPr="006722DC">
        <w:rPr>
          <w:rFonts w:ascii="Times New Roman" w:eastAsia="Times New Roman" w:hAnsi="Times New Roman" w:cs="Times New Roman"/>
          <w:b/>
          <w:bCs/>
          <w:color w:val="333333"/>
          <w:sz w:val="24"/>
          <w:szCs w:val="24"/>
          <w:u w:val="single"/>
          <w:lang w:eastAsia="es-CL"/>
        </w:rPr>
        <w:t>Propiedades</w:t>
      </w:r>
    </w:p>
    <w:p w14:paraId="2174C501" w14:textId="77777777" w:rsidR="006722DC" w:rsidRPr="006722DC" w:rsidRDefault="006722DC" w:rsidP="006722D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Es una distribución simétrica. El valor de la media, la mediana y la moda coinciden. Matemáticamente, </w:t>
      </w:r>
    </w:p>
    <w:p w14:paraId="17B68045" w14:textId="77777777" w:rsidR="006722DC" w:rsidRPr="006722DC" w:rsidRDefault="006722DC" w:rsidP="006722DC">
      <w:pPr>
        <w:shd w:val="clear" w:color="auto" w:fill="FFFFFF"/>
        <w:spacing w:after="300" w:line="240" w:lineRule="auto"/>
        <w:jc w:val="center"/>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Media = Mediana = Moda</w:t>
      </w:r>
    </w:p>
    <w:p w14:paraId="59B503AF" w14:textId="576F6BAE" w:rsidR="006B5AF5" w:rsidRPr="007A36DF" w:rsidRDefault="006722DC" w:rsidP="007A36D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Distribución unimodal. Los valores que son más frecuentes o que tienen más probabilidad de aparecer están alrededor de la media. En otras palabras, cuando nos alejamos de la media, la probabilidad de aparición de los valores y su frecuencia descienden</w:t>
      </w:r>
      <w:r w:rsidRPr="007A36DF">
        <w:rPr>
          <w:rFonts w:ascii="Times New Roman" w:hAnsi="Times New Roman" w:cs="Times New Roman"/>
          <w:color w:val="333333"/>
          <w:sz w:val="24"/>
          <w:szCs w:val="24"/>
        </w:rPr>
        <w:t>.</w:t>
      </w:r>
    </w:p>
    <w:p w14:paraId="43486CDA" w14:textId="77777777" w:rsidR="006B5AF5" w:rsidRPr="006B5AF5" w:rsidRDefault="006722DC" w:rsidP="006B5AF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B5AF5">
        <w:rPr>
          <w:rFonts w:ascii="Times New Roman" w:hAnsi="Times New Roman" w:cs="Times New Roman"/>
          <w:color w:val="333333"/>
          <w:sz w:val="24"/>
          <w:szCs w:val="24"/>
        </w:rPr>
        <w:t> Es asintótica, es decir sus extremos nunca tocan el eje horizontal, cuyos valores tienden a infinito.</w:t>
      </w:r>
    </w:p>
    <w:p w14:paraId="4F3D5426" w14:textId="77777777" w:rsidR="006B5AF5" w:rsidRPr="006B5AF5" w:rsidRDefault="006722DC" w:rsidP="006B5AF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B5AF5">
        <w:rPr>
          <w:rFonts w:ascii="Times New Roman" w:hAnsi="Times New Roman" w:cs="Times New Roman"/>
          <w:color w:val="333333"/>
          <w:sz w:val="24"/>
          <w:szCs w:val="24"/>
        </w:rPr>
        <w:t>En el centro de la curva se encuentran la media, la mediana y la moda.</w:t>
      </w:r>
    </w:p>
    <w:p w14:paraId="232CDAA3" w14:textId="77777777" w:rsidR="006B5AF5" w:rsidRPr="006B5AF5" w:rsidRDefault="006722DC" w:rsidP="006B5AF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B5AF5">
        <w:rPr>
          <w:rFonts w:ascii="Times New Roman" w:hAnsi="Times New Roman" w:cs="Times New Roman"/>
          <w:color w:val="333333"/>
          <w:sz w:val="24"/>
          <w:szCs w:val="24"/>
        </w:rPr>
        <w:t> El área total bajo la curva representa el 100% de los casos.</w:t>
      </w:r>
    </w:p>
    <w:p w14:paraId="1F518D99" w14:textId="5F3F870D" w:rsidR="006722DC" w:rsidRPr="006B5AF5" w:rsidRDefault="006722DC" w:rsidP="006B5AF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B5AF5">
        <w:rPr>
          <w:rFonts w:ascii="Times New Roman" w:hAnsi="Times New Roman" w:cs="Times New Roman"/>
          <w:color w:val="333333"/>
          <w:sz w:val="24"/>
          <w:szCs w:val="24"/>
        </w:rPr>
        <w:t> Los elementos centrales del modelo son la media y la varianza.</w:t>
      </w:r>
    </w:p>
    <w:p w14:paraId="230AF34F" w14:textId="77777777" w:rsidR="006722DC" w:rsidRPr="006722DC" w:rsidRDefault="006722DC" w:rsidP="006B5AF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CL"/>
        </w:rPr>
      </w:pPr>
    </w:p>
    <w:p w14:paraId="3D02776A" w14:textId="77777777" w:rsidR="006722DC" w:rsidRPr="006722DC" w:rsidRDefault="006722DC" w:rsidP="006722DC">
      <w:pPr>
        <w:shd w:val="clear" w:color="auto" w:fill="FFFFFF"/>
        <w:spacing w:after="300" w:line="240" w:lineRule="auto"/>
        <w:outlineLvl w:val="1"/>
        <w:rPr>
          <w:rFonts w:ascii="Times New Roman" w:eastAsia="Times New Roman" w:hAnsi="Times New Roman" w:cs="Times New Roman"/>
          <w:b/>
          <w:bCs/>
          <w:color w:val="333333"/>
          <w:sz w:val="24"/>
          <w:szCs w:val="24"/>
          <w:lang w:eastAsia="es-CL"/>
        </w:rPr>
      </w:pPr>
      <w:r w:rsidRPr="006722DC">
        <w:rPr>
          <w:rFonts w:ascii="Times New Roman" w:eastAsia="Times New Roman" w:hAnsi="Times New Roman" w:cs="Times New Roman"/>
          <w:b/>
          <w:bCs/>
          <w:color w:val="333333"/>
          <w:sz w:val="24"/>
          <w:szCs w:val="24"/>
          <w:lang w:eastAsia="es-CL"/>
        </w:rPr>
        <w:t>¿Qué necesitamos para representar una distribución normal?</w:t>
      </w:r>
    </w:p>
    <w:p w14:paraId="22ABE3CB" w14:textId="77777777" w:rsidR="006722DC" w:rsidRPr="006722DC" w:rsidRDefault="006722DC" w:rsidP="006722D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Una variable aleatoria continua. </w:t>
      </w:r>
    </w:p>
    <w:p w14:paraId="374EA4C2" w14:textId="77777777" w:rsidR="006722DC" w:rsidRPr="006722DC" w:rsidRDefault="006722DC" w:rsidP="006722D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Calcular la media. </w:t>
      </w:r>
    </w:p>
    <w:p w14:paraId="5F13814A" w14:textId="327EE672" w:rsidR="006722DC" w:rsidRPr="006722DC" w:rsidRDefault="006722DC" w:rsidP="006722D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Calcular la desviación típica</w:t>
      </w:r>
      <w:r w:rsidR="000B50F6">
        <w:rPr>
          <w:rFonts w:ascii="Times New Roman" w:eastAsia="Times New Roman" w:hAnsi="Times New Roman" w:cs="Times New Roman"/>
          <w:color w:val="333333"/>
          <w:sz w:val="24"/>
          <w:szCs w:val="24"/>
          <w:lang w:eastAsia="es-CL"/>
        </w:rPr>
        <w:t xml:space="preserve"> o </w:t>
      </w:r>
      <w:proofErr w:type="gramStart"/>
      <w:r w:rsidR="000B50F6">
        <w:rPr>
          <w:rFonts w:ascii="Times New Roman" w:eastAsia="Times New Roman" w:hAnsi="Times New Roman" w:cs="Times New Roman"/>
          <w:color w:val="333333"/>
          <w:sz w:val="24"/>
          <w:szCs w:val="24"/>
          <w:lang w:eastAsia="es-CL"/>
        </w:rPr>
        <w:t>estándar  o</w:t>
      </w:r>
      <w:proofErr w:type="gramEnd"/>
      <w:r w:rsidR="000B50F6">
        <w:rPr>
          <w:rFonts w:ascii="Times New Roman" w:eastAsia="Times New Roman" w:hAnsi="Times New Roman" w:cs="Times New Roman"/>
          <w:color w:val="333333"/>
          <w:sz w:val="24"/>
          <w:szCs w:val="24"/>
          <w:lang w:eastAsia="es-CL"/>
        </w:rPr>
        <w:t xml:space="preserve"> tener la varianza.</w:t>
      </w:r>
    </w:p>
    <w:p w14:paraId="0A53D36C" w14:textId="78E4A5B4" w:rsidR="006722DC" w:rsidRPr="006722DC" w:rsidRDefault="006722DC" w:rsidP="006722D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s-CL"/>
        </w:rPr>
      </w:pPr>
      <w:r w:rsidRPr="006722DC">
        <w:rPr>
          <w:rFonts w:ascii="Times New Roman" w:eastAsia="Times New Roman" w:hAnsi="Times New Roman" w:cs="Times New Roman"/>
          <w:color w:val="333333"/>
          <w:sz w:val="24"/>
          <w:szCs w:val="24"/>
          <w:lang w:eastAsia="es-CL"/>
        </w:rPr>
        <w:t xml:space="preserve">Decidir la función que queremos representar: </w:t>
      </w:r>
      <w:r w:rsidRPr="006722DC">
        <w:rPr>
          <w:rFonts w:ascii="Times New Roman" w:eastAsia="Times New Roman" w:hAnsi="Times New Roman" w:cs="Times New Roman"/>
          <w:b/>
          <w:bCs/>
          <w:color w:val="333333"/>
          <w:sz w:val="24"/>
          <w:szCs w:val="24"/>
          <w:lang w:eastAsia="es-CL"/>
        </w:rPr>
        <w:t xml:space="preserve">función de densidad de </w:t>
      </w:r>
      <w:proofErr w:type="gramStart"/>
      <w:r w:rsidRPr="006722DC">
        <w:rPr>
          <w:rFonts w:ascii="Times New Roman" w:eastAsia="Times New Roman" w:hAnsi="Times New Roman" w:cs="Times New Roman"/>
          <w:b/>
          <w:bCs/>
          <w:color w:val="333333"/>
          <w:sz w:val="24"/>
          <w:szCs w:val="24"/>
          <w:lang w:eastAsia="es-CL"/>
        </w:rPr>
        <w:t>probabilidad</w:t>
      </w:r>
      <w:r w:rsidR="006B5AF5">
        <w:rPr>
          <w:rFonts w:ascii="Times New Roman" w:eastAsia="Times New Roman" w:hAnsi="Times New Roman" w:cs="Times New Roman"/>
          <w:b/>
          <w:bCs/>
          <w:color w:val="333333"/>
          <w:sz w:val="24"/>
          <w:szCs w:val="24"/>
          <w:lang w:eastAsia="es-CL"/>
        </w:rPr>
        <w:t xml:space="preserve"> </w:t>
      </w:r>
      <w:r w:rsidRPr="006722DC">
        <w:rPr>
          <w:rFonts w:ascii="Times New Roman" w:eastAsia="Times New Roman" w:hAnsi="Times New Roman" w:cs="Times New Roman"/>
          <w:color w:val="333333"/>
          <w:sz w:val="24"/>
          <w:szCs w:val="24"/>
          <w:lang w:eastAsia="es-CL"/>
        </w:rPr>
        <w:t xml:space="preserve"> </w:t>
      </w:r>
      <w:r w:rsidR="006B5AF5" w:rsidRPr="006B5AF5">
        <w:rPr>
          <w:rFonts w:ascii="Times New Roman" w:eastAsia="Times New Roman" w:hAnsi="Times New Roman" w:cs="Times New Roman"/>
          <w:b/>
          <w:bCs/>
          <w:color w:val="333333"/>
          <w:sz w:val="24"/>
          <w:szCs w:val="24"/>
          <w:lang w:eastAsia="es-CL"/>
        </w:rPr>
        <w:t>f</w:t>
      </w:r>
      <w:proofErr w:type="gramEnd"/>
      <w:r w:rsidR="006B5AF5" w:rsidRPr="006B5AF5">
        <w:rPr>
          <w:rFonts w:ascii="Times New Roman" w:eastAsia="Times New Roman" w:hAnsi="Times New Roman" w:cs="Times New Roman"/>
          <w:b/>
          <w:bCs/>
          <w:color w:val="333333"/>
          <w:sz w:val="24"/>
          <w:szCs w:val="24"/>
          <w:lang w:eastAsia="es-CL"/>
        </w:rPr>
        <w:t>(x)</w:t>
      </w:r>
      <w:r w:rsidR="006B5AF5">
        <w:rPr>
          <w:rFonts w:ascii="Times New Roman" w:eastAsia="Times New Roman" w:hAnsi="Times New Roman" w:cs="Times New Roman"/>
          <w:color w:val="333333"/>
          <w:sz w:val="24"/>
          <w:szCs w:val="24"/>
          <w:lang w:eastAsia="es-CL"/>
        </w:rPr>
        <w:t xml:space="preserve"> </w:t>
      </w:r>
      <w:r w:rsidRPr="006722DC">
        <w:rPr>
          <w:rFonts w:ascii="Times New Roman" w:eastAsia="Times New Roman" w:hAnsi="Times New Roman" w:cs="Times New Roman"/>
          <w:color w:val="333333"/>
          <w:sz w:val="24"/>
          <w:szCs w:val="24"/>
          <w:lang w:eastAsia="es-CL"/>
        </w:rPr>
        <w:t xml:space="preserve">o </w:t>
      </w:r>
      <w:r w:rsidRPr="006722DC">
        <w:rPr>
          <w:rFonts w:ascii="Times New Roman" w:eastAsia="Times New Roman" w:hAnsi="Times New Roman" w:cs="Times New Roman"/>
          <w:b/>
          <w:bCs/>
          <w:color w:val="333333"/>
          <w:sz w:val="24"/>
          <w:szCs w:val="24"/>
          <w:lang w:eastAsia="es-CL"/>
        </w:rPr>
        <w:t>función de distribución</w:t>
      </w:r>
      <w:r w:rsidR="006B5AF5">
        <w:rPr>
          <w:rFonts w:ascii="Times New Roman" w:eastAsia="Times New Roman" w:hAnsi="Times New Roman" w:cs="Times New Roman"/>
          <w:b/>
          <w:bCs/>
          <w:color w:val="333333"/>
          <w:sz w:val="24"/>
          <w:szCs w:val="24"/>
          <w:lang w:eastAsia="es-CL"/>
        </w:rPr>
        <w:t xml:space="preserve">  F(X) </w:t>
      </w:r>
      <w:r w:rsidRPr="006722DC">
        <w:rPr>
          <w:rFonts w:ascii="Times New Roman" w:eastAsia="Times New Roman" w:hAnsi="Times New Roman" w:cs="Times New Roman"/>
          <w:b/>
          <w:bCs/>
          <w:color w:val="333333"/>
          <w:sz w:val="24"/>
          <w:szCs w:val="24"/>
          <w:lang w:eastAsia="es-CL"/>
        </w:rPr>
        <w:t>.</w:t>
      </w:r>
      <w:r w:rsidRPr="006722DC">
        <w:rPr>
          <w:rFonts w:ascii="Times New Roman" w:eastAsia="Times New Roman" w:hAnsi="Times New Roman" w:cs="Times New Roman"/>
          <w:color w:val="333333"/>
          <w:sz w:val="24"/>
          <w:szCs w:val="24"/>
          <w:lang w:eastAsia="es-CL"/>
        </w:rPr>
        <w:t> </w:t>
      </w:r>
    </w:p>
    <w:p w14:paraId="5A3CA4D7" w14:textId="2F560FDD" w:rsidR="00B81219" w:rsidRPr="006B5AF5" w:rsidRDefault="006722DC">
      <w:pPr>
        <w:rPr>
          <w:rFonts w:ascii="Times New Roman" w:hAnsi="Times New Roman" w:cs="Times New Roman"/>
          <w:color w:val="333333"/>
          <w:sz w:val="24"/>
          <w:szCs w:val="24"/>
          <w:shd w:val="clear" w:color="auto" w:fill="F9F9F9"/>
        </w:rPr>
      </w:pPr>
      <w:r w:rsidRPr="006B5AF5">
        <w:rPr>
          <w:rFonts w:ascii="Times New Roman" w:hAnsi="Times New Roman" w:cs="Times New Roman"/>
          <w:color w:val="333333"/>
          <w:sz w:val="24"/>
          <w:szCs w:val="24"/>
          <w:shd w:val="clear" w:color="auto" w:fill="F9F9F9"/>
        </w:rPr>
        <w:t>En el gráfico, el área sombreada corresponde a la probabilidad de encontrar un valor de la variable que sea igual o inferior a un valor dado. Esa probabilidad es la que aprenderemos a determinar usando una tabla estandarizada.</w:t>
      </w:r>
    </w:p>
    <w:p w14:paraId="13AB4D28" w14:textId="24215A6F" w:rsidR="006722DC" w:rsidRPr="006B5AF5" w:rsidRDefault="006722DC">
      <w:pPr>
        <w:rPr>
          <w:rFonts w:ascii="Times New Roman" w:hAnsi="Times New Roman" w:cs="Times New Roman"/>
          <w:b/>
          <w:bCs/>
          <w:sz w:val="24"/>
          <w:szCs w:val="24"/>
          <w:u w:val="single"/>
        </w:rPr>
      </w:pPr>
      <w:r w:rsidRPr="006B5AF5">
        <w:rPr>
          <w:rFonts w:ascii="Times New Roman" w:hAnsi="Times New Roman" w:cs="Times New Roman"/>
          <w:noProof/>
          <w:sz w:val="24"/>
          <w:szCs w:val="24"/>
        </w:rPr>
        <w:lastRenderedPageBreak/>
        <w:drawing>
          <wp:inline distT="0" distB="0" distL="0" distR="0" wp14:anchorId="1A009410" wp14:editId="66BE0DB9">
            <wp:extent cx="3561715" cy="1711960"/>
            <wp:effectExtent l="0" t="0" r="63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715" cy="1711960"/>
                    </a:xfrm>
                    <a:prstGeom prst="rect">
                      <a:avLst/>
                    </a:prstGeom>
                    <a:noFill/>
                    <a:ln>
                      <a:noFill/>
                    </a:ln>
                  </pic:spPr>
                </pic:pic>
              </a:graphicData>
            </a:graphic>
          </wp:inline>
        </w:drawing>
      </w:r>
    </w:p>
    <w:p w14:paraId="2E972134" w14:textId="4CE25A26" w:rsidR="006722DC" w:rsidRPr="006B5AF5" w:rsidRDefault="006722DC">
      <w:pPr>
        <w:rPr>
          <w:rFonts w:ascii="Times New Roman" w:hAnsi="Times New Roman" w:cs="Times New Roman"/>
          <w:b/>
          <w:bCs/>
          <w:sz w:val="24"/>
          <w:szCs w:val="24"/>
          <w:u w:val="single"/>
        </w:rPr>
      </w:pPr>
    </w:p>
    <w:p w14:paraId="7524A0B5" w14:textId="48513190" w:rsidR="006722DC" w:rsidRPr="006B5AF5" w:rsidRDefault="000B50F6" w:rsidP="006722DC">
      <w:pPr>
        <w:shd w:val="clear" w:color="auto" w:fill="F9F9F9"/>
        <w:spacing w:before="100" w:beforeAutospacing="1" w:after="100" w:afterAutospacing="1" w:line="240" w:lineRule="auto"/>
        <w:outlineLvl w:val="0"/>
        <w:rPr>
          <w:rFonts w:ascii="Times New Roman" w:eastAsia="Times New Roman" w:hAnsi="Times New Roman" w:cs="Times New Roman"/>
          <w:b/>
          <w:bCs/>
          <w:color w:val="222222"/>
          <w:kern w:val="36"/>
          <w:sz w:val="24"/>
          <w:szCs w:val="24"/>
          <w:u w:val="single"/>
          <w:lang w:eastAsia="es-CL"/>
        </w:rPr>
      </w:pPr>
      <w:r>
        <w:rPr>
          <w:rFonts w:ascii="Times New Roman" w:eastAsia="Times New Roman" w:hAnsi="Times New Roman" w:cs="Times New Roman"/>
          <w:b/>
          <w:bCs/>
          <w:color w:val="222222"/>
          <w:kern w:val="36"/>
          <w:sz w:val="24"/>
          <w:szCs w:val="24"/>
          <w:u w:val="single"/>
          <w:lang w:eastAsia="es-CL"/>
        </w:rPr>
        <w:t xml:space="preserve"> Tabla de distribución normal estándar o Z  para obtener valores de F(X) o P(X sea menor o igual a Xi) = P ( X&lt;Xi)</w:t>
      </w:r>
    </w:p>
    <w:p w14:paraId="19363578" w14:textId="77777777" w:rsidR="006722DC" w:rsidRPr="006B5AF5" w:rsidRDefault="006722DC" w:rsidP="006722DC">
      <w:pPr>
        <w:shd w:val="clear" w:color="auto" w:fill="F9F9F9"/>
        <w:spacing w:before="100" w:beforeAutospacing="1" w:after="100" w:afterAutospacing="1" w:line="240" w:lineRule="auto"/>
        <w:rPr>
          <w:rFonts w:ascii="Times New Roman" w:eastAsia="Times New Roman" w:hAnsi="Times New Roman" w:cs="Times New Roman"/>
          <w:color w:val="333333"/>
          <w:sz w:val="24"/>
          <w:szCs w:val="24"/>
          <w:lang w:eastAsia="es-CL"/>
        </w:rPr>
      </w:pPr>
      <w:r w:rsidRPr="006B5AF5">
        <w:rPr>
          <w:rFonts w:ascii="Times New Roman" w:eastAsia="Times New Roman" w:hAnsi="Times New Roman" w:cs="Times New Roman"/>
          <w:color w:val="333333"/>
          <w:sz w:val="24"/>
          <w:szCs w:val="24"/>
          <w:lang w:eastAsia="es-CL"/>
        </w:rPr>
        <w:t>La tabla de la distribución normal presenta los valores de probabilidad para una variable estándar Z, con media igual a 0 y varianza igual a 1.</w:t>
      </w:r>
    </w:p>
    <w:p w14:paraId="4FADFDDB" w14:textId="77777777" w:rsidR="006722DC" w:rsidRPr="006B5AF5" w:rsidRDefault="006722DC" w:rsidP="006722DC">
      <w:pPr>
        <w:shd w:val="clear" w:color="auto" w:fill="F9F9F9"/>
        <w:spacing w:before="100" w:beforeAutospacing="1" w:after="100" w:afterAutospacing="1" w:line="240" w:lineRule="auto"/>
        <w:rPr>
          <w:rFonts w:ascii="Times New Roman" w:eastAsia="Times New Roman" w:hAnsi="Times New Roman" w:cs="Times New Roman"/>
          <w:color w:val="333333"/>
          <w:sz w:val="24"/>
          <w:szCs w:val="24"/>
          <w:lang w:eastAsia="es-CL"/>
        </w:rPr>
      </w:pPr>
      <w:r w:rsidRPr="006B5AF5">
        <w:rPr>
          <w:rFonts w:ascii="Times New Roman" w:eastAsia="Times New Roman" w:hAnsi="Times New Roman" w:cs="Times New Roman"/>
          <w:color w:val="333333"/>
          <w:sz w:val="24"/>
          <w:szCs w:val="24"/>
          <w:lang w:eastAsia="es-CL"/>
        </w:rPr>
        <w:t>Para usar la tabla, siempre debemos estandarizar la variable por medio de la expresión:</w:t>
      </w:r>
    </w:p>
    <w:p w14:paraId="22A95313" w14:textId="2F81D810" w:rsidR="006722DC" w:rsidRDefault="006722DC">
      <w:pPr>
        <w:rPr>
          <w:rFonts w:ascii="Times New Roman" w:hAnsi="Times New Roman" w:cs="Times New Roman"/>
          <w:b/>
          <w:bCs/>
          <w:sz w:val="24"/>
          <w:szCs w:val="24"/>
          <w:u w:val="single"/>
        </w:rPr>
      </w:pPr>
      <w:r w:rsidRPr="006B5AF5">
        <w:rPr>
          <w:rFonts w:ascii="Times New Roman" w:eastAsia="Times New Roman" w:hAnsi="Times New Roman" w:cs="Times New Roman"/>
          <w:noProof/>
          <w:color w:val="333333"/>
          <w:sz w:val="24"/>
          <w:szCs w:val="24"/>
          <w:lang w:eastAsia="es-CL"/>
        </w:rPr>
        <w:drawing>
          <wp:inline distT="0" distB="0" distL="0" distR="0" wp14:anchorId="1CFF53EA" wp14:editId="0A42F71A">
            <wp:extent cx="712470" cy="478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70" cy="478155"/>
                    </a:xfrm>
                    <a:prstGeom prst="rect">
                      <a:avLst/>
                    </a:prstGeom>
                    <a:noFill/>
                    <a:ln>
                      <a:noFill/>
                    </a:ln>
                  </pic:spPr>
                </pic:pic>
              </a:graphicData>
            </a:graphic>
          </wp:inline>
        </w:drawing>
      </w:r>
    </w:p>
    <w:p w14:paraId="234ABB53" w14:textId="3225A378" w:rsidR="00D94148" w:rsidRDefault="00D94148">
      <w:pPr>
        <w:rPr>
          <w:rFonts w:ascii="Times New Roman" w:hAnsi="Times New Roman" w:cs="Times New Roman"/>
          <w:b/>
          <w:bCs/>
          <w:sz w:val="24"/>
          <w:szCs w:val="24"/>
          <w:u w:val="single"/>
        </w:rPr>
      </w:pPr>
      <w:r>
        <w:rPr>
          <w:noProof/>
        </w:rPr>
        <w:drawing>
          <wp:inline distT="0" distB="0" distL="0" distR="0" wp14:anchorId="27502336" wp14:editId="4863A7B5">
            <wp:extent cx="4284980" cy="322135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980" cy="3221355"/>
                    </a:xfrm>
                    <a:prstGeom prst="rect">
                      <a:avLst/>
                    </a:prstGeom>
                    <a:noFill/>
                    <a:ln>
                      <a:noFill/>
                    </a:ln>
                  </pic:spPr>
                </pic:pic>
              </a:graphicData>
            </a:graphic>
          </wp:inline>
        </w:drawing>
      </w:r>
      <w:r>
        <w:rPr>
          <w:rFonts w:ascii="Times New Roman" w:hAnsi="Times New Roman" w:cs="Times New Roman"/>
          <w:b/>
          <w:bCs/>
          <w:sz w:val="24"/>
          <w:szCs w:val="24"/>
          <w:u w:val="single"/>
        </w:rPr>
        <w:t>Z</w:t>
      </w:r>
    </w:p>
    <w:p w14:paraId="19284EA4" w14:textId="77777777" w:rsidR="00D94148" w:rsidRPr="006B5AF5" w:rsidRDefault="00D94148">
      <w:pPr>
        <w:rPr>
          <w:rFonts w:ascii="Times New Roman" w:hAnsi="Times New Roman" w:cs="Times New Roman"/>
          <w:b/>
          <w:bCs/>
          <w:sz w:val="24"/>
          <w:szCs w:val="24"/>
          <w:u w:val="single"/>
        </w:rPr>
      </w:pPr>
    </w:p>
    <w:p w14:paraId="2E601A4A" w14:textId="68FD0ED4" w:rsidR="006722DC" w:rsidRDefault="00B1308C">
      <w:pPr>
        <w:rPr>
          <w:rFonts w:ascii="Times New Roman" w:hAnsi="Times New Roman" w:cs="Times New Roman"/>
          <w:b/>
          <w:bCs/>
          <w:sz w:val="24"/>
          <w:szCs w:val="24"/>
          <w:u w:val="single"/>
        </w:rPr>
      </w:pPr>
      <w:r>
        <w:rPr>
          <w:b/>
          <w:bCs/>
          <w:noProof/>
          <w:u w:val="single"/>
        </w:rPr>
        <w:lastRenderedPageBreak/>
        <w:drawing>
          <wp:inline distT="0" distB="0" distL="0" distR="0" wp14:anchorId="4E1FC5A2" wp14:editId="33EDABEC">
            <wp:extent cx="2062480" cy="15201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2480" cy="1520190"/>
                    </a:xfrm>
                    <a:prstGeom prst="rect">
                      <a:avLst/>
                    </a:prstGeom>
                    <a:noFill/>
                    <a:ln>
                      <a:noFill/>
                    </a:ln>
                  </pic:spPr>
                </pic:pic>
              </a:graphicData>
            </a:graphic>
          </wp:inline>
        </w:drawing>
      </w:r>
    </w:p>
    <w:p w14:paraId="4F2ECBDB" w14:textId="514F7F87" w:rsidR="00D94148" w:rsidRDefault="00D94148">
      <w:pPr>
        <w:rPr>
          <w:rFonts w:ascii="Times New Roman" w:hAnsi="Times New Roman" w:cs="Times New Roman"/>
          <w:b/>
          <w:bCs/>
          <w:sz w:val="24"/>
          <w:szCs w:val="24"/>
          <w:u w:val="single"/>
        </w:rPr>
      </w:pPr>
    </w:p>
    <w:p w14:paraId="71DC3841" w14:textId="4EEA1F1D" w:rsidR="00D94148" w:rsidRPr="00D94148" w:rsidRDefault="00D94148">
      <w:pPr>
        <w:rPr>
          <w:rFonts w:ascii="Times New Roman" w:hAnsi="Times New Roman" w:cs="Times New Roman"/>
          <w:b/>
          <w:bCs/>
          <w:sz w:val="24"/>
          <w:szCs w:val="24"/>
        </w:rPr>
      </w:pPr>
      <w:proofErr w:type="gramStart"/>
      <w:r>
        <w:rPr>
          <w:rFonts w:ascii="Times New Roman" w:hAnsi="Times New Roman" w:cs="Times New Roman"/>
          <w:b/>
          <w:bCs/>
          <w:sz w:val="24"/>
          <w:szCs w:val="24"/>
        </w:rPr>
        <w:t>Ejemplo:_</w:t>
      </w:r>
      <w:proofErr w:type="gramEnd"/>
    </w:p>
    <w:p w14:paraId="68F7A6AD" w14:textId="10FAF4B7" w:rsidR="00D94148" w:rsidRPr="00D94148" w:rsidRDefault="00D94148" w:rsidP="00D94148">
      <w:pPr>
        <w:pStyle w:val="NormalWeb"/>
        <w:shd w:val="clear" w:color="auto" w:fill="FFFFFF"/>
        <w:rPr>
          <w:color w:val="222222"/>
        </w:rPr>
      </w:pPr>
      <w:r w:rsidRPr="00D94148">
        <w:rPr>
          <w:color w:val="222222"/>
        </w:rPr>
        <w:t>Si </w:t>
      </w:r>
      <w:r w:rsidRPr="00D94148">
        <w:rPr>
          <w:noProof/>
          <w:color w:val="222222"/>
        </w:rPr>
        <w:drawing>
          <wp:inline distT="0" distB="0" distL="0" distR="0" wp14:anchorId="344AB6A6" wp14:editId="314DD958">
            <wp:extent cx="170180" cy="138430"/>
            <wp:effectExtent l="0" t="0" r="1270" b="0"/>
            <wp:docPr id="26" name="Imagen 26"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Pr="00D94148">
        <w:rPr>
          <w:color w:val="222222"/>
        </w:rPr>
        <w:t> es una variable aleatoria de una distribución </w:t>
      </w:r>
      <w:r w:rsidRPr="00D94148">
        <w:rPr>
          <w:noProof/>
          <w:color w:val="222222"/>
        </w:rPr>
        <w:drawing>
          <wp:inline distT="0" distB="0" distL="0" distR="0" wp14:anchorId="1297D30C" wp14:editId="6588312C">
            <wp:extent cx="659130" cy="223520"/>
            <wp:effectExtent l="0" t="0" r="7620" b="5080"/>
            <wp:docPr id="11" name="Imagen 11" descr="N(\mu,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mu, \sig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 cy="223520"/>
                    </a:xfrm>
                    <a:prstGeom prst="rect">
                      <a:avLst/>
                    </a:prstGeom>
                    <a:noFill/>
                    <a:ln>
                      <a:noFill/>
                    </a:ln>
                  </pic:spPr>
                </pic:pic>
              </a:graphicData>
            </a:graphic>
          </wp:inline>
        </w:drawing>
      </w:r>
      <w:r w:rsidRPr="00D94148">
        <w:rPr>
          <w:color w:val="222222"/>
        </w:rPr>
        <w:t>, hallar: </w:t>
      </w:r>
      <w:r w:rsidRPr="00D94148">
        <w:rPr>
          <w:noProof/>
          <w:color w:val="222222"/>
        </w:rPr>
        <w:drawing>
          <wp:inline distT="0" distB="0" distL="0" distR="0" wp14:anchorId="34D35F91" wp14:editId="2C061DCF">
            <wp:extent cx="2190115" cy="223520"/>
            <wp:effectExtent l="0" t="0" r="635" b="5080"/>
            <wp:docPr id="12" name="Imagen 12" descr="P(\mu - 3\sigma \leq X \leq \mu + 3\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u - 3\sigma \leq X \leq \mu + 3\si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115" cy="223520"/>
                    </a:xfrm>
                    <a:prstGeom prst="rect">
                      <a:avLst/>
                    </a:prstGeom>
                    <a:noFill/>
                    <a:ln>
                      <a:noFill/>
                    </a:ln>
                  </pic:spPr>
                </pic:pic>
              </a:graphicData>
            </a:graphic>
          </wp:inline>
        </w:drawing>
      </w:r>
      <w:r w:rsidRPr="00D94148">
        <w:rPr>
          <w:color w:val="222222"/>
        </w:rPr>
        <w:t>. </w:t>
      </w:r>
    </w:p>
    <w:p w14:paraId="7FC22132" w14:textId="77777777" w:rsidR="00D94148" w:rsidRPr="00D94148" w:rsidRDefault="00D94148" w:rsidP="00D94148">
      <w:pPr>
        <w:pStyle w:val="NormalWeb"/>
        <w:shd w:val="clear" w:color="auto" w:fill="FFFFFF"/>
        <w:rPr>
          <w:color w:val="222222"/>
        </w:rPr>
      </w:pPr>
      <w:r w:rsidRPr="00D94148">
        <w:rPr>
          <w:color w:val="222222"/>
        </w:rPr>
        <w:t>Solución</w:t>
      </w:r>
    </w:p>
    <w:p w14:paraId="68FC54C5" w14:textId="6B7C0C91" w:rsidR="00D94148" w:rsidRPr="00D94148" w:rsidRDefault="00D94148" w:rsidP="00D94148">
      <w:pPr>
        <w:pStyle w:val="NormalWeb"/>
        <w:shd w:val="clear" w:color="auto" w:fill="FFFFFF"/>
        <w:rPr>
          <w:color w:val="222222"/>
        </w:rPr>
      </w:pPr>
      <w:r w:rsidRPr="00D94148">
        <w:rPr>
          <w:color w:val="222222"/>
        </w:rPr>
        <w:t> </w:t>
      </w:r>
    </w:p>
    <w:p w14:paraId="334CEAE6" w14:textId="7580F4B5" w:rsidR="00D94148" w:rsidRPr="00D94148" w:rsidRDefault="00D94148" w:rsidP="00D94148">
      <w:pPr>
        <w:pStyle w:val="a"/>
        <w:shd w:val="clear" w:color="auto" w:fill="FFFFFF"/>
        <w:spacing w:before="0" w:after="0"/>
        <w:rPr>
          <w:color w:val="222222"/>
        </w:rPr>
      </w:pPr>
      <w:r w:rsidRPr="00D94148">
        <w:rPr>
          <w:color w:val="222222"/>
        </w:rPr>
        <w:t xml:space="preserve">En este caso, </w:t>
      </w:r>
      <w:proofErr w:type="gramStart"/>
      <w:r w:rsidRPr="00D94148">
        <w:rPr>
          <w:color w:val="222222"/>
        </w:rPr>
        <w:t>se  trabaja</w:t>
      </w:r>
      <w:r>
        <w:rPr>
          <w:color w:val="222222"/>
        </w:rPr>
        <w:t>ra</w:t>
      </w:r>
      <w:proofErr w:type="gramEnd"/>
      <w:r w:rsidRPr="00D94148">
        <w:rPr>
          <w:color w:val="222222"/>
        </w:rPr>
        <w:t xml:space="preserve"> con una distribución normal </w:t>
      </w:r>
      <w:r w:rsidRPr="00D94148">
        <w:rPr>
          <w:rStyle w:val="Textoennegrita"/>
          <w:color w:val="222222"/>
        </w:rPr>
        <w:t>est</w:t>
      </w:r>
      <w:r>
        <w:rPr>
          <w:rStyle w:val="Textoennegrita"/>
          <w:color w:val="222222"/>
        </w:rPr>
        <w:t>á</w:t>
      </w:r>
      <w:r w:rsidRPr="00D94148">
        <w:rPr>
          <w:rStyle w:val="Textoennegrita"/>
          <w:color w:val="222222"/>
        </w:rPr>
        <w:t>ndar</w:t>
      </w:r>
      <w:r w:rsidRPr="00D94148">
        <w:rPr>
          <w:color w:val="222222"/>
        </w:rPr>
        <w:t>, para resolverlo utilizaremos la formula siguiente:</w:t>
      </w:r>
    </w:p>
    <w:p w14:paraId="28DC5186" w14:textId="77777777" w:rsidR="00D94148" w:rsidRPr="00D94148" w:rsidRDefault="00D94148" w:rsidP="00D94148">
      <w:pPr>
        <w:pStyle w:val="NormalWeb"/>
        <w:shd w:val="clear" w:color="auto" w:fill="FFFFFF"/>
        <w:rPr>
          <w:color w:val="222222"/>
        </w:rPr>
      </w:pPr>
      <w:r w:rsidRPr="00D94148">
        <w:rPr>
          <w:color w:val="222222"/>
        </w:rPr>
        <w:t> </w:t>
      </w:r>
    </w:p>
    <w:p w14:paraId="27303E99" w14:textId="77777777" w:rsidR="00D94148" w:rsidRPr="00D94148" w:rsidRDefault="00D94148" w:rsidP="00D94148">
      <w:pPr>
        <w:pStyle w:val="NormalWeb"/>
        <w:shd w:val="clear" w:color="auto" w:fill="FFFFFF"/>
        <w:jc w:val="center"/>
        <w:rPr>
          <w:color w:val="222222"/>
        </w:rPr>
      </w:pPr>
      <w:r w:rsidRPr="00D94148">
        <w:rPr>
          <w:noProof/>
          <w:color w:val="222222"/>
        </w:rPr>
        <w:drawing>
          <wp:inline distT="0" distB="0" distL="0" distR="0" wp14:anchorId="535AC306" wp14:editId="5BF89BD0">
            <wp:extent cx="977900" cy="403860"/>
            <wp:effectExtent l="0" t="0" r="0" b="0"/>
            <wp:docPr id="16" name="Imagen 16" descr="\displaystyle Z =\frac{X-\mu }{\sigm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laystyle Z =\frac{X-\mu }{\sigma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900" cy="403860"/>
                    </a:xfrm>
                    <a:prstGeom prst="rect">
                      <a:avLst/>
                    </a:prstGeom>
                    <a:noFill/>
                    <a:ln>
                      <a:noFill/>
                    </a:ln>
                  </pic:spPr>
                </pic:pic>
              </a:graphicData>
            </a:graphic>
          </wp:inline>
        </w:drawing>
      </w:r>
    </w:p>
    <w:p w14:paraId="00DE40EA" w14:textId="77777777" w:rsidR="00D94148" w:rsidRPr="00D94148" w:rsidRDefault="00D94148" w:rsidP="00D94148">
      <w:pPr>
        <w:pStyle w:val="NormalWeb"/>
        <w:shd w:val="clear" w:color="auto" w:fill="FFFFFF"/>
        <w:rPr>
          <w:color w:val="222222"/>
        </w:rPr>
      </w:pPr>
      <w:r w:rsidRPr="00D94148">
        <w:rPr>
          <w:color w:val="222222"/>
        </w:rPr>
        <w:t> </w:t>
      </w:r>
    </w:p>
    <w:p w14:paraId="696CEF80" w14:textId="77777777" w:rsidR="00D94148" w:rsidRPr="00D94148" w:rsidRDefault="00D94148" w:rsidP="00D94148">
      <w:pPr>
        <w:pStyle w:val="ql-center-displayed-equation"/>
        <w:shd w:val="clear" w:color="auto" w:fill="FFFFFF"/>
        <w:spacing w:before="0" w:after="0" w:line="2010" w:lineRule="atLeast"/>
        <w:rPr>
          <w:color w:val="222222"/>
        </w:rPr>
      </w:pPr>
      <w:r w:rsidRPr="00D94148">
        <w:rPr>
          <w:rStyle w:val="ql-right-eqno"/>
          <w:color w:val="222222"/>
        </w:rPr>
        <w:t> </w:t>
      </w:r>
      <w:r w:rsidRPr="00D94148">
        <w:rPr>
          <w:rStyle w:val="ql-left-eqno"/>
          <w:color w:val="222222"/>
        </w:rPr>
        <w:t> </w:t>
      </w:r>
      <w:r w:rsidRPr="00D94148">
        <w:rPr>
          <w:noProof/>
          <w:color w:val="222222"/>
        </w:rPr>
        <w:drawing>
          <wp:inline distT="0" distB="0" distL="0" distR="0" wp14:anchorId="6B7E6436" wp14:editId="6AD749CD">
            <wp:extent cx="4603750" cy="1275715"/>
            <wp:effectExtent l="0" t="0" r="6350" b="635"/>
            <wp:docPr id="17" name="Imagen 17" descr=" {\scriptsize \begin{align*} P(\mu - 3\sigma \leq X \leq \mu + 3\sigma) &amp;= P \left(\frac{(\mu - 3\sigma) - \mu}{\sigma} \leq Z \leq \frac{(\mu + 3\sigma) - \mu}{\sigma} \right)\\ &amp;\\ &amp;= P(- 3 \leq Z \leq 3)\\ &amp;\\ &amp;= P( Z \leq 3) - P(Z \leq -3) \end{al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scriptsize \begin{align*} P(\mu - 3\sigma \leq X \leq \mu + 3\sigma) &amp;= P \left(\frac{(\mu - 3\sigma) - \mu}{\sigma} \leq Z \leq \frac{(\mu + 3\sigma) - \mu}{\sigma} \right)\\ &amp;\\ &amp;= P(- 3 \leq Z \leq 3)\\ &amp;\\ &amp;= P( Z \leq 3) - P(Z \leq -3) \end{alig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3750" cy="1275715"/>
                    </a:xfrm>
                    <a:prstGeom prst="rect">
                      <a:avLst/>
                    </a:prstGeom>
                    <a:noFill/>
                    <a:ln>
                      <a:noFill/>
                    </a:ln>
                  </pic:spPr>
                </pic:pic>
              </a:graphicData>
            </a:graphic>
          </wp:inline>
        </w:drawing>
      </w:r>
    </w:p>
    <w:p w14:paraId="132CFEEF" w14:textId="77777777" w:rsidR="00D94148" w:rsidRPr="00D94148" w:rsidRDefault="00D94148" w:rsidP="00D94148">
      <w:pPr>
        <w:pStyle w:val="NormalWeb"/>
        <w:shd w:val="clear" w:color="auto" w:fill="FFFFFF"/>
        <w:rPr>
          <w:color w:val="222222"/>
        </w:rPr>
      </w:pPr>
      <w:r w:rsidRPr="00D94148">
        <w:rPr>
          <w:color w:val="222222"/>
        </w:rPr>
        <w:t> </w:t>
      </w:r>
    </w:p>
    <w:p w14:paraId="79434575" w14:textId="77777777" w:rsidR="00D94148" w:rsidRPr="00D94148" w:rsidRDefault="00D94148" w:rsidP="00D94148">
      <w:pPr>
        <w:pStyle w:val="NormalWeb"/>
        <w:shd w:val="clear" w:color="auto" w:fill="FFFFFF"/>
        <w:rPr>
          <w:color w:val="222222"/>
        </w:rPr>
      </w:pPr>
      <w:r w:rsidRPr="00D94148">
        <w:rPr>
          <w:color w:val="222222"/>
        </w:rPr>
        <w:t> </w:t>
      </w:r>
    </w:p>
    <w:p w14:paraId="35FE837C" w14:textId="77777777" w:rsidR="00641C4F" w:rsidRDefault="00D94148" w:rsidP="00D94148">
      <w:pPr>
        <w:pStyle w:val="ql-center-displayed-equation"/>
        <w:shd w:val="clear" w:color="auto" w:fill="FFFFFF"/>
        <w:spacing w:before="0" w:after="0" w:line="1620" w:lineRule="atLeast"/>
        <w:rPr>
          <w:rStyle w:val="ql-left-eqno"/>
          <w:color w:val="222222"/>
        </w:rPr>
      </w:pPr>
      <w:r w:rsidRPr="00D94148">
        <w:rPr>
          <w:rStyle w:val="ql-right-eqno"/>
          <w:color w:val="222222"/>
        </w:rPr>
        <w:lastRenderedPageBreak/>
        <w:t> </w:t>
      </w:r>
      <w:r w:rsidRPr="00D94148">
        <w:rPr>
          <w:rStyle w:val="ql-left-eqno"/>
          <w:color w:val="222222"/>
        </w:rPr>
        <w:t> </w:t>
      </w:r>
      <w:r w:rsidRPr="00D94148">
        <w:rPr>
          <w:noProof/>
          <w:color w:val="222222"/>
        </w:rPr>
        <w:drawing>
          <wp:inline distT="0" distB="0" distL="0" distR="0" wp14:anchorId="35044E25" wp14:editId="0136B597">
            <wp:extent cx="3498215" cy="1031240"/>
            <wp:effectExtent l="0" t="0" r="6985" b="0"/>
            <wp:docPr id="23" name="Imagen 23" descr=" {\scriptsize \begin{align*} P(\mu - 3\sigma \leq X \leq \mu + 3\sigma) &amp;= P( Z \leq 3) - P(Z \leq -3)\\ &amp;\\ &amp;= 0.9987 - 0.0013\\ &amp;\\ &amp;= 0.9974 \end{al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scriptsize \begin{align*} P(\mu - 3\sigma \leq X \leq \mu + 3\sigma) &amp;= P( Z \leq 3) - P(Z \leq -3)\\ &amp;\\ &amp;= 0.9987 - 0.0013\\ &amp;\\ &amp;= 0.9974 \end{alig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215" cy="1031240"/>
                    </a:xfrm>
                    <a:prstGeom prst="rect">
                      <a:avLst/>
                    </a:prstGeom>
                    <a:noFill/>
                    <a:ln>
                      <a:noFill/>
                    </a:ln>
                  </pic:spPr>
                </pic:pic>
              </a:graphicData>
            </a:graphic>
          </wp:inline>
        </w:drawing>
      </w:r>
    </w:p>
    <w:p w14:paraId="24CC95E3" w14:textId="39E23455" w:rsidR="00D94148" w:rsidRPr="00D94148" w:rsidRDefault="00D94148" w:rsidP="00D94148">
      <w:pPr>
        <w:pStyle w:val="ql-center-displayed-equation"/>
        <w:shd w:val="clear" w:color="auto" w:fill="FFFFFF"/>
        <w:spacing w:before="0" w:after="0" w:line="1620" w:lineRule="atLeast"/>
        <w:rPr>
          <w:color w:val="222222"/>
        </w:rPr>
      </w:pPr>
      <w:r>
        <w:rPr>
          <w:rStyle w:val="ql-left-eqno"/>
          <w:color w:val="222222"/>
        </w:rPr>
        <w:t xml:space="preserve">Probabilidades obtenidas de </w:t>
      </w:r>
      <w:proofErr w:type="gramStart"/>
      <w:r>
        <w:rPr>
          <w:rStyle w:val="ql-left-eqno"/>
          <w:color w:val="222222"/>
        </w:rPr>
        <w:t>tabla  z</w:t>
      </w:r>
      <w:proofErr w:type="gramEnd"/>
      <w:r>
        <w:rPr>
          <w:rStyle w:val="ql-left-eqno"/>
          <w:color w:val="222222"/>
        </w:rPr>
        <w:t xml:space="preserve">  o de aplicación PQRS.</w:t>
      </w:r>
    </w:p>
    <w:p w14:paraId="579EED05" w14:textId="77777777" w:rsidR="00D94148" w:rsidRPr="00D94148" w:rsidRDefault="00D94148" w:rsidP="00D94148">
      <w:pPr>
        <w:pStyle w:val="NormalWeb"/>
        <w:shd w:val="clear" w:color="auto" w:fill="FFFFFF"/>
        <w:rPr>
          <w:color w:val="222222"/>
        </w:rPr>
      </w:pPr>
      <w:r w:rsidRPr="00D94148">
        <w:rPr>
          <w:color w:val="222222"/>
        </w:rPr>
        <w:t> </w:t>
      </w:r>
    </w:p>
    <w:p w14:paraId="06F7C491" w14:textId="47F35942" w:rsidR="00D94148" w:rsidRPr="00D94148" w:rsidRDefault="00D94148" w:rsidP="00D94148">
      <w:pPr>
        <w:pStyle w:val="NormalWeb"/>
        <w:shd w:val="clear" w:color="auto" w:fill="FFFFFF"/>
        <w:rPr>
          <w:color w:val="222222"/>
        </w:rPr>
      </w:pPr>
      <w:r w:rsidRPr="00D94148">
        <w:rPr>
          <w:color w:val="222222"/>
        </w:rPr>
        <w:t>Es decir, que aproximadamente el </w:t>
      </w:r>
      <w:r w:rsidRPr="00D94148">
        <w:rPr>
          <w:noProof/>
          <w:color w:val="222222"/>
        </w:rPr>
        <w:drawing>
          <wp:inline distT="0" distB="0" distL="0" distR="0" wp14:anchorId="2AE114A9" wp14:editId="17E250B8">
            <wp:extent cx="627380" cy="180975"/>
            <wp:effectExtent l="0" t="0" r="1270" b="9525"/>
            <wp:docPr id="24" name="Imagen 24" descr="99.74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9.74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380" cy="180975"/>
                    </a:xfrm>
                    <a:prstGeom prst="rect">
                      <a:avLst/>
                    </a:prstGeom>
                    <a:noFill/>
                    <a:ln>
                      <a:noFill/>
                    </a:ln>
                  </pic:spPr>
                </pic:pic>
              </a:graphicData>
            </a:graphic>
          </wp:inline>
        </w:drawing>
      </w:r>
      <w:r w:rsidRPr="00D94148">
        <w:rPr>
          <w:color w:val="222222"/>
        </w:rPr>
        <w:t> de los valores de </w:t>
      </w:r>
      <w:r w:rsidRPr="00D94148">
        <w:rPr>
          <w:noProof/>
          <w:color w:val="222222"/>
        </w:rPr>
        <w:drawing>
          <wp:inline distT="0" distB="0" distL="0" distR="0" wp14:anchorId="603F6019" wp14:editId="7A567895">
            <wp:extent cx="170180" cy="138430"/>
            <wp:effectExtent l="0" t="0" r="1270" b="0"/>
            <wp:docPr id="25" name="Imagen 2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Pr="00D94148">
        <w:rPr>
          <w:color w:val="222222"/>
        </w:rPr>
        <w:t> están a menos de tres desviaciones típicas</w:t>
      </w:r>
      <w:r w:rsidR="00641C4F">
        <w:rPr>
          <w:color w:val="222222"/>
        </w:rPr>
        <w:t xml:space="preserve"> o estándar </w:t>
      </w:r>
      <w:r w:rsidRPr="00D94148">
        <w:rPr>
          <w:color w:val="222222"/>
        </w:rPr>
        <w:t xml:space="preserve"> de la media.</w:t>
      </w:r>
    </w:p>
    <w:p w14:paraId="6A3CA9CB" w14:textId="77777777" w:rsidR="00D94148" w:rsidRPr="00D94148" w:rsidRDefault="00D94148" w:rsidP="00D94148">
      <w:pPr>
        <w:pStyle w:val="NormalWeb"/>
        <w:shd w:val="clear" w:color="auto" w:fill="FFFFFF"/>
        <w:spacing w:before="0" w:beforeAutospacing="0" w:after="0" w:afterAutospacing="0"/>
        <w:rPr>
          <w:color w:val="222222"/>
        </w:rPr>
      </w:pPr>
      <w:r w:rsidRPr="00D94148">
        <w:rPr>
          <w:color w:val="222222"/>
        </w:rPr>
        <w:t> </w:t>
      </w:r>
    </w:p>
    <w:p w14:paraId="13FC58DA" w14:textId="77777777" w:rsidR="00D94148" w:rsidRPr="00D94148" w:rsidRDefault="00D94148">
      <w:pPr>
        <w:rPr>
          <w:rFonts w:ascii="Times New Roman" w:hAnsi="Times New Roman" w:cs="Times New Roman"/>
          <w:b/>
          <w:bCs/>
          <w:sz w:val="24"/>
          <w:szCs w:val="24"/>
          <w:u w:val="single"/>
        </w:rPr>
      </w:pPr>
    </w:p>
    <w:p w14:paraId="7485E443" w14:textId="4F92DC72" w:rsidR="00B1308C" w:rsidRPr="00D94148" w:rsidRDefault="00B1308C">
      <w:pPr>
        <w:rPr>
          <w:rFonts w:ascii="Times New Roman" w:hAnsi="Times New Roman" w:cs="Times New Roman"/>
          <w:b/>
          <w:bCs/>
          <w:sz w:val="24"/>
          <w:szCs w:val="24"/>
          <w:u w:val="single"/>
        </w:rPr>
      </w:pPr>
    </w:p>
    <w:p w14:paraId="501FCFDD" w14:textId="6F7631F1" w:rsidR="00B1308C" w:rsidRPr="00D94148" w:rsidRDefault="00B1308C">
      <w:pPr>
        <w:rPr>
          <w:rFonts w:ascii="Times New Roman" w:hAnsi="Times New Roman" w:cs="Times New Roman"/>
          <w:b/>
          <w:bCs/>
          <w:sz w:val="24"/>
          <w:szCs w:val="24"/>
          <w:u w:val="single"/>
        </w:rPr>
      </w:pPr>
    </w:p>
    <w:p w14:paraId="1CE951F1" w14:textId="567534F0" w:rsidR="00B1308C" w:rsidRPr="00D94148" w:rsidRDefault="00B1308C">
      <w:pPr>
        <w:rPr>
          <w:rFonts w:ascii="Times New Roman" w:hAnsi="Times New Roman" w:cs="Times New Roman"/>
          <w:b/>
          <w:bCs/>
          <w:sz w:val="24"/>
          <w:szCs w:val="24"/>
          <w:u w:val="single"/>
        </w:rPr>
      </w:pPr>
    </w:p>
    <w:sectPr w:rsidR="00B1308C" w:rsidRPr="00D941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70879"/>
    <w:multiLevelType w:val="multilevel"/>
    <w:tmpl w:val="5E4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43DC7"/>
    <w:multiLevelType w:val="multilevel"/>
    <w:tmpl w:val="81F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C4614"/>
    <w:multiLevelType w:val="multilevel"/>
    <w:tmpl w:val="4A3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53A98"/>
    <w:multiLevelType w:val="multilevel"/>
    <w:tmpl w:val="33C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98"/>
    <w:rsid w:val="000B50F6"/>
    <w:rsid w:val="002E5F73"/>
    <w:rsid w:val="00641C4F"/>
    <w:rsid w:val="006722DC"/>
    <w:rsid w:val="006B5AF5"/>
    <w:rsid w:val="007A36DF"/>
    <w:rsid w:val="00971D98"/>
    <w:rsid w:val="00B1308C"/>
    <w:rsid w:val="00B81219"/>
    <w:rsid w:val="00C262D8"/>
    <w:rsid w:val="00D94148"/>
    <w:rsid w:val="00FE59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B6FC"/>
  <w15:chartTrackingRefBased/>
  <w15:docId w15:val="{356AE192-E85A-47D4-B05F-6675BDDF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262D8"/>
    <w:rPr>
      <w:color w:val="0000FF"/>
      <w:u w:val="single"/>
    </w:rPr>
  </w:style>
  <w:style w:type="paragraph" w:styleId="NormalWeb">
    <w:name w:val="Normal (Web)"/>
    <w:basedOn w:val="Normal"/>
    <w:uiPriority w:val="99"/>
    <w:unhideWhenUsed/>
    <w:rsid w:val="00B8121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a">
    <w:name w:val="a"/>
    <w:basedOn w:val="Normal"/>
    <w:rsid w:val="00D9414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94148"/>
    <w:rPr>
      <w:b/>
      <w:bCs/>
    </w:rPr>
  </w:style>
  <w:style w:type="paragraph" w:customStyle="1" w:styleId="ql-center-displayed-equation">
    <w:name w:val="ql-center-displayed-equation"/>
    <w:basedOn w:val="Normal"/>
    <w:rsid w:val="00D9414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ql-right-eqno">
    <w:name w:val="ql-right-eqno"/>
    <w:basedOn w:val="Fuentedeprrafopredeter"/>
    <w:rsid w:val="00D94148"/>
  </w:style>
  <w:style w:type="character" w:customStyle="1" w:styleId="ql-left-eqno">
    <w:name w:val="ql-left-eqno"/>
    <w:basedOn w:val="Fuentedeprrafopredeter"/>
    <w:rsid w:val="00D9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567345">
      <w:bodyDiv w:val="1"/>
      <w:marLeft w:val="0"/>
      <w:marRight w:val="0"/>
      <w:marTop w:val="0"/>
      <w:marBottom w:val="0"/>
      <w:divBdr>
        <w:top w:val="none" w:sz="0" w:space="0" w:color="auto"/>
        <w:left w:val="none" w:sz="0" w:space="0" w:color="auto"/>
        <w:bottom w:val="none" w:sz="0" w:space="0" w:color="auto"/>
        <w:right w:val="none" w:sz="0" w:space="0" w:color="auto"/>
      </w:divBdr>
      <w:divsChild>
        <w:div w:id="1467549584">
          <w:marLeft w:val="0"/>
          <w:marRight w:val="0"/>
          <w:marTop w:val="0"/>
          <w:marBottom w:val="240"/>
          <w:divBdr>
            <w:top w:val="none" w:sz="0" w:space="0" w:color="auto"/>
            <w:left w:val="none" w:sz="0" w:space="0" w:color="auto"/>
            <w:bottom w:val="none" w:sz="0" w:space="0" w:color="auto"/>
            <w:right w:val="none" w:sz="0" w:space="0" w:color="auto"/>
          </w:divBdr>
        </w:div>
        <w:div w:id="557937023">
          <w:marLeft w:val="0"/>
          <w:marRight w:val="0"/>
          <w:marTop w:val="0"/>
          <w:marBottom w:val="240"/>
          <w:divBdr>
            <w:top w:val="none" w:sz="0" w:space="0" w:color="auto"/>
            <w:left w:val="none" w:sz="0" w:space="0" w:color="auto"/>
            <w:bottom w:val="none" w:sz="0" w:space="0" w:color="auto"/>
            <w:right w:val="none" w:sz="0" w:space="0" w:color="auto"/>
          </w:divBdr>
        </w:div>
        <w:div w:id="765659148">
          <w:marLeft w:val="0"/>
          <w:marRight w:val="0"/>
          <w:marTop w:val="0"/>
          <w:marBottom w:val="240"/>
          <w:divBdr>
            <w:top w:val="none" w:sz="0" w:space="0" w:color="auto"/>
            <w:left w:val="none" w:sz="0" w:space="0" w:color="auto"/>
            <w:bottom w:val="none" w:sz="0" w:space="0" w:color="auto"/>
            <w:right w:val="none" w:sz="0" w:space="0" w:color="auto"/>
          </w:divBdr>
        </w:div>
      </w:divsChild>
    </w:div>
    <w:div w:id="631055367">
      <w:bodyDiv w:val="1"/>
      <w:marLeft w:val="0"/>
      <w:marRight w:val="0"/>
      <w:marTop w:val="0"/>
      <w:marBottom w:val="0"/>
      <w:divBdr>
        <w:top w:val="none" w:sz="0" w:space="0" w:color="auto"/>
        <w:left w:val="none" w:sz="0" w:space="0" w:color="auto"/>
        <w:bottom w:val="none" w:sz="0" w:space="0" w:color="auto"/>
        <w:right w:val="none" w:sz="0" w:space="0" w:color="auto"/>
      </w:divBdr>
    </w:div>
    <w:div w:id="1258098395">
      <w:bodyDiv w:val="1"/>
      <w:marLeft w:val="0"/>
      <w:marRight w:val="0"/>
      <w:marTop w:val="0"/>
      <w:marBottom w:val="0"/>
      <w:divBdr>
        <w:top w:val="none" w:sz="0" w:space="0" w:color="auto"/>
        <w:left w:val="none" w:sz="0" w:space="0" w:color="auto"/>
        <w:bottom w:val="none" w:sz="0" w:space="0" w:color="auto"/>
        <w:right w:val="none" w:sz="0" w:space="0" w:color="auto"/>
      </w:divBdr>
    </w:div>
    <w:div w:id="1532299095">
      <w:bodyDiv w:val="1"/>
      <w:marLeft w:val="0"/>
      <w:marRight w:val="0"/>
      <w:marTop w:val="0"/>
      <w:marBottom w:val="0"/>
      <w:divBdr>
        <w:top w:val="none" w:sz="0" w:space="0" w:color="auto"/>
        <w:left w:val="none" w:sz="0" w:space="0" w:color="auto"/>
        <w:bottom w:val="none" w:sz="0" w:space="0" w:color="auto"/>
        <w:right w:val="none" w:sz="0" w:space="0" w:color="auto"/>
      </w:divBdr>
    </w:div>
    <w:div w:id="1601253545">
      <w:bodyDiv w:val="1"/>
      <w:marLeft w:val="0"/>
      <w:marRight w:val="0"/>
      <w:marTop w:val="0"/>
      <w:marBottom w:val="0"/>
      <w:divBdr>
        <w:top w:val="none" w:sz="0" w:space="0" w:color="auto"/>
        <w:left w:val="none" w:sz="0" w:space="0" w:color="auto"/>
        <w:bottom w:val="none" w:sz="0" w:space="0" w:color="auto"/>
        <w:right w:val="none" w:sz="0" w:space="0" w:color="auto"/>
      </w:divBdr>
    </w:div>
    <w:div w:id="1989360476">
      <w:bodyDiv w:val="1"/>
      <w:marLeft w:val="0"/>
      <w:marRight w:val="0"/>
      <w:marTop w:val="0"/>
      <w:marBottom w:val="0"/>
      <w:divBdr>
        <w:top w:val="none" w:sz="0" w:space="0" w:color="auto"/>
        <w:left w:val="none" w:sz="0" w:space="0" w:color="auto"/>
        <w:bottom w:val="none" w:sz="0" w:space="0" w:color="auto"/>
        <w:right w:val="none" w:sz="0" w:space="0" w:color="auto"/>
      </w:divBdr>
      <w:divsChild>
        <w:div w:id="458299083">
          <w:marLeft w:val="0"/>
          <w:marRight w:val="0"/>
          <w:marTop w:val="0"/>
          <w:marBottom w:val="0"/>
          <w:divBdr>
            <w:top w:val="none" w:sz="0" w:space="0" w:color="auto"/>
            <w:left w:val="none" w:sz="0" w:space="0" w:color="auto"/>
            <w:bottom w:val="none" w:sz="0" w:space="0" w:color="auto"/>
            <w:right w:val="none" w:sz="0" w:space="0" w:color="auto"/>
          </w:divBdr>
          <w:divsChild>
            <w:div w:id="1682509092">
              <w:marLeft w:val="0"/>
              <w:marRight w:val="0"/>
              <w:marTop w:val="0"/>
              <w:marBottom w:val="0"/>
              <w:divBdr>
                <w:top w:val="none" w:sz="0" w:space="0" w:color="auto"/>
                <w:left w:val="none" w:sz="0" w:space="0" w:color="auto"/>
                <w:bottom w:val="none" w:sz="0" w:space="0" w:color="auto"/>
                <w:right w:val="none" w:sz="0" w:space="0" w:color="auto"/>
              </w:divBdr>
              <w:divsChild>
                <w:div w:id="6776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50627-B74E-4098-97E5-FBAD0070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2020-07-30T19:11:00Z</dcterms:created>
  <dcterms:modified xsi:type="dcterms:W3CDTF">2020-07-30T19:11:00Z</dcterms:modified>
</cp:coreProperties>
</file>