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73EBB6" w14:textId="77777777" w:rsidR="000243E0" w:rsidRDefault="0058632B" w:rsidP="000243E0">
      <w:pPr>
        <w:jc w:val="center"/>
        <w:rPr>
          <w:sz w:val="20"/>
        </w:rPr>
      </w:pPr>
      <w:r>
        <w:rPr>
          <w:rFonts w:ascii="Century Gothic" w:hAnsi="Century Gothic"/>
          <w:noProof/>
          <w:sz w:val="18"/>
          <w:szCs w:val="18"/>
          <w:lang w:val="es-CL" w:eastAsia="es-CL"/>
        </w:rPr>
        <w:drawing>
          <wp:anchor distT="0" distB="0" distL="114300" distR="114300" simplePos="0" relativeHeight="251657728" behindDoc="1" locked="0" layoutInCell="1" allowOverlap="1" wp14:anchorId="5E3F0304" wp14:editId="32639FF3">
            <wp:simplePos x="0" y="0"/>
            <wp:positionH relativeFrom="column">
              <wp:posOffset>2171700</wp:posOffset>
            </wp:positionH>
            <wp:positionV relativeFrom="paragraph">
              <wp:posOffset>-459740</wp:posOffset>
            </wp:positionV>
            <wp:extent cx="1143000" cy="864235"/>
            <wp:effectExtent l="19050" t="0" r="0" b="0"/>
            <wp:wrapNone/>
            <wp:docPr id="2" name="Imagen 1" descr="Escu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Escud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864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6268986" w14:textId="77777777" w:rsidR="000243E0" w:rsidRPr="00006C0B" w:rsidRDefault="000243E0" w:rsidP="000243E0">
      <w:pPr>
        <w:jc w:val="center"/>
      </w:pPr>
    </w:p>
    <w:p w14:paraId="7F769C70" w14:textId="77777777" w:rsidR="000243E0" w:rsidRPr="000243E0" w:rsidRDefault="000243E0" w:rsidP="000243E0">
      <w:pPr>
        <w:pStyle w:val="Ttulo5"/>
        <w:numPr>
          <w:ilvl w:val="0"/>
          <w:numId w:val="0"/>
        </w:numPr>
        <w:jc w:val="center"/>
        <w:rPr>
          <w:rFonts w:ascii="Century Gothic" w:hAnsi="Century Gothic"/>
          <w:color w:val="666699"/>
          <w:sz w:val="16"/>
          <w:szCs w:val="16"/>
        </w:rPr>
      </w:pPr>
    </w:p>
    <w:p w14:paraId="045C6ED3" w14:textId="77777777" w:rsidR="000243E0" w:rsidRPr="000243E0" w:rsidRDefault="000243E0" w:rsidP="000243E0">
      <w:pPr>
        <w:pStyle w:val="Ttulo5"/>
        <w:numPr>
          <w:ilvl w:val="0"/>
          <w:numId w:val="0"/>
        </w:numPr>
        <w:jc w:val="center"/>
        <w:rPr>
          <w:rFonts w:ascii="Century Gothic" w:hAnsi="Century Gothic"/>
          <w:color w:val="336699"/>
          <w:sz w:val="16"/>
          <w:szCs w:val="16"/>
        </w:rPr>
      </w:pPr>
      <w:r w:rsidRPr="000243E0">
        <w:rPr>
          <w:rFonts w:ascii="Century Gothic" w:hAnsi="Century Gothic"/>
          <w:color w:val="336699"/>
          <w:sz w:val="16"/>
          <w:szCs w:val="16"/>
        </w:rPr>
        <w:t>UNIVERSIDAD DEL BÍO-BÍO</w:t>
      </w:r>
    </w:p>
    <w:p w14:paraId="69144B1F" w14:textId="77777777" w:rsidR="000243E0" w:rsidRPr="000243E0" w:rsidRDefault="000243E0" w:rsidP="000243E0">
      <w:pPr>
        <w:pStyle w:val="Ttulo5"/>
        <w:numPr>
          <w:ilvl w:val="0"/>
          <w:numId w:val="0"/>
        </w:numPr>
        <w:jc w:val="center"/>
        <w:rPr>
          <w:rFonts w:ascii="Century Gothic" w:hAnsi="Century Gothic"/>
          <w:color w:val="336699"/>
          <w:sz w:val="16"/>
          <w:szCs w:val="16"/>
        </w:rPr>
      </w:pPr>
      <w:r w:rsidRPr="000243E0">
        <w:rPr>
          <w:rFonts w:ascii="Century Gothic" w:hAnsi="Century Gothic"/>
          <w:color w:val="336699"/>
          <w:sz w:val="16"/>
          <w:szCs w:val="16"/>
        </w:rPr>
        <w:t>VICERRECTORÍA ACADÉMICA – DIRECCION DE DOCENCIA</w:t>
      </w:r>
    </w:p>
    <w:p w14:paraId="4A92E67D" w14:textId="77777777" w:rsidR="000243E0" w:rsidRPr="00006C0B" w:rsidRDefault="000243E0" w:rsidP="000243E0">
      <w:pPr>
        <w:pStyle w:val="Ttulo1"/>
        <w:rPr>
          <w:rFonts w:ascii="Century Gothic" w:hAnsi="Century Gothic" w:cs="Arial"/>
          <w:b/>
          <w:color w:val="666699"/>
          <w:sz w:val="16"/>
          <w:szCs w:val="16"/>
        </w:rPr>
      </w:pPr>
    </w:p>
    <w:p w14:paraId="00A1176A" w14:textId="77777777" w:rsidR="000243E0" w:rsidRPr="00EF733B" w:rsidRDefault="000243E0" w:rsidP="000243E0">
      <w:pPr>
        <w:pStyle w:val="Ttulo1"/>
        <w:shd w:val="clear" w:color="auto" w:fill="D9D9D9"/>
        <w:jc w:val="center"/>
        <w:rPr>
          <w:rFonts w:ascii="Arial" w:hAnsi="Arial" w:cs="Arial"/>
          <w:b/>
        </w:rPr>
      </w:pPr>
      <w:r w:rsidRPr="00EF733B">
        <w:rPr>
          <w:rFonts w:ascii="Arial" w:hAnsi="Arial" w:cs="Arial"/>
          <w:b/>
        </w:rPr>
        <w:t>PROGRAMA DE ASIGNATURA</w:t>
      </w:r>
    </w:p>
    <w:p w14:paraId="3F0BF45B" w14:textId="77777777" w:rsidR="000243E0" w:rsidRDefault="000243E0" w:rsidP="000243E0"/>
    <w:p w14:paraId="48AA1F66" w14:textId="77777777" w:rsidR="0058632B" w:rsidRPr="00006C0B" w:rsidRDefault="0058632B" w:rsidP="0058632B">
      <w:pPr>
        <w:pStyle w:val="Ttulo5"/>
        <w:numPr>
          <w:ilvl w:val="0"/>
          <w:numId w:val="0"/>
        </w:numPr>
        <w:rPr>
          <w:rFonts w:ascii="Century Gothic" w:hAnsi="Century Gothic"/>
        </w:rPr>
      </w:pPr>
      <w:r>
        <w:rPr>
          <w:rFonts w:ascii="Century Gothic" w:hAnsi="Century Gothic"/>
        </w:rPr>
        <w:t>I.</w:t>
      </w:r>
      <w:r w:rsidRPr="00006C0B">
        <w:rPr>
          <w:rFonts w:ascii="Century Gothic" w:hAnsi="Century Gothic"/>
        </w:rPr>
        <w:t xml:space="preserve"> IDENTIFICACIÓN</w:t>
      </w:r>
      <w:r w:rsidRPr="00006C0B">
        <w:rPr>
          <w:rFonts w:ascii="Century Gothic" w:hAnsi="Century Gothic"/>
        </w:rPr>
        <w:tab/>
      </w:r>
    </w:p>
    <w:p w14:paraId="41837747" w14:textId="77777777" w:rsidR="0058632B" w:rsidRDefault="0058632B" w:rsidP="0058632B">
      <w:pPr>
        <w:rPr>
          <w:rFonts w:ascii="Arial" w:hAnsi="Arial" w:cs="Arial"/>
          <w:sz w:val="20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0"/>
      </w:tblGrid>
      <w:tr w:rsidR="0058632B" w14:paraId="36E4954F" w14:textId="77777777" w:rsidTr="006E5C16">
        <w:trPr>
          <w:cantSplit/>
          <w:trHeight w:val="370"/>
        </w:trPr>
        <w:tc>
          <w:tcPr>
            <w:tcW w:w="9250" w:type="dxa"/>
          </w:tcPr>
          <w:p w14:paraId="6B83B5DB" w14:textId="77777777" w:rsidR="0058632B" w:rsidRDefault="0058632B" w:rsidP="006E5C16">
            <w:pPr>
              <w:pStyle w:val="Ttulo5"/>
              <w:numPr>
                <w:ilvl w:val="0"/>
                <w:numId w:val="0"/>
              </w:numPr>
            </w:pPr>
            <w:r w:rsidRPr="00EF733B">
              <w:rPr>
                <w:rFonts w:ascii="Arial" w:hAnsi="Arial" w:cs="Arial"/>
                <w:bCs w:val="0"/>
              </w:rPr>
              <w:t>Nombre asignatura</w:t>
            </w:r>
            <w:r>
              <w:rPr>
                <w:rFonts w:ascii="Arial" w:hAnsi="Arial" w:cs="Arial"/>
                <w:b w:val="0"/>
                <w:bCs w:val="0"/>
              </w:rPr>
              <w:t>:                 Formulación y Evaluación de Proyectos</w:t>
            </w:r>
          </w:p>
        </w:tc>
      </w:tr>
      <w:tr w:rsidR="0058632B" w14:paraId="237FAF22" w14:textId="77777777" w:rsidTr="006E5C16">
        <w:trPr>
          <w:cantSplit/>
          <w:trHeight w:val="312"/>
        </w:trPr>
        <w:tc>
          <w:tcPr>
            <w:tcW w:w="9250" w:type="dxa"/>
          </w:tcPr>
          <w:p w14:paraId="7A40D030" w14:textId="77777777" w:rsidR="0058632B" w:rsidRDefault="0058632B" w:rsidP="006E5C16">
            <w:pPr>
              <w:rPr>
                <w:rFonts w:ascii="Arial" w:hAnsi="Arial" w:cs="Arial"/>
                <w:b/>
                <w:bCs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Código</w:t>
            </w:r>
            <w:r>
              <w:rPr>
                <w:rFonts w:ascii="Arial" w:hAnsi="Arial" w:cs="Arial"/>
                <w:sz w:val="20"/>
              </w:rPr>
              <w:t>: 611048</w:t>
            </w:r>
          </w:p>
        </w:tc>
      </w:tr>
      <w:tr w:rsidR="0058632B" w14:paraId="4E857FA5" w14:textId="77777777" w:rsidTr="006E5C16">
        <w:trPr>
          <w:cantSplit/>
          <w:trHeight w:val="312"/>
        </w:trPr>
        <w:tc>
          <w:tcPr>
            <w:tcW w:w="9250" w:type="dxa"/>
          </w:tcPr>
          <w:p w14:paraId="746E8231" w14:textId="77777777" w:rsidR="0058632B" w:rsidRPr="00AA2F40" w:rsidRDefault="0058632B" w:rsidP="006E5C16">
            <w:pPr>
              <w:rPr>
                <w:rFonts w:ascii="Arial" w:hAnsi="Arial" w:cs="Arial"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Tipo de Curso</w:t>
            </w:r>
            <w:r>
              <w:rPr>
                <w:rFonts w:ascii="Arial" w:hAnsi="Arial" w:cs="Arial"/>
                <w:sz w:val="20"/>
              </w:rPr>
              <w:t>: Obligatoria, Formación disciplinaria, Gestión Informática</w:t>
            </w:r>
          </w:p>
        </w:tc>
      </w:tr>
    </w:tbl>
    <w:p w14:paraId="727EC1DE" w14:textId="77777777" w:rsidR="0058632B" w:rsidRDefault="0058632B" w:rsidP="0058632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sz w:val="20"/>
          <w:szCs w:val="28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30"/>
        <w:gridCol w:w="1250"/>
        <w:gridCol w:w="1432"/>
        <w:gridCol w:w="3256"/>
      </w:tblGrid>
      <w:tr w:rsidR="0058632B" w14:paraId="43DB565F" w14:textId="77777777" w:rsidTr="006E5C16">
        <w:tc>
          <w:tcPr>
            <w:tcW w:w="3330" w:type="dxa"/>
          </w:tcPr>
          <w:p w14:paraId="03E05531" w14:textId="77777777" w:rsidR="0058632B" w:rsidRPr="00EF733B" w:rsidRDefault="0058632B" w:rsidP="006E5C16">
            <w:pPr>
              <w:rPr>
                <w:rFonts w:ascii="Arial" w:hAnsi="Arial" w:cs="Arial"/>
                <w:b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Carrera:</w:t>
            </w:r>
            <w:r>
              <w:rPr>
                <w:rFonts w:ascii="Arial" w:hAnsi="Arial" w:cs="Arial"/>
                <w:b/>
                <w:sz w:val="20"/>
              </w:rPr>
              <w:t xml:space="preserve"> Ingeniería de Ejecución en Computación  e Informática </w:t>
            </w:r>
          </w:p>
        </w:tc>
        <w:tc>
          <w:tcPr>
            <w:tcW w:w="2682" w:type="dxa"/>
            <w:gridSpan w:val="2"/>
          </w:tcPr>
          <w:p w14:paraId="5030EFDF" w14:textId="77777777" w:rsidR="0058632B" w:rsidRDefault="0058632B" w:rsidP="006E5C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</w:rPr>
              <w:t>Departamento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Pr="00EC5FD8">
              <w:rPr>
                <w:rFonts w:ascii="Arial" w:hAnsi="Arial" w:cs="Arial"/>
                <w:b/>
                <w:sz w:val="20"/>
              </w:rPr>
              <w:t>Gestión Empresarial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256" w:type="dxa"/>
          </w:tcPr>
          <w:p w14:paraId="006F2B43" w14:textId="77777777" w:rsidR="0058632B" w:rsidRPr="00EC5FD8" w:rsidRDefault="0058632B" w:rsidP="006E5C16">
            <w:pPr>
              <w:rPr>
                <w:rFonts w:ascii="Arial" w:hAnsi="Arial" w:cs="Arial"/>
                <w:b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Facultad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Pr="00EC5FD8">
              <w:rPr>
                <w:rFonts w:ascii="Arial" w:hAnsi="Arial" w:cs="Arial"/>
                <w:b/>
                <w:sz w:val="20"/>
              </w:rPr>
              <w:t xml:space="preserve">Ciencias Empresariales </w:t>
            </w:r>
          </w:p>
        </w:tc>
      </w:tr>
      <w:tr w:rsidR="0058632B" w14:paraId="696612D4" w14:textId="77777777" w:rsidTr="006E5C16">
        <w:trPr>
          <w:cantSplit/>
        </w:trPr>
        <w:tc>
          <w:tcPr>
            <w:tcW w:w="3330" w:type="dxa"/>
          </w:tcPr>
          <w:p w14:paraId="508D5AB8" w14:textId="77777777" w:rsidR="0058632B" w:rsidRPr="00EF733B" w:rsidRDefault="0058632B" w:rsidP="006E5C16">
            <w:pPr>
              <w:rPr>
                <w:rFonts w:ascii="Arial" w:hAnsi="Arial" w:cs="Arial"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 xml:space="preserve">Nº Créditos SCT: </w:t>
            </w:r>
            <w:r>
              <w:rPr>
                <w:rFonts w:ascii="Arial" w:hAnsi="Arial" w:cs="Arial"/>
                <w:b/>
                <w:sz w:val="20"/>
              </w:rPr>
              <w:t>5</w:t>
            </w:r>
            <w:r w:rsidRPr="00EF733B">
              <w:rPr>
                <w:rFonts w:ascii="Arial" w:hAnsi="Arial" w:cs="Arial"/>
                <w:sz w:val="20"/>
              </w:rPr>
              <w:t xml:space="preserve">   </w:t>
            </w:r>
          </w:p>
          <w:p w14:paraId="59DE32D6" w14:textId="77777777" w:rsidR="0058632B" w:rsidRDefault="0058632B" w:rsidP="006E5C1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682" w:type="dxa"/>
            <w:gridSpan w:val="2"/>
          </w:tcPr>
          <w:p w14:paraId="3C512E75" w14:textId="77777777" w:rsidR="0058632B" w:rsidRPr="00EF733B" w:rsidRDefault="0058632B" w:rsidP="006E5C16">
            <w:pPr>
              <w:rPr>
                <w:rFonts w:ascii="Arial" w:hAnsi="Arial" w:cs="Arial"/>
                <w:b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Total de horas:</w:t>
            </w:r>
            <w:r>
              <w:rPr>
                <w:rFonts w:ascii="Arial" w:hAnsi="Arial" w:cs="Arial"/>
                <w:b/>
                <w:sz w:val="20"/>
              </w:rPr>
              <w:t xml:space="preserve"> 150 cronológicas y 225 pedagógicas</w:t>
            </w:r>
          </w:p>
        </w:tc>
        <w:tc>
          <w:tcPr>
            <w:tcW w:w="3256" w:type="dxa"/>
          </w:tcPr>
          <w:p w14:paraId="11701BDE" w14:textId="77777777" w:rsidR="0058632B" w:rsidRDefault="0058632B" w:rsidP="006E5C16">
            <w:pPr>
              <w:rPr>
                <w:rFonts w:ascii="Arial" w:hAnsi="Arial" w:cs="Arial"/>
                <w:b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Año/ semestre</w:t>
            </w:r>
          </w:p>
          <w:p w14:paraId="14E9D391" w14:textId="77777777" w:rsidR="0058632B" w:rsidRPr="00EF733B" w:rsidRDefault="0058632B" w:rsidP="006E5C16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3er  Año/2do semestres </w:t>
            </w:r>
          </w:p>
        </w:tc>
      </w:tr>
      <w:tr w:rsidR="0058632B" w:rsidRPr="00732892" w14:paraId="4707D1CC" w14:textId="77777777" w:rsidTr="006E5C16">
        <w:trPr>
          <w:cantSplit/>
        </w:trPr>
        <w:tc>
          <w:tcPr>
            <w:tcW w:w="4580" w:type="dxa"/>
            <w:gridSpan w:val="2"/>
          </w:tcPr>
          <w:p w14:paraId="0BED2EDA" w14:textId="77777777" w:rsidR="0058632B" w:rsidRDefault="0058632B" w:rsidP="006E5C16">
            <w:pPr>
              <w:spacing w:after="60"/>
              <w:rPr>
                <w:rFonts w:ascii="Arial" w:hAnsi="Arial" w:cs="Arial"/>
                <w:b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 xml:space="preserve">Horas presenciales:  </w:t>
            </w:r>
            <w:r>
              <w:rPr>
                <w:rFonts w:ascii="Arial" w:hAnsi="Arial" w:cs="Arial"/>
                <w:b/>
                <w:sz w:val="20"/>
              </w:rPr>
              <w:t>90</w:t>
            </w:r>
          </w:p>
          <w:p w14:paraId="252B20E3" w14:textId="77777777" w:rsidR="0058632B" w:rsidRDefault="0058632B" w:rsidP="006E5C16">
            <w:pPr>
              <w:spacing w:after="60"/>
              <w:rPr>
                <w:rFonts w:ascii="Arial" w:hAnsi="Arial" w:cs="Arial"/>
                <w:b/>
                <w:sz w:val="20"/>
              </w:rPr>
            </w:pPr>
          </w:p>
          <w:p w14:paraId="02996715" w14:textId="77777777" w:rsidR="0058632B" w:rsidRPr="00417671" w:rsidRDefault="0058632B" w:rsidP="006E5C16">
            <w:pPr>
              <w:spacing w:after="60"/>
              <w:rPr>
                <w:rFonts w:ascii="Arial" w:hAnsi="Arial" w:cs="Arial"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HT:</w:t>
            </w:r>
            <w:r>
              <w:rPr>
                <w:rFonts w:ascii="Arial" w:hAnsi="Arial" w:cs="Arial"/>
                <w:sz w:val="20"/>
              </w:rPr>
              <w:t xml:space="preserve"> 3</w:t>
            </w:r>
          </w:p>
          <w:p w14:paraId="52143019" w14:textId="77777777" w:rsidR="0058632B" w:rsidRDefault="0058632B" w:rsidP="006E5C16">
            <w:pPr>
              <w:rPr>
                <w:rFonts w:ascii="Arial" w:hAnsi="Arial" w:cs="Arial"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HP:</w:t>
            </w:r>
            <w:r>
              <w:rPr>
                <w:rFonts w:ascii="Arial" w:hAnsi="Arial" w:cs="Arial"/>
                <w:sz w:val="20"/>
              </w:rPr>
              <w:t xml:space="preserve"> 2</w:t>
            </w:r>
          </w:p>
          <w:p w14:paraId="6B861403" w14:textId="77777777" w:rsidR="0058632B" w:rsidRDefault="0058632B" w:rsidP="006E5C16">
            <w:pPr>
              <w:rPr>
                <w:rFonts w:ascii="Arial" w:hAnsi="Arial" w:cs="Arial"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HL</w:t>
            </w:r>
            <w:r>
              <w:rPr>
                <w:rFonts w:ascii="Arial" w:hAnsi="Arial" w:cs="Arial"/>
                <w:sz w:val="20"/>
              </w:rPr>
              <w:t xml:space="preserve">: </w:t>
            </w:r>
          </w:p>
        </w:tc>
        <w:tc>
          <w:tcPr>
            <w:tcW w:w="4688" w:type="dxa"/>
            <w:gridSpan w:val="2"/>
          </w:tcPr>
          <w:p w14:paraId="11BA9B46" w14:textId="77777777" w:rsidR="0058632B" w:rsidRDefault="0058632B" w:rsidP="006E5C16">
            <w:pPr>
              <w:rPr>
                <w:rFonts w:ascii="Arial" w:hAnsi="Arial" w:cs="Arial"/>
                <w:b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Horas trabajo autónomo:</w:t>
            </w:r>
            <w:r>
              <w:rPr>
                <w:rFonts w:ascii="Arial" w:hAnsi="Arial" w:cs="Arial"/>
                <w:b/>
                <w:sz w:val="20"/>
              </w:rPr>
              <w:t xml:space="preserve"> 135</w:t>
            </w:r>
          </w:p>
          <w:p w14:paraId="3EE37A5C" w14:textId="77777777" w:rsidR="0058632B" w:rsidRPr="00EF733B" w:rsidRDefault="0058632B" w:rsidP="006E5C16">
            <w:pPr>
              <w:rPr>
                <w:rFonts w:ascii="Arial" w:hAnsi="Arial" w:cs="Arial"/>
                <w:b/>
                <w:sz w:val="20"/>
              </w:rPr>
            </w:pPr>
          </w:p>
          <w:p w14:paraId="37DA0286" w14:textId="77777777" w:rsidR="0058632B" w:rsidRDefault="0058632B" w:rsidP="006E5C16">
            <w:pPr>
              <w:rPr>
                <w:rFonts w:ascii="Arial" w:hAnsi="Arial" w:cs="Arial"/>
                <w:b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 xml:space="preserve">HT:   </w:t>
            </w:r>
            <w:r>
              <w:rPr>
                <w:rFonts w:ascii="Arial" w:hAnsi="Arial" w:cs="Arial"/>
                <w:b/>
                <w:sz w:val="20"/>
              </w:rPr>
              <w:t>3</w:t>
            </w:r>
          </w:p>
          <w:p w14:paraId="419FA61F" w14:textId="77777777" w:rsidR="0058632B" w:rsidRDefault="0058632B" w:rsidP="006E5C16">
            <w:pPr>
              <w:rPr>
                <w:rFonts w:ascii="Arial" w:hAnsi="Arial" w:cs="Arial"/>
                <w:b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 xml:space="preserve">HP:   </w:t>
            </w:r>
            <w:r>
              <w:rPr>
                <w:rFonts w:ascii="Arial" w:hAnsi="Arial" w:cs="Arial"/>
                <w:b/>
                <w:sz w:val="20"/>
              </w:rPr>
              <w:t>4</w:t>
            </w:r>
          </w:p>
          <w:p w14:paraId="24B4CC21" w14:textId="77777777" w:rsidR="0058632B" w:rsidRPr="001F4BEF" w:rsidRDefault="0058632B" w:rsidP="006E5C16">
            <w:pPr>
              <w:rPr>
                <w:rFonts w:ascii="Arial" w:hAnsi="Arial" w:cs="Arial"/>
                <w:b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HL:</w:t>
            </w:r>
          </w:p>
        </w:tc>
      </w:tr>
      <w:tr w:rsidR="0058632B" w14:paraId="48200667" w14:textId="77777777" w:rsidTr="006E5C16">
        <w:trPr>
          <w:cantSplit/>
        </w:trPr>
        <w:tc>
          <w:tcPr>
            <w:tcW w:w="4580" w:type="dxa"/>
            <w:gridSpan w:val="2"/>
          </w:tcPr>
          <w:p w14:paraId="120867B6" w14:textId="77777777" w:rsidR="0058632B" w:rsidRDefault="0058632B" w:rsidP="006E5C16">
            <w:pPr>
              <w:rPr>
                <w:rFonts w:ascii="Arial" w:hAnsi="Arial" w:cs="Arial"/>
                <w:sz w:val="20"/>
                <w:szCs w:val="20"/>
              </w:rPr>
            </w:pPr>
            <w:r w:rsidRPr="0004258F">
              <w:rPr>
                <w:rFonts w:ascii="Arial" w:hAnsi="Arial" w:cs="Arial"/>
                <w:b/>
                <w:sz w:val="20"/>
                <w:szCs w:val="20"/>
              </w:rPr>
              <w:t>Prerrequisitos</w:t>
            </w:r>
            <w:r w:rsidRPr="0004258F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677F7A78" w14:textId="77777777" w:rsidR="0058632B" w:rsidRDefault="0058632B" w:rsidP="006E5C16">
            <w:pPr>
              <w:rPr>
                <w:rFonts w:ascii="Arial" w:hAnsi="Arial" w:cs="Arial"/>
                <w:sz w:val="20"/>
                <w:szCs w:val="20"/>
              </w:rPr>
            </w:pPr>
            <w:r w:rsidRPr="0004258F">
              <w:rPr>
                <w:rFonts w:ascii="Arial" w:hAnsi="Arial" w:cs="Arial"/>
                <w:sz w:val="20"/>
                <w:szCs w:val="20"/>
              </w:rPr>
              <w:t>Asignatura:</w:t>
            </w:r>
            <w:r>
              <w:rPr>
                <w:rFonts w:ascii="Arial" w:hAnsi="Arial" w:cs="Arial"/>
                <w:sz w:val="20"/>
                <w:szCs w:val="20"/>
              </w:rPr>
              <w:t xml:space="preserve"> Sistemas Financieros  y Contables </w:t>
            </w:r>
          </w:p>
          <w:p w14:paraId="208A4721" w14:textId="77777777" w:rsidR="0058632B" w:rsidRDefault="0058632B" w:rsidP="006E5C16">
            <w:pPr>
              <w:rPr>
                <w:rFonts w:ascii="Arial" w:hAnsi="Arial" w:cs="Arial"/>
              </w:rPr>
            </w:pPr>
            <w:r w:rsidRPr="0004258F">
              <w:rPr>
                <w:rFonts w:ascii="Arial" w:hAnsi="Arial" w:cs="Arial"/>
                <w:sz w:val="20"/>
                <w:szCs w:val="20"/>
              </w:rPr>
              <w:t>Código:</w:t>
            </w:r>
            <w:r w:rsidRPr="0004258F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688" w:type="dxa"/>
            <w:gridSpan w:val="2"/>
          </w:tcPr>
          <w:p w14:paraId="73D7884A" w14:textId="77777777" w:rsidR="0058632B" w:rsidRDefault="0058632B" w:rsidP="006E5C16">
            <w:pPr>
              <w:rPr>
                <w:rFonts w:ascii="Arial" w:hAnsi="Arial" w:cs="Arial"/>
                <w:b/>
                <w:sz w:val="20"/>
              </w:rPr>
            </w:pPr>
            <w:r w:rsidRPr="00EF733B">
              <w:rPr>
                <w:rFonts w:ascii="Arial" w:hAnsi="Arial" w:cs="Arial"/>
                <w:b/>
                <w:sz w:val="20"/>
              </w:rPr>
              <w:t>Correquisitos</w:t>
            </w:r>
            <w:r>
              <w:rPr>
                <w:rFonts w:ascii="Arial" w:hAnsi="Arial" w:cs="Arial"/>
                <w:b/>
                <w:sz w:val="20"/>
              </w:rPr>
              <w:t>:</w:t>
            </w:r>
          </w:p>
          <w:p w14:paraId="2E946DC7" w14:textId="77777777" w:rsidR="0058632B" w:rsidRPr="00EC5FD8" w:rsidRDefault="0058632B" w:rsidP="006E5C16">
            <w:pPr>
              <w:rPr>
                <w:rFonts w:ascii="Arial" w:hAnsi="Arial" w:cs="Arial"/>
                <w:sz w:val="20"/>
                <w:szCs w:val="20"/>
              </w:rPr>
            </w:pPr>
            <w:r w:rsidRPr="0004258F">
              <w:rPr>
                <w:rFonts w:ascii="Arial" w:hAnsi="Arial" w:cs="Arial"/>
                <w:sz w:val="20"/>
                <w:szCs w:val="20"/>
              </w:rPr>
              <w:t>Asignatura:</w:t>
            </w:r>
            <w:r>
              <w:rPr>
                <w:rFonts w:ascii="Arial" w:hAnsi="Arial" w:cs="Arial"/>
                <w:b/>
                <w:sz w:val="20"/>
              </w:rPr>
              <w:t xml:space="preserve"> </w:t>
            </w:r>
            <w:r w:rsidRPr="00EC5FD8">
              <w:rPr>
                <w:rFonts w:ascii="Arial" w:hAnsi="Arial" w:cs="Arial"/>
                <w:sz w:val="20"/>
              </w:rPr>
              <w:t>No Tiene</w:t>
            </w:r>
          </w:p>
          <w:p w14:paraId="0F443E8B" w14:textId="77777777" w:rsidR="0058632B" w:rsidRDefault="0058632B" w:rsidP="006E5C16">
            <w:pPr>
              <w:rPr>
                <w:rFonts w:ascii="Arial" w:hAnsi="Arial" w:cs="Arial"/>
              </w:rPr>
            </w:pPr>
            <w:r w:rsidRPr="0004258F">
              <w:rPr>
                <w:rFonts w:ascii="Arial" w:hAnsi="Arial" w:cs="Arial"/>
                <w:sz w:val="20"/>
                <w:szCs w:val="20"/>
              </w:rPr>
              <w:t>Código:</w:t>
            </w:r>
          </w:p>
        </w:tc>
      </w:tr>
    </w:tbl>
    <w:p w14:paraId="0FA28832" w14:textId="77777777" w:rsidR="0058632B" w:rsidRDefault="0058632B" w:rsidP="0058632B">
      <w:pPr>
        <w:pStyle w:val="Ttulo5"/>
        <w:numPr>
          <w:ilvl w:val="0"/>
          <w:numId w:val="0"/>
        </w:numPr>
        <w:rPr>
          <w:rFonts w:ascii="Arial" w:hAnsi="Arial" w:cs="Arial"/>
        </w:rPr>
      </w:pPr>
    </w:p>
    <w:p w14:paraId="694F936B" w14:textId="77777777" w:rsidR="0058632B" w:rsidRDefault="0058632B" w:rsidP="0058632B">
      <w:pPr>
        <w:pStyle w:val="Ttulo5"/>
        <w:numPr>
          <w:ilvl w:val="0"/>
          <w:numId w:val="0"/>
        </w:numPr>
        <w:rPr>
          <w:rFonts w:ascii="Arial" w:hAnsi="Arial" w:cs="Arial"/>
        </w:rPr>
      </w:pPr>
      <w:r w:rsidRPr="000439A4">
        <w:rPr>
          <w:rFonts w:ascii="Arial" w:hAnsi="Arial" w:cs="Arial"/>
        </w:rPr>
        <w:t xml:space="preserve">II.- DESCRIPCIÓN </w:t>
      </w:r>
    </w:p>
    <w:p w14:paraId="2CD764FC" w14:textId="77777777" w:rsidR="0058632B" w:rsidRDefault="0058632B" w:rsidP="0058632B"/>
    <w:p w14:paraId="5E49EDB6" w14:textId="77777777" w:rsidR="0058632B" w:rsidRDefault="0058632B" w:rsidP="0058632B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ll.1 Presentación: </w:t>
      </w:r>
      <w:r w:rsidRPr="00343E4A">
        <w:rPr>
          <w:rFonts w:ascii="Arial" w:hAnsi="Arial" w:cs="Arial"/>
          <w:b/>
          <w:sz w:val="20"/>
        </w:rPr>
        <w:t xml:space="preserve">Relación de </w:t>
      </w:r>
      <w:smartTag w:uri="urn:schemas-microsoft-com:office:smarttags" w:element="PersonName">
        <w:smartTagPr>
          <w:attr w:name="ProductID" w:val="la Asignatura"/>
        </w:smartTagPr>
        <w:r w:rsidRPr="00343E4A">
          <w:rPr>
            <w:rFonts w:ascii="Arial" w:hAnsi="Arial" w:cs="Arial"/>
            <w:b/>
            <w:sz w:val="20"/>
          </w:rPr>
          <w:t>la Asignatura</w:t>
        </w:r>
      </w:smartTag>
      <w:r w:rsidRPr="00343E4A">
        <w:rPr>
          <w:rFonts w:ascii="Arial" w:hAnsi="Arial" w:cs="Arial"/>
          <w:b/>
          <w:sz w:val="20"/>
        </w:rPr>
        <w:t xml:space="preserve"> con las Competencias del Perfil de Egreso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58632B" w14:paraId="4DCC533E" w14:textId="77777777" w:rsidTr="006E5C16">
        <w:trPr>
          <w:trHeight w:val="460"/>
        </w:trPr>
        <w:tc>
          <w:tcPr>
            <w:tcW w:w="8644" w:type="dxa"/>
            <w:tcBorders>
              <w:bottom w:val="dotted" w:sz="4" w:space="0" w:color="auto"/>
            </w:tcBorders>
          </w:tcPr>
          <w:p w14:paraId="55315AF9" w14:textId="77777777" w:rsidR="0058632B" w:rsidRDefault="0058632B" w:rsidP="006E5C16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D92971">
              <w:rPr>
                <w:rFonts w:ascii="Arial" w:hAnsi="Arial" w:cs="Arial"/>
                <w:sz w:val="20"/>
                <w:szCs w:val="20"/>
              </w:rPr>
              <w:t>Asignatura teórico/práctica orientada al aprendizaje de herramientas necesarias para la formulación y desarrollo de proyectos, especialmente informáticos. Contribuye a las competencias:</w:t>
            </w:r>
          </w:p>
          <w:p w14:paraId="617BE5F6" w14:textId="77777777" w:rsidR="0058632B" w:rsidRPr="00D92971" w:rsidRDefault="0058632B" w:rsidP="006E5C16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931F099" w14:textId="77777777" w:rsidR="0058632B" w:rsidRPr="00136A10" w:rsidRDefault="0058632B" w:rsidP="0058632B">
            <w:pPr>
              <w:numPr>
                <w:ilvl w:val="0"/>
                <w:numId w:val="28"/>
              </w:numPr>
              <w:spacing w:after="60"/>
              <w:ind w:left="56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A10">
              <w:rPr>
                <w:rFonts w:ascii="Arial" w:eastAsia="Calibri" w:hAnsi="Arial"/>
                <w:sz w:val="20"/>
                <w:szCs w:val="20"/>
              </w:rPr>
              <w:t>Planificar la incorporación y/o adecuación de la informática en la organización en base al diagnóstico de los problemas dirigiendo el capital humano y procesos asociados en la utilización e incorporación de TIC en la organización para la adecuada ejecución de los procesos.</w:t>
            </w:r>
          </w:p>
          <w:p w14:paraId="3BE7FC71" w14:textId="77777777" w:rsidR="0058632B" w:rsidRPr="00EC5FD8" w:rsidRDefault="0058632B" w:rsidP="0058632B">
            <w:pPr>
              <w:numPr>
                <w:ilvl w:val="0"/>
                <w:numId w:val="28"/>
              </w:numPr>
              <w:spacing w:after="60"/>
              <w:ind w:left="567"/>
              <w:jc w:val="both"/>
            </w:pPr>
            <w:r w:rsidRPr="00136A10">
              <w:rPr>
                <w:rFonts w:ascii="Arial" w:eastAsia="Calibri" w:hAnsi="Arial"/>
                <w:sz w:val="20"/>
                <w:szCs w:val="20"/>
              </w:rPr>
              <w:t>Controlar los procesos y el uso de los recursos informáticos involucrados en la operación de la organización y en el desarrollo de soluciones específicas, evaluando su desempeño de acuerdo a pautas preestablecidas.</w:t>
            </w:r>
          </w:p>
        </w:tc>
      </w:tr>
    </w:tbl>
    <w:p w14:paraId="32A24359" w14:textId="77777777" w:rsidR="0058632B" w:rsidRDefault="0058632B" w:rsidP="000243E0"/>
    <w:p w14:paraId="15FE6E4C" w14:textId="77777777" w:rsidR="0058632B" w:rsidRDefault="0058632B" w:rsidP="000243E0"/>
    <w:p w14:paraId="5CDA1F97" w14:textId="77777777" w:rsidR="0058632B" w:rsidRDefault="0058632B" w:rsidP="000243E0"/>
    <w:p w14:paraId="36FAD6B9" w14:textId="77777777" w:rsidR="0058632B" w:rsidRDefault="0058632B" w:rsidP="000243E0"/>
    <w:p w14:paraId="500C3C24" w14:textId="77777777" w:rsidR="000243E0" w:rsidRDefault="000243E0" w:rsidP="000243E0">
      <w:pPr>
        <w:pStyle w:val="Ttulo5"/>
        <w:numPr>
          <w:ilvl w:val="0"/>
          <w:numId w:val="0"/>
        </w:numPr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Cs w:val="0"/>
        </w:rPr>
        <w:t xml:space="preserve">ll.2 </w:t>
      </w:r>
      <w:r w:rsidRPr="000439A4">
        <w:rPr>
          <w:rFonts w:ascii="Arial" w:hAnsi="Arial" w:cs="Arial"/>
          <w:bCs w:val="0"/>
        </w:rPr>
        <w:t xml:space="preserve">Descriptor de competencias </w:t>
      </w:r>
      <w:r>
        <w:rPr>
          <w:rFonts w:ascii="Arial" w:hAnsi="Arial" w:cs="Arial"/>
          <w:b w:val="0"/>
          <w:bCs w:val="0"/>
        </w:rPr>
        <w:t xml:space="preserve">(metas de la asignatura) </w:t>
      </w:r>
    </w:p>
    <w:p w14:paraId="006C0F1E" w14:textId="77777777" w:rsidR="000243E0" w:rsidRPr="008C6F7A" w:rsidRDefault="000243E0" w:rsidP="000243E0"/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68"/>
      </w:tblGrid>
      <w:tr w:rsidR="000243E0" w14:paraId="343A22FC" w14:textId="77777777" w:rsidTr="00F65397">
        <w:trPr>
          <w:trHeight w:val="460"/>
        </w:trPr>
        <w:tc>
          <w:tcPr>
            <w:tcW w:w="9268" w:type="dxa"/>
            <w:tcBorders>
              <w:bottom w:val="dotted" w:sz="4" w:space="0" w:color="auto"/>
            </w:tcBorders>
          </w:tcPr>
          <w:p w14:paraId="4C8CA3CD" w14:textId="77777777" w:rsidR="00221621" w:rsidRPr="00221621" w:rsidRDefault="00D4786E" w:rsidP="00F6539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4FF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A4FFF">
              <w:rPr>
                <w:rFonts w:ascii="Arial" w:hAnsi="Arial" w:cs="Arial"/>
                <w:sz w:val="20"/>
                <w:szCs w:val="20"/>
              </w:rPr>
              <w:t>F</w:t>
            </w:r>
            <w:r w:rsidRPr="00BA4FFF">
              <w:rPr>
                <w:rFonts w:ascii="Arial" w:hAnsi="Arial" w:cs="Arial"/>
                <w:sz w:val="20"/>
                <w:szCs w:val="20"/>
              </w:rPr>
              <w:t>ormular</w:t>
            </w:r>
            <w:r>
              <w:rPr>
                <w:rFonts w:ascii="Arial" w:hAnsi="Arial" w:cs="Arial"/>
                <w:sz w:val="20"/>
                <w:szCs w:val="20"/>
              </w:rPr>
              <w:t xml:space="preserve"> proyectos de inversión </w:t>
            </w:r>
            <w:r w:rsidR="00221621">
              <w:rPr>
                <w:rFonts w:ascii="Arial" w:hAnsi="Arial" w:cs="Arial"/>
                <w:sz w:val="20"/>
                <w:szCs w:val="20"/>
              </w:rPr>
              <w:t>en ambientes de riesgo e incertidumbre utilizando herramientas matemáticas, financieras y económicas para asegurar la toma de decisiones en materia de asignación de recursos con visión de largo plazo.</w:t>
            </w:r>
          </w:p>
          <w:p w14:paraId="4A74C843" w14:textId="77777777" w:rsidR="00BA4FFF" w:rsidRPr="00BA4FFF" w:rsidRDefault="00BA4FFF" w:rsidP="00BA4FFF">
            <w:pPr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1.- </w:t>
            </w:r>
            <w:r w:rsidRPr="00BA4FFF">
              <w:rPr>
                <w:rFonts w:ascii="Arial" w:hAnsi="Arial" w:cs="Arial"/>
                <w:sz w:val="20"/>
                <w:szCs w:val="20"/>
              </w:rPr>
              <w:t xml:space="preserve">Identifica el ciclo de vida de los proyectos para la toma de decisiones de largo plazo en los </w:t>
            </w:r>
            <w:r w:rsidRPr="00BA4FFF">
              <w:rPr>
                <w:rFonts w:ascii="Arial" w:hAnsi="Arial" w:cs="Arial"/>
                <w:sz w:val="20"/>
                <w:szCs w:val="20"/>
              </w:rPr>
              <w:lastRenderedPageBreak/>
              <w:t xml:space="preserve">procesos de inversión. </w:t>
            </w:r>
          </w:p>
          <w:p w14:paraId="7D33A101" w14:textId="77777777" w:rsidR="00BA4FFF" w:rsidRPr="00BA4FFF" w:rsidRDefault="00BA4FFF" w:rsidP="00BA4FFF">
            <w:pPr>
              <w:widowControl w:val="0"/>
              <w:tabs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4FFF">
              <w:rPr>
                <w:rFonts w:ascii="Arial" w:hAnsi="Arial" w:cs="Arial"/>
                <w:sz w:val="20"/>
                <w:szCs w:val="20"/>
              </w:rPr>
              <w:t>2.- Estudia las etapas de la preparación de un proyecto de inversión para interpretar su correcta formulación.</w:t>
            </w:r>
          </w:p>
          <w:p w14:paraId="40B4AE6E" w14:textId="77777777" w:rsidR="00BA4FFF" w:rsidRPr="00BA4FFF" w:rsidRDefault="00BA4FFF" w:rsidP="00BA4FFF">
            <w:pPr>
              <w:jc w:val="both"/>
            </w:pPr>
            <w:r w:rsidRPr="00BA4FFF">
              <w:rPr>
                <w:rFonts w:ascii="Arial" w:hAnsi="Arial" w:cs="Arial"/>
                <w:sz w:val="20"/>
                <w:szCs w:val="20"/>
              </w:rPr>
              <w:t>3.- Analiza la viabilidad económica de un proyecto de inversión para su aprobación, modificación y/o rechazo.</w:t>
            </w:r>
          </w:p>
          <w:p w14:paraId="6E949098" w14:textId="77777777" w:rsidR="00BA4FFF" w:rsidRPr="00BA4FFF" w:rsidRDefault="00BA4FFF" w:rsidP="00BA4FFF">
            <w:pPr>
              <w:widowControl w:val="0"/>
              <w:tabs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4FFF">
              <w:rPr>
                <w:rFonts w:ascii="Arial" w:hAnsi="Arial" w:cs="Arial"/>
                <w:sz w:val="20"/>
                <w:szCs w:val="20"/>
              </w:rPr>
              <w:t>4.- Analiza aspectos relevantes en la evaluación privada de proyectos de inversión para optimizar la toma de decisiones.</w:t>
            </w:r>
          </w:p>
          <w:p w14:paraId="547C00DE" w14:textId="77777777" w:rsidR="00221621" w:rsidRPr="00221621" w:rsidRDefault="00221621" w:rsidP="00D123C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</w:rPr>
            </w:pPr>
          </w:p>
        </w:tc>
      </w:tr>
    </w:tbl>
    <w:p w14:paraId="355CEB53" w14:textId="77777777" w:rsidR="000243E0" w:rsidRDefault="000243E0" w:rsidP="000243E0">
      <w:pPr>
        <w:rPr>
          <w:rFonts w:ascii="Arial" w:hAnsi="Arial" w:cs="Arial"/>
          <w:sz w:val="20"/>
        </w:rPr>
      </w:pPr>
    </w:p>
    <w:p w14:paraId="48BC9775" w14:textId="77777777" w:rsidR="000243E0" w:rsidRDefault="000243E0" w:rsidP="000243E0">
      <w:pPr>
        <w:rPr>
          <w:rFonts w:ascii="Arial" w:hAnsi="Arial" w:cs="Arial"/>
          <w:sz w:val="20"/>
        </w:rPr>
      </w:pPr>
    </w:p>
    <w:p w14:paraId="060B4836" w14:textId="77777777" w:rsidR="000243E0" w:rsidRDefault="000243E0" w:rsidP="000243E0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ll.3 </w:t>
      </w:r>
      <w:r w:rsidRPr="00343E4A">
        <w:rPr>
          <w:rFonts w:ascii="Arial" w:hAnsi="Arial" w:cs="Arial"/>
          <w:b/>
          <w:sz w:val="20"/>
        </w:rPr>
        <w:t xml:space="preserve">Aprendizajes Previos </w:t>
      </w:r>
    </w:p>
    <w:p w14:paraId="79DDF7E3" w14:textId="77777777" w:rsidR="000243E0" w:rsidRPr="00343E4A" w:rsidRDefault="000243E0" w:rsidP="000243E0">
      <w:pPr>
        <w:rPr>
          <w:rFonts w:ascii="Arial" w:hAnsi="Arial" w:cs="Arial"/>
          <w:b/>
          <w:sz w:val="20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50"/>
      </w:tblGrid>
      <w:tr w:rsidR="000243E0" w14:paraId="20D4FCB8" w14:textId="77777777" w:rsidTr="00F65397">
        <w:trPr>
          <w:trHeight w:val="460"/>
        </w:trPr>
        <w:tc>
          <w:tcPr>
            <w:tcW w:w="9250" w:type="dxa"/>
            <w:tcBorders>
              <w:bottom w:val="dotted" w:sz="4" w:space="0" w:color="auto"/>
            </w:tcBorders>
          </w:tcPr>
          <w:p w14:paraId="537BA91D" w14:textId="77777777" w:rsidR="00B30110" w:rsidRDefault="008C2E30" w:rsidP="00D123C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2E30">
              <w:rPr>
                <w:rFonts w:ascii="Arial" w:hAnsi="Arial" w:cs="Arial"/>
                <w:sz w:val="20"/>
                <w:szCs w:val="20"/>
              </w:rPr>
              <w:t xml:space="preserve">Conocimientos </w:t>
            </w:r>
            <w:r w:rsidRPr="008C2E30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teóricos y prácticos </w:t>
            </w:r>
            <w:r w:rsidRPr="008C2E30">
              <w:rPr>
                <w:rFonts w:ascii="Arial" w:hAnsi="Arial" w:cs="Arial"/>
                <w:sz w:val="20"/>
                <w:szCs w:val="20"/>
              </w:rPr>
              <w:t xml:space="preserve">relacionados a los mercados de capitales: instituciones, instrumentos y herramientas del Mercado de Capitales. </w:t>
            </w:r>
          </w:p>
          <w:p w14:paraId="4A139BDF" w14:textId="77777777" w:rsidR="00B30110" w:rsidRDefault="00B30110" w:rsidP="00D123C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 conocimientos de matemáticas financieras.</w:t>
            </w:r>
          </w:p>
          <w:p w14:paraId="6D4F87C9" w14:textId="77777777" w:rsidR="000243E0" w:rsidRDefault="00B30110" w:rsidP="00D123C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Aplica conocimientos relacionados con la economía respecto a la asignación óptima de recursos económicos. </w:t>
            </w:r>
          </w:p>
          <w:p w14:paraId="1F1918B1" w14:textId="77777777" w:rsidR="00B30110" w:rsidRPr="008C2E30" w:rsidRDefault="00B30110" w:rsidP="00D123C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Aplica conocimientos de la teoría financiera en aspectos relacionados con el valor y el riesgo.</w:t>
            </w:r>
          </w:p>
        </w:tc>
      </w:tr>
    </w:tbl>
    <w:p w14:paraId="25EFDE16" w14:textId="77777777" w:rsidR="000243E0" w:rsidRDefault="000243E0" w:rsidP="000243E0">
      <w:pPr>
        <w:rPr>
          <w:rFonts w:ascii="Arial" w:hAnsi="Arial" w:cs="Arial"/>
          <w:sz w:val="20"/>
        </w:rPr>
      </w:pPr>
    </w:p>
    <w:p w14:paraId="7E27B127" w14:textId="77777777" w:rsidR="000243E0" w:rsidRDefault="000243E0" w:rsidP="000243E0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</w:rPr>
      </w:pPr>
    </w:p>
    <w:p w14:paraId="53C42A17" w14:textId="77777777" w:rsidR="000243E0" w:rsidRPr="00A0224C" w:rsidRDefault="000243E0" w:rsidP="000243E0">
      <w:pPr>
        <w:autoSpaceDE w:val="0"/>
        <w:autoSpaceDN w:val="0"/>
        <w:adjustRightInd w:val="0"/>
        <w:jc w:val="both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III. </w:t>
      </w:r>
      <w:r w:rsidRPr="00A0224C">
        <w:rPr>
          <w:rFonts w:ascii="Arial" w:hAnsi="Arial" w:cs="Arial"/>
          <w:b/>
          <w:sz w:val="20"/>
        </w:rPr>
        <w:t>RESULTADOS DE APRENDIZAJE</w:t>
      </w:r>
    </w:p>
    <w:p w14:paraId="278F9730" w14:textId="77777777" w:rsidR="000243E0" w:rsidRDefault="000243E0" w:rsidP="000243E0">
      <w:p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  <w:lang w:val="es-AR" w:eastAsia="es-AR"/>
        </w:rPr>
      </w:pPr>
    </w:p>
    <w:p w14:paraId="4AA7D651" w14:textId="77777777" w:rsidR="000243E0" w:rsidRDefault="000243E0" w:rsidP="000243E0">
      <w:pPr>
        <w:autoSpaceDE w:val="0"/>
        <w:autoSpaceDN w:val="0"/>
        <w:adjustRightInd w:val="0"/>
        <w:jc w:val="both"/>
        <w:rPr>
          <w:rFonts w:ascii="Arial" w:hAnsi="Arial" w:cs="CenturyGothic-Bold"/>
          <w:b/>
          <w:bCs/>
          <w:color w:val="008100"/>
          <w:sz w:val="20"/>
          <w:szCs w:val="40"/>
          <w:highlight w:val="yellow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73"/>
        <w:gridCol w:w="1783"/>
        <w:gridCol w:w="1964"/>
        <w:gridCol w:w="2390"/>
        <w:gridCol w:w="1442"/>
      </w:tblGrid>
      <w:tr w:rsidR="0095742C" w:rsidRPr="00C7275B" w14:paraId="388514BA" w14:textId="77777777" w:rsidTr="00D123C5">
        <w:trPr>
          <w:trHeight w:val="691"/>
        </w:trPr>
        <w:tc>
          <w:tcPr>
            <w:tcW w:w="1922" w:type="dxa"/>
            <w:shd w:val="clear" w:color="auto" w:fill="E6E6E6"/>
          </w:tcPr>
          <w:p w14:paraId="23D5BF03" w14:textId="77777777" w:rsidR="000243E0" w:rsidRDefault="000243E0" w:rsidP="00F6539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AR" w:eastAsia="es-AR"/>
              </w:rPr>
            </w:pPr>
            <w:r w:rsidRPr="00C7275B">
              <w:rPr>
                <w:rFonts w:ascii="Arial" w:hAnsi="Arial" w:cs="Arial"/>
                <w:b/>
                <w:sz w:val="20"/>
                <w:szCs w:val="20"/>
              </w:rPr>
              <w:t>Resultados de Aprendizaje</w:t>
            </w:r>
            <w:r>
              <w:rPr>
                <w:rFonts w:ascii="Arial" w:hAnsi="Arial" w:cs="Arial"/>
                <w:sz w:val="20"/>
                <w:szCs w:val="20"/>
                <w:lang w:val="es-AR" w:eastAsia="es-AR"/>
              </w:rPr>
              <w:t xml:space="preserve"> </w:t>
            </w:r>
          </w:p>
          <w:p w14:paraId="5A0DAAE8" w14:textId="77777777" w:rsidR="000243E0" w:rsidRDefault="000243E0" w:rsidP="00F6539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AR" w:eastAsia="es-AR"/>
              </w:rPr>
            </w:pPr>
          </w:p>
          <w:p w14:paraId="596277CC" w14:textId="77777777" w:rsidR="000243E0" w:rsidRPr="008C6F7A" w:rsidRDefault="000243E0" w:rsidP="00F65397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0000FF"/>
                <w:sz w:val="20"/>
              </w:rPr>
            </w:pPr>
            <w:r w:rsidRPr="006B117A">
              <w:rPr>
                <w:rFonts w:ascii="Arial" w:hAnsi="Arial"/>
                <w:color w:val="99CC00"/>
                <w:sz w:val="20"/>
              </w:rPr>
              <w:t xml:space="preserve"> </w:t>
            </w:r>
          </w:p>
        </w:tc>
        <w:tc>
          <w:tcPr>
            <w:tcW w:w="1813" w:type="dxa"/>
            <w:shd w:val="clear" w:color="auto" w:fill="E6E6E6"/>
          </w:tcPr>
          <w:p w14:paraId="319AAE11" w14:textId="77777777" w:rsidR="000243E0" w:rsidRPr="00C7275B" w:rsidRDefault="000243E0" w:rsidP="00F653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Metodología</w:t>
            </w:r>
          </w:p>
        </w:tc>
        <w:tc>
          <w:tcPr>
            <w:tcW w:w="1990" w:type="dxa"/>
            <w:shd w:val="clear" w:color="auto" w:fill="E6E6E6"/>
          </w:tcPr>
          <w:p w14:paraId="16149DAB" w14:textId="77777777" w:rsidR="000243E0" w:rsidRDefault="000243E0" w:rsidP="00F653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C7275B">
              <w:rPr>
                <w:rFonts w:ascii="Arial" w:hAnsi="Arial" w:cs="Arial"/>
                <w:b/>
                <w:sz w:val="20"/>
                <w:szCs w:val="20"/>
              </w:rPr>
              <w:t>Criterios de Evaluación</w:t>
            </w:r>
          </w:p>
          <w:p w14:paraId="2FF15448" w14:textId="77777777" w:rsidR="000243E0" w:rsidRDefault="000243E0" w:rsidP="00F653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/>
                <w:i/>
                <w:sz w:val="20"/>
                <w:szCs w:val="20"/>
              </w:rPr>
            </w:pPr>
          </w:p>
          <w:p w14:paraId="583B199C" w14:textId="77777777" w:rsidR="000243E0" w:rsidRPr="00C7275B" w:rsidRDefault="000243E0" w:rsidP="00F653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FF"/>
                <w:sz w:val="20"/>
                <w:szCs w:val="20"/>
              </w:rPr>
            </w:pPr>
          </w:p>
        </w:tc>
        <w:tc>
          <w:tcPr>
            <w:tcW w:w="2425" w:type="dxa"/>
            <w:shd w:val="clear" w:color="auto" w:fill="E6E6E6"/>
          </w:tcPr>
          <w:p w14:paraId="6E524C23" w14:textId="77777777" w:rsidR="000243E0" w:rsidRPr="008C6F7A" w:rsidRDefault="000243E0" w:rsidP="00F653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 w:rsidRPr="00B43689">
              <w:rPr>
                <w:rFonts w:ascii="Arial" w:hAnsi="Arial" w:cs="Arial"/>
                <w:b/>
                <w:sz w:val="20"/>
                <w:szCs w:val="20"/>
              </w:rPr>
              <w:t xml:space="preserve">Contenidos 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conceptuales, procedimentales y </w:t>
            </w:r>
            <w:r w:rsidRPr="00B43689">
              <w:rPr>
                <w:rFonts w:ascii="Arial" w:hAnsi="Arial" w:cs="Arial"/>
                <w:b/>
                <w:sz w:val="20"/>
                <w:szCs w:val="20"/>
              </w:rPr>
              <w:t>actitudinales.</w:t>
            </w:r>
          </w:p>
        </w:tc>
        <w:tc>
          <w:tcPr>
            <w:tcW w:w="1452" w:type="dxa"/>
            <w:shd w:val="clear" w:color="auto" w:fill="E6E6E6"/>
          </w:tcPr>
          <w:p w14:paraId="663FCC14" w14:textId="77777777" w:rsidR="000243E0" w:rsidRPr="00B43689" w:rsidRDefault="000243E0" w:rsidP="00F653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Tiempo estimado</w:t>
            </w:r>
          </w:p>
        </w:tc>
      </w:tr>
      <w:tr w:rsidR="0095742C" w:rsidRPr="00C7275B" w14:paraId="3882216A" w14:textId="77777777" w:rsidTr="00D123C5">
        <w:trPr>
          <w:trHeight w:val="460"/>
        </w:trPr>
        <w:tc>
          <w:tcPr>
            <w:tcW w:w="1922" w:type="dxa"/>
          </w:tcPr>
          <w:p w14:paraId="6478E7E7" w14:textId="77777777" w:rsidR="008C2E30" w:rsidRPr="0003773F" w:rsidRDefault="00D123C5" w:rsidP="00B85F7F">
            <w:pPr>
              <w:spacing w:after="12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1.- </w:t>
            </w:r>
            <w:r w:rsidR="008D40F0">
              <w:rPr>
                <w:rFonts w:ascii="Arial" w:hAnsi="Arial" w:cs="Arial"/>
                <w:sz w:val="20"/>
                <w:szCs w:val="20"/>
              </w:rPr>
              <w:t>Identifica e</w:t>
            </w:r>
            <w:r w:rsidR="00F109DA">
              <w:rPr>
                <w:rFonts w:ascii="Arial" w:hAnsi="Arial" w:cs="Arial"/>
                <w:sz w:val="20"/>
                <w:szCs w:val="20"/>
              </w:rPr>
              <w:t>l</w:t>
            </w:r>
            <w:r w:rsidR="007877F8">
              <w:rPr>
                <w:rFonts w:ascii="Arial" w:hAnsi="Arial" w:cs="Arial"/>
                <w:sz w:val="20"/>
                <w:szCs w:val="20"/>
              </w:rPr>
              <w:t xml:space="preserve"> ciclo de vida de los proyectos </w:t>
            </w:r>
            <w:r w:rsidR="008D40F0">
              <w:rPr>
                <w:rFonts w:ascii="Arial" w:hAnsi="Arial" w:cs="Arial"/>
                <w:sz w:val="20"/>
                <w:szCs w:val="20"/>
              </w:rPr>
              <w:t xml:space="preserve">para la toma de decisiones de largo plazo en los procesos </w:t>
            </w:r>
            <w:r w:rsidR="008D40F0" w:rsidRPr="008D40F0">
              <w:rPr>
                <w:rFonts w:ascii="Arial" w:hAnsi="Arial" w:cs="Arial"/>
                <w:sz w:val="20"/>
                <w:szCs w:val="20"/>
              </w:rPr>
              <w:t>de inversión</w:t>
            </w:r>
            <w:r w:rsidR="008D40F0">
              <w:rPr>
                <w:rFonts w:ascii="Arial" w:hAnsi="Arial" w:cs="Arial"/>
                <w:sz w:val="20"/>
                <w:szCs w:val="20"/>
              </w:rPr>
              <w:t>.</w:t>
            </w:r>
            <w:r w:rsidR="0003773F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813" w:type="dxa"/>
          </w:tcPr>
          <w:p w14:paraId="0D657BF0" w14:textId="77777777" w:rsidR="002A3F6B" w:rsidRPr="009A523C" w:rsidRDefault="002A3F6B" w:rsidP="009A523C">
            <w:pPr>
              <w:widowControl w:val="0"/>
              <w:numPr>
                <w:ilvl w:val="0"/>
                <w:numId w:val="26"/>
              </w:numPr>
              <w:tabs>
                <w:tab w:val="left" w:pos="11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9A523C">
              <w:rPr>
                <w:rFonts w:ascii="Arial" w:hAnsi="Arial" w:cs="Arial"/>
                <w:sz w:val="20"/>
                <w:szCs w:val="20"/>
                <w:lang w:eastAsia="es-ES_tradnl"/>
              </w:rPr>
              <w:t>Clase expositiva con tipos de preguntas y discusión socializada.</w:t>
            </w:r>
          </w:p>
          <w:p w14:paraId="095052B3" w14:textId="77777777" w:rsidR="002A3F6B" w:rsidRPr="009A523C" w:rsidRDefault="002A3F6B" w:rsidP="009A523C">
            <w:pPr>
              <w:widowControl w:val="0"/>
              <w:tabs>
                <w:tab w:val="left" w:pos="11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_tradnl"/>
              </w:rPr>
            </w:pPr>
          </w:p>
          <w:p w14:paraId="69814C74" w14:textId="77777777" w:rsidR="008C2E30" w:rsidRDefault="002A3F6B" w:rsidP="009A523C">
            <w:pPr>
              <w:widowControl w:val="0"/>
              <w:numPr>
                <w:ilvl w:val="0"/>
                <w:numId w:val="26"/>
              </w:numPr>
              <w:tabs>
                <w:tab w:val="left" w:pos="11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6C5D2F">
              <w:rPr>
                <w:rFonts w:ascii="Arial" w:hAnsi="Arial" w:cs="Arial"/>
                <w:sz w:val="20"/>
                <w:szCs w:val="20"/>
                <w:lang w:eastAsia="es-ES_tradnl"/>
              </w:rPr>
              <w:t xml:space="preserve">Trabajos </w:t>
            </w:r>
            <w:r w:rsidRPr="009A523C">
              <w:rPr>
                <w:rFonts w:ascii="Arial" w:hAnsi="Arial" w:cs="Arial"/>
                <w:sz w:val="20"/>
                <w:szCs w:val="20"/>
                <w:lang w:eastAsia="es-ES_tradnl"/>
              </w:rPr>
              <w:t>colaborativos</w:t>
            </w:r>
          </w:p>
          <w:p w14:paraId="205EFD85" w14:textId="77777777" w:rsidR="00B06B6D" w:rsidRDefault="00B06B6D" w:rsidP="00B06B6D">
            <w:pPr>
              <w:pStyle w:val="Prrafodelista"/>
              <w:rPr>
                <w:rFonts w:ascii="Arial" w:hAnsi="Arial" w:cs="Arial"/>
                <w:sz w:val="20"/>
                <w:szCs w:val="20"/>
                <w:lang w:eastAsia="es-ES_tradnl"/>
              </w:rPr>
            </w:pPr>
          </w:p>
          <w:p w14:paraId="7730A90F" w14:textId="77777777" w:rsidR="00B06B6D" w:rsidRPr="00BA4FFF" w:rsidRDefault="00BA4FFF" w:rsidP="009A523C">
            <w:pPr>
              <w:widowControl w:val="0"/>
              <w:numPr>
                <w:ilvl w:val="0"/>
                <w:numId w:val="26"/>
              </w:numPr>
              <w:tabs>
                <w:tab w:val="left" w:pos="11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>
              <w:rPr>
                <w:rFonts w:ascii="Arial" w:hAnsi="Arial" w:cs="Arial"/>
                <w:sz w:val="20"/>
                <w:szCs w:val="20"/>
                <w:lang w:eastAsia="es-ES_tradnl"/>
              </w:rPr>
              <w:t xml:space="preserve">Resolución </w:t>
            </w:r>
            <w:r w:rsidRPr="00BA4FFF">
              <w:rPr>
                <w:rFonts w:ascii="Arial" w:hAnsi="Arial" w:cs="Arial"/>
                <w:sz w:val="20"/>
                <w:szCs w:val="20"/>
                <w:lang w:eastAsia="es-ES_tradnl"/>
              </w:rPr>
              <w:t xml:space="preserve"> de problemas de proyectos</w:t>
            </w:r>
          </w:p>
        </w:tc>
        <w:tc>
          <w:tcPr>
            <w:tcW w:w="1990" w:type="dxa"/>
          </w:tcPr>
          <w:p w14:paraId="20D2AB2C" w14:textId="77777777" w:rsidR="008C2E30" w:rsidRPr="008C2E30" w:rsidRDefault="008C2E30" w:rsidP="00D123C5">
            <w:pPr>
              <w:widowControl w:val="0"/>
              <w:autoSpaceDE w:val="0"/>
              <w:autoSpaceDN w:val="0"/>
              <w:adjustRightInd w:val="0"/>
              <w:ind w:left="66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1.1</w:t>
            </w:r>
            <w:r w:rsidR="00D123C5">
              <w:rPr>
                <w:rFonts w:ascii="Arial" w:hAnsi="Arial" w:cs="Arial"/>
                <w:color w:val="000000"/>
                <w:sz w:val="20"/>
                <w:szCs w:val="20"/>
              </w:rPr>
              <w:t>.-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F9131A">
              <w:rPr>
                <w:rFonts w:ascii="Arial" w:hAnsi="Arial" w:cs="Arial"/>
                <w:color w:val="000000"/>
                <w:sz w:val="20"/>
                <w:szCs w:val="20"/>
              </w:rPr>
              <w:t>Identifica los conceptos claves del proceso de toma de decisiones en el largo plazo</w:t>
            </w:r>
          </w:p>
          <w:p w14:paraId="4CFD813D" w14:textId="77777777" w:rsidR="008C2E30" w:rsidRPr="008C2E30" w:rsidRDefault="008C2E30" w:rsidP="00D123C5">
            <w:pPr>
              <w:widowControl w:val="0"/>
              <w:autoSpaceDE w:val="0"/>
              <w:autoSpaceDN w:val="0"/>
              <w:adjustRightInd w:val="0"/>
              <w:ind w:left="66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1.2</w:t>
            </w:r>
            <w:r w:rsidR="00D123C5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.-</w:t>
            </w:r>
            <w:r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 xml:space="preserve"> </w:t>
            </w:r>
            <w:r w:rsidR="00F9131A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Identifica el concepto de inversión y su relevancia en la generación de valor económico</w:t>
            </w:r>
          </w:p>
          <w:p w14:paraId="3453DB3A" w14:textId="77777777" w:rsidR="008C2E30" w:rsidRPr="008C2E30" w:rsidRDefault="008C2E30" w:rsidP="00D123C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  <w:r w:rsidR="00D123C5">
              <w:rPr>
                <w:rFonts w:ascii="Arial" w:hAnsi="Arial" w:cs="Arial"/>
                <w:sz w:val="20"/>
                <w:szCs w:val="20"/>
              </w:rPr>
              <w:t>.-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131A">
              <w:rPr>
                <w:rFonts w:ascii="Arial" w:hAnsi="Arial" w:cs="Arial"/>
                <w:sz w:val="20"/>
                <w:szCs w:val="20"/>
              </w:rPr>
              <w:t>Compara los  distintos criterios de evaluación de inversiones</w:t>
            </w:r>
          </w:p>
          <w:p w14:paraId="100E004A" w14:textId="77777777" w:rsidR="008D40F0" w:rsidRDefault="008C2E30" w:rsidP="00D123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90" w:hanging="29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  <w:r w:rsidR="00D123C5">
              <w:rPr>
                <w:rFonts w:ascii="Arial" w:hAnsi="Arial" w:cs="Arial"/>
                <w:sz w:val="20"/>
                <w:szCs w:val="20"/>
              </w:rPr>
              <w:t xml:space="preserve">.-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D40F0">
              <w:rPr>
                <w:rFonts w:ascii="Arial" w:hAnsi="Arial" w:cs="Arial"/>
                <w:sz w:val="20"/>
                <w:szCs w:val="20"/>
              </w:rPr>
              <w:t>Identifica el</w:t>
            </w:r>
          </w:p>
          <w:p w14:paraId="042DBD8D" w14:textId="77777777" w:rsidR="008D40F0" w:rsidRDefault="00F9131A" w:rsidP="00D123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90" w:hanging="29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estudio de proyectos </w:t>
            </w:r>
          </w:p>
          <w:p w14:paraId="69CD7335" w14:textId="77777777" w:rsidR="008D40F0" w:rsidRDefault="00F9131A" w:rsidP="00D123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90" w:hanging="29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 inversión como </w:t>
            </w:r>
          </w:p>
          <w:p w14:paraId="09C99FCF" w14:textId="77777777" w:rsidR="008D40F0" w:rsidRDefault="00F9131A" w:rsidP="00D123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90" w:hanging="29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proceso </w:t>
            </w:r>
          </w:p>
          <w:p w14:paraId="17047CBA" w14:textId="77777777" w:rsidR="00F9131A" w:rsidRDefault="00D123C5" w:rsidP="00D123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290" w:hanging="29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multidisciplinario</w:t>
            </w:r>
          </w:p>
          <w:p w14:paraId="2231ABB6" w14:textId="77777777" w:rsidR="008D40F0" w:rsidRDefault="00D123C5" w:rsidP="00D123C5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1.5.- </w:t>
            </w:r>
            <w:r w:rsidR="00F9131A">
              <w:rPr>
                <w:rFonts w:ascii="Arial" w:hAnsi="Arial" w:cs="Arial"/>
                <w:sz w:val="20"/>
                <w:szCs w:val="20"/>
              </w:rPr>
              <w:t xml:space="preserve">Interpreta el </w:t>
            </w:r>
          </w:p>
          <w:p w14:paraId="66952B2C" w14:textId="77777777" w:rsidR="0010644E" w:rsidRDefault="00F9131A" w:rsidP="0010644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proyecto de  inversión como  </w:t>
            </w:r>
            <w:r w:rsidR="000C0AF8">
              <w:rPr>
                <w:rFonts w:ascii="Arial" w:hAnsi="Arial" w:cs="Arial"/>
                <w:sz w:val="20"/>
                <w:szCs w:val="20"/>
              </w:rPr>
              <w:t>un ciclo de vida</w:t>
            </w:r>
            <w:r w:rsidR="00B85F7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03A630D2" w14:textId="77777777" w:rsidR="0010644E" w:rsidRPr="00BA4FFF" w:rsidRDefault="00BA4FFF" w:rsidP="00BA4F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4FFF">
              <w:rPr>
                <w:rFonts w:ascii="Arial" w:hAnsi="Arial" w:cs="Arial"/>
                <w:sz w:val="20"/>
                <w:szCs w:val="20"/>
              </w:rPr>
              <w:t xml:space="preserve">1.6.- </w:t>
            </w: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Pr="00BA4FFF">
              <w:rPr>
                <w:rFonts w:ascii="Arial" w:hAnsi="Arial" w:cs="Arial"/>
                <w:sz w:val="20"/>
                <w:szCs w:val="20"/>
              </w:rPr>
              <w:t xml:space="preserve">dentifica la inversión en proyectos como un proceso necesario para la toma de decisiones de largo </w:t>
            </w:r>
            <w:r w:rsidRPr="00BA4FFF">
              <w:rPr>
                <w:rFonts w:ascii="Arial" w:hAnsi="Arial" w:cs="Arial"/>
                <w:sz w:val="20"/>
                <w:szCs w:val="20"/>
              </w:rPr>
              <w:lastRenderedPageBreak/>
              <w:t>plazo.</w:t>
            </w:r>
          </w:p>
        </w:tc>
        <w:tc>
          <w:tcPr>
            <w:tcW w:w="2425" w:type="dxa"/>
          </w:tcPr>
          <w:p w14:paraId="19ABA91B" w14:textId="77777777" w:rsidR="008C2E30" w:rsidRDefault="008C2E30" w:rsidP="00D123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s-ES_tradnl" w:eastAsia="es-ES_tradnl"/>
              </w:rPr>
            </w:pPr>
            <w:r w:rsidRPr="008C2E30">
              <w:rPr>
                <w:rFonts w:ascii="Arial" w:hAnsi="Arial" w:cs="Arial"/>
                <w:b/>
                <w:sz w:val="20"/>
                <w:szCs w:val="20"/>
                <w:u w:val="single"/>
                <w:lang w:val="es-ES_tradnl" w:eastAsia="es-ES_tradnl"/>
              </w:rPr>
              <w:lastRenderedPageBreak/>
              <w:t xml:space="preserve">Conceptuales: </w:t>
            </w:r>
          </w:p>
          <w:p w14:paraId="698328DA" w14:textId="77777777" w:rsidR="0073301B" w:rsidRPr="00D123C5" w:rsidRDefault="00F9131A" w:rsidP="00D123C5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La toma de decisiones en el largo plazo</w:t>
            </w:r>
          </w:p>
          <w:p w14:paraId="67C32E4D" w14:textId="77777777" w:rsidR="0073301B" w:rsidRPr="00D123C5" w:rsidRDefault="00F109DA" w:rsidP="00D123C5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Tipos de evaluación</w:t>
            </w:r>
            <w:r w:rsidR="008D40F0"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 xml:space="preserve"> de proyectos. Evaluación privada v/s evaluación social.</w:t>
            </w:r>
          </w:p>
          <w:p w14:paraId="45D42A85" w14:textId="77777777" w:rsidR="0073301B" w:rsidRPr="00D123C5" w:rsidRDefault="00F109DA" w:rsidP="00D123C5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El estudio de proyectos como proceso</w:t>
            </w:r>
          </w:p>
          <w:p w14:paraId="77701564" w14:textId="77777777" w:rsidR="0073301B" w:rsidRPr="00D123C5" w:rsidRDefault="00F109DA" w:rsidP="00D123C5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val="es-ES_tradnl" w:eastAsia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 w:eastAsia="es-ES_tradnl"/>
              </w:rPr>
              <w:t>El ciclo de vida de los proyectos.</w:t>
            </w:r>
          </w:p>
          <w:p w14:paraId="21F19ECE" w14:textId="77777777" w:rsidR="000D074C" w:rsidRPr="00566856" w:rsidRDefault="00643517" w:rsidP="00D123C5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  <w:lang w:val="es-ES_tradnl" w:eastAsia="es-ES_tradnl"/>
              </w:rPr>
            </w:pPr>
            <w:r w:rsidRPr="00643517">
              <w:rPr>
                <w:rFonts w:ascii="Arial" w:hAnsi="Arial" w:cs="Arial"/>
                <w:b/>
                <w:sz w:val="20"/>
                <w:szCs w:val="20"/>
                <w:u w:val="single"/>
                <w:lang w:val="es-ES_tradnl" w:eastAsia="es-ES_tradnl"/>
              </w:rPr>
              <w:t>Procedimentales:</w:t>
            </w:r>
          </w:p>
          <w:p w14:paraId="4D6619E1" w14:textId="77777777" w:rsidR="0073301B" w:rsidRPr="00D123C5" w:rsidRDefault="00C63B56" w:rsidP="00D123C5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8D40F0">
              <w:rPr>
                <w:rFonts w:ascii="Arial" w:hAnsi="Arial" w:cs="Arial"/>
                <w:sz w:val="20"/>
                <w:szCs w:val="20"/>
              </w:rPr>
              <w:t>xplicación de</w:t>
            </w:r>
            <w:r w:rsidR="000D074C">
              <w:rPr>
                <w:rFonts w:ascii="Arial" w:hAnsi="Arial" w:cs="Arial"/>
                <w:sz w:val="20"/>
                <w:szCs w:val="20"/>
              </w:rPr>
              <w:t xml:space="preserve"> la importancia de la inversión</w:t>
            </w:r>
          </w:p>
          <w:p w14:paraId="60FBACCB" w14:textId="77777777" w:rsidR="00E50D12" w:rsidRPr="00D123C5" w:rsidRDefault="00C63B56" w:rsidP="00D123C5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8D40F0">
              <w:rPr>
                <w:rFonts w:ascii="Arial" w:hAnsi="Arial" w:cs="Arial"/>
                <w:sz w:val="20"/>
                <w:szCs w:val="20"/>
              </w:rPr>
              <w:t>xplicación d</w:t>
            </w:r>
            <w:r w:rsidR="000D074C">
              <w:rPr>
                <w:rFonts w:ascii="Arial" w:hAnsi="Arial" w:cs="Arial"/>
                <w:sz w:val="20"/>
                <w:szCs w:val="20"/>
              </w:rPr>
              <w:t>el ciclo de vida de los proyectos</w:t>
            </w:r>
          </w:p>
          <w:p w14:paraId="3220E2B4" w14:textId="77777777" w:rsidR="00643517" w:rsidRDefault="00643517" w:rsidP="00D123C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C2E30">
              <w:rPr>
                <w:rFonts w:ascii="Arial" w:hAnsi="Arial" w:cs="Arial"/>
                <w:b/>
                <w:sz w:val="20"/>
                <w:szCs w:val="20"/>
                <w:u w:val="single"/>
              </w:rPr>
              <w:t>Actitudinales:</w:t>
            </w:r>
            <w:r w:rsidRPr="008C2E3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2A5F001" w14:textId="77777777" w:rsidR="008C2E30" w:rsidRPr="008F2E56" w:rsidRDefault="008D40F0" w:rsidP="00D123C5">
            <w:pPr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Valoración de la</w:t>
            </w:r>
            <w:r w:rsidR="008F2E56" w:rsidRPr="008F2E56">
              <w:rPr>
                <w:rFonts w:ascii="Arial" w:hAnsi="Arial" w:cs="Arial"/>
                <w:sz w:val="20"/>
                <w:szCs w:val="20"/>
              </w:rPr>
              <w:t xml:space="preserve"> importancia de la inversión en la generación de valor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452" w:type="dxa"/>
          </w:tcPr>
          <w:p w14:paraId="22F51D53" w14:textId="77777777" w:rsidR="008C2E30" w:rsidRPr="005B5BE1" w:rsidRDefault="008C2E30" w:rsidP="00D123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Horas presenciales:</w:t>
            </w:r>
          </w:p>
          <w:p w14:paraId="3072AD27" w14:textId="77777777" w:rsidR="008C2E30" w:rsidRPr="005B5BE1" w:rsidRDefault="008C2E30" w:rsidP="00D123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HT: </w:t>
            </w:r>
            <w:r w:rsidR="0022162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09</w:t>
            </w:r>
          </w:p>
          <w:p w14:paraId="3A698D41" w14:textId="77777777" w:rsidR="008C2E30" w:rsidRPr="005B5BE1" w:rsidRDefault="008C2E30" w:rsidP="00D123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HP: </w:t>
            </w:r>
            <w:r w:rsidR="0022162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06</w:t>
            </w:r>
          </w:p>
          <w:p w14:paraId="7E5CD984" w14:textId="77777777" w:rsidR="008C2E30" w:rsidRPr="005B5BE1" w:rsidRDefault="008C2E30" w:rsidP="00D123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HL: </w:t>
            </w:r>
          </w:p>
          <w:p w14:paraId="4B11942A" w14:textId="77777777" w:rsidR="008C2E30" w:rsidRPr="005B5BE1" w:rsidRDefault="008C2E30" w:rsidP="00D123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</w:p>
          <w:p w14:paraId="7C6DE8CB" w14:textId="77777777" w:rsidR="008C2E30" w:rsidRPr="005B5BE1" w:rsidRDefault="008C2E30" w:rsidP="009A523C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Horas de trabajo autónomo:</w:t>
            </w:r>
          </w:p>
          <w:p w14:paraId="1F88B646" w14:textId="77777777" w:rsidR="008C2E30" w:rsidRPr="005B5BE1" w:rsidRDefault="008C2E30" w:rsidP="00D123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HT: </w:t>
            </w:r>
            <w:r w:rsidR="0022162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09</w:t>
            </w:r>
          </w:p>
          <w:p w14:paraId="5AC55F17" w14:textId="77777777" w:rsidR="008C2E30" w:rsidRPr="005B5BE1" w:rsidRDefault="008C2E30" w:rsidP="00D123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HP: </w:t>
            </w:r>
            <w:r w:rsidR="0022162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18</w:t>
            </w:r>
          </w:p>
          <w:p w14:paraId="60DDD004" w14:textId="77777777" w:rsidR="008C2E30" w:rsidRDefault="008C2E30" w:rsidP="00D123C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HL:</w:t>
            </w:r>
          </w:p>
        </w:tc>
      </w:tr>
      <w:tr w:rsidR="0095742C" w:rsidRPr="00C7275B" w14:paraId="4C93A2EB" w14:textId="77777777" w:rsidTr="00D123C5">
        <w:trPr>
          <w:trHeight w:val="460"/>
        </w:trPr>
        <w:tc>
          <w:tcPr>
            <w:tcW w:w="1922" w:type="dxa"/>
            <w:tcBorders>
              <w:bottom w:val="dotted" w:sz="4" w:space="0" w:color="auto"/>
            </w:tcBorders>
          </w:tcPr>
          <w:p w14:paraId="7348B1ED" w14:textId="77777777" w:rsidR="008C2E30" w:rsidRPr="00BA4FFF" w:rsidRDefault="009A523C" w:rsidP="009A523C">
            <w:pPr>
              <w:widowControl w:val="0"/>
              <w:tabs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4FFF">
              <w:rPr>
                <w:rFonts w:ascii="Arial" w:hAnsi="Arial" w:cs="Arial"/>
                <w:sz w:val="20"/>
                <w:szCs w:val="20"/>
              </w:rPr>
              <w:t xml:space="preserve">2.- </w:t>
            </w:r>
            <w:r w:rsidR="0010644E" w:rsidRPr="00BA4FFF">
              <w:rPr>
                <w:rFonts w:ascii="Arial" w:hAnsi="Arial" w:cs="Arial"/>
                <w:sz w:val="20"/>
                <w:szCs w:val="20"/>
              </w:rPr>
              <w:t>Estudia</w:t>
            </w:r>
            <w:r w:rsidR="00FE64FC" w:rsidRPr="00BA4FFF">
              <w:rPr>
                <w:rFonts w:ascii="Arial" w:hAnsi="Arial" w:cs="Arial"/>
                <w:sz w:val="20"/>
                <w:szCs w:val="20"/>
              </w:rPr>
              <w:t xml:space="preserve"> las e</w:t>
            </w:r>
            <w:r w:rsidR="00F109DA" w:rsidRPr="00BA4FFF">
              <w:rPr>
                <w:rFonts w:ascii="Arial" w:hAnsi="Arial" w:cs="Arial"/>
                <w:sz w:val="20"/>
                <w:szCs w:val="20"/>
              </w:rPr>
              <w:t>tapas de la preparación de un proyecto</w:t>
            </w:r>
            <w:r w:rsidR="00D15281" w:rsidRPr="00BA4FFF">
              <w:rPr>
                <w:rFonts w:ascii="Arial" w:hAnsi="Arial" w:cs="Arial"/>
                <w:sz w:val="20"/>
                <w:szCs w:val="20"/>
              </w:rPr>
              <w:t xml:space="preserve"> de inversión</w:t>
            </w:r>
            <w:r w:rsidR="00FE64FC" w:rsidRPr="00BA4FFF">
              <w:rPr>
                <w:rFonts w:ascii="Arial" w:hAnsi="Arial" w:cs="Arial"/>
                <w:sz w:val="20"/>
                <w:szCs w:val="20"/>
              </w:rPr>
              <w:t xml:space="preserve"> para </w:t>
            </w:r>
            <w:r w:rsidR="0010644E" w:rsidRPr="00BA4FFF">
              <w:rPr>
                <w:rFonts w:ascii="Arial" w:hAnsi="Arial" w:cs="Arial"/>
                <w:sz w:val="20"/>
                <w:szCs w:val="20"/>
              </w:rPr>
              <w:t xml:space="preserve">interpretar </w:t>
            </w:r>
            <w:r w:rsidR="00FE64FC" w:rsidRPr="00BA4FFF">
              <w:rPr>
                <w:rFonts w:ascii="Arial" w:hAnsi="Arial" w:cs="Arial"/>
                <w:sz w:val="20"/>
                <w:szCs w:val="20"/>
              </w:rPr>
              <w:t>su correcta formulación.</w:t>
            </w:r>
          </w:p>
          <w:p w14:paraId="46DEC9CF" w14:textId="77777777" w:rsidR="00FE64FC" w:rsidRPr="00BA4FFF" w:rsidRDefault="00FE64FC" w:rsidP="009A523C">
            <w:pPr>
              <w:widowControl w:val="0"/>
              <w:tabs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</w:tcPr>
          <w:p w14:paraId="6BF0D5A6" w14:textId="77777777" w:rsidR="007877F8" w:rsidRDefault="007877F8" w:rsidP="009A523C">
            <w:pPr>
              <w:widowControl w:val="0"/>
              <w:numPr>
                <w:ilvl w:val="0"/>
                <w:numId w:val="26"/>
              </w:numPr>
              <w:tabs>
                <w:tab w:val="left" w:pos="11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9A523C">
              <w:rPr>
                <w:rFonts w:ascii="Arial" w:hAnsi="Arial" w:cs="Arial"/>
                <w:sz w:val="20"/>
                <w:szCs w:val="20"/>
                <w:lang w:eastAsia="es-ES_tradnl"/>
              </w:rPr>
              <w:t>Clase expositiva con tipos de preguntas y discusión socializada.</w:t>
            </w:r>
          </w:p>
          <w:p w14:paraId="11413E23" w14:textId="77777777" w:rsidR="009A523C" w:rsidRPr="009A523C" w:rsidRDefault="009A523C" w:rsidP="009A523C">
            <w:pPr>
              <w:widowControl w:val="0"/>
              <w:tabs>
                <w:tab w:val="left" w:pos="11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_tradnl"/>
              </w:rPr>
            </w:pPr>
          </w:p>
          <w:p w14:paraId="0EF98FDF" w14:textId="77777777" w:rsidR="008C2E30" w:rsidRDefault="007877F8" w:rsidP="009A523C">
            <w:pPr>
              <w:widowControl w:val="0"/>
              <w:numPr>
                <w:ilvl w:val="0"/>
                <w:numId w:val="26"/>
              </w:numPr>
              <w:tabs>
                <w:tab w:val="left" w:pos="11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6C5D2F">
              <w:rPr>
                <w:rFonts w:ascii="Arial" w:hAnsi="Arial" w:cs="Arial"/>
                <w:sz w:val="20"/>
                <w:szCs w:val="20"/>
                <w:lang w:eastAsia="es-ES_tradnl"/>
              </w:rPr>
              <w:t xml:space="preserve">Trabajos </w:t>
            </w:r>
            <w:r w:rsidRPr="009A523C">
              <w:rPr>
                <w:rFonts w:ascii="Arial" w:hAnsi="Arial" w:cs="Arial"/>
                <w:sz w:val="20"/>
                <w:szCs w:val="20"/>
                <w:lang w:eastAsia="es-ES_tradnl"/>
              </w:rPr>
              <w:t>colaborativos</w:t>
            </w:r>
            <w:r w:rsidR="009A523C">
              <w:rPr>
                <w:rFonts w:ascii="Arial" w:hAnsi="Arial" w:cs="Arial"/>
                <w:sz w:val="20"/>
                <w:szCs w:val="20"/>
                <w:lang w:eastAsia="es-ES_tradnl"/>
              </w:rPr>
              <w:t>.</w:t>
            </w:r>
          </w:p>
          <w:p w14:paraId="1711189C" w14:textId="77777777" w:rsidR="00BA4FFF" w:rsidRDefault="00BA4FFF" w:rsidP="00BA4FFF">
            <w:pPr>
              <w:pStyle w:val="Prrafodelista"/>
              <w:rPr>
                <w:rFonts w:ascii="Arial" w:hAnsi="Arial" w:cs="Arial"/>
                <w:sz w:val="20"/>
                <w:szCs w:val="20"/>
                <w:lang w:eastAsia="es-ES_tradnl"/>
              </w:rPr>
            </w:pPr>
          </w:p>
          <w:p w14:paraId="05E9CDCD" w14:textId="77777777" w:rsidR="00B06B6D" w:rsidRPr="009A523C" w:rsidRDefault="00BA4FFF" w:rsidP="00BA4FFF">
            <w:pPr>
              <w:widowControl w:val="0"/>
              <w:numPr>
                <w:ilvl w:val="0"/>
                <w:numId w:val="26"/>
              </w:numPr>
              <w:tabs>
                <w:tab w:val="left" w:pos="11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>
              <w:rPr>
                <w:rFonts w:ascii="Arial" w:hAnsi="Arial" w:cs="Arial"/>
                <w:sz w:val="20"/>
                <w:szCs w:val="20"/>
                <w:lang w:eastAsia="es-ES_tradnl"/>
              </w:rPr>
              <w:t xml:space="preserve">Resolución </w:t>
            </w:r>
            <w:r w:rsidRPr="00BA4FFF">
              <w:rPr>
                <w:rFonts w:ascii="Arial" w:hAnsi="Arial" w:cs="Arial"/>
                <w:sz w:val="20"/>
                <w:szCs w:val="20"/>
                <w:lang w:eastAsia="es-ES_tradnl"/>
              </w:rPr>
              <w:t xml:space="preserve"> de problemas de proyectos</w:t>
            </w:r>
          </w:p>
        </w:tc>
        <w:tc>
          <w:tcPr>
            <w:tcW w:w="1990" w:type="dxa"/>
          </w:tcPr>
          <w:p w14:paraId="7588DCA1" w14:textId="77777777" w:rsidR="008C2E30" w:rsidRDefault="00440965" w:rsidP="009A52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2.1</w:t>
            </w:r>
            <w:r w:rsidR="009A523C">
              <w:rPr>
                <w:rFonts w:ascii="Arial" w:hAnsi="Arial" w:cs="Arial"/>
                <w:sz w:val="20"/>
                <w:szCs w:val="20"/>
              </w:rPr>
              <w:t>.-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0AF8">
              <w:rPr>
                <w:rFonts w:ascii="Arial" w:hAnsi="Arial" w:cs="Arial"/>
                <w:sz w:val="20"/>
                <w:szCs w:val="20"/>
              </w:rPr>
              <w:t>Describe las diferentes etapas del estudio de mercado</w:t>
            </w:r>
            <w:r w:rsidR="009A523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E84FE4F" w14:textId="77777777" w:rsidR="000C0AF8" w:rsidRDefault="00FE64FC" w:rsidP="009A52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2.2</w:t>
            </w:r>
            <w:r w:rsidR="009A523C">
              <w:rPr>
                <w:rFonts w:ascii="Arial" w:hAnsi="Arial" w:cs="Arial"/>
                <w:sz w:val="20"/>
                <w:szCs w:val="20"/>
              </w:rPr>
              <w:t>.-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C0AF8">
              <w:rPr>
                <w:rFonts w:ascii="Arial" w:hAnsi="Arial" w:cs="Arial"/>
                <w:sz w:val="20"/>
                <w:szCs w:val="20"/>
              </w:rPr>
              <w:t>Analiza la determinación óptima de las variables relevantes del estudio técnico</w:t>
            </w:r>
            <w:r w:rsidR="009A523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F1CCCE0" w14:textId="77777777" w:rsidR="000C0AF8" w:rsidRDefault="00FE64FC" w:rsidP="009A52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2.3</w:t>
            </w:r>
            <w:r w:rsidR="009A523C">
              <w:rPr>
                <w:rFonts w:ascii="Arial" w:hAnsi="Arial" w:cs="Arial"/>
                <w:sz w:val="20"/>
                <w:szCs w:val="20"/>
              </w:rPr>
              <w:t>.-</w:t>
            </w:r>
            <w:r w:rsidR="005F07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40BD">
              <w:rPr>
                <w:rFonts w:ascii="Arial" w:hAnsi="Arial" w:cs="Arial"/>
                <w:sz w:val="20"/>
                <w:szCs w:val="20"/>
              </w:rPr>
              <w:t xml:space="preserve">Identifica </w:t>
            </w:r>
            <w:r w:rsidR="000C0AF8">
              <w:rPr>
                <w:rFonts w:ascii="Arial" w:hAnsi="Arial" w:cs="Arial"/>
                <w:sz w:val="20"/>
                <w:szCs w:val="20"/>
              </w:rPr>
              <w:t xml:space="preserve"> los diferentes diseños </w:t>
            </w:r>
            <w:r w:rsidR="00DF40BD">
              <w:rPr>
                <w:rFonts w:ascii="Arial" w:hAnsi="Arial" w:cs="Arial"/>
                <w:sz w:val="20"/>
                <w:szCs w:val="20"/>
              </w:rPr>
              <w:t xml:space="preserve"> organizacionales a aplicar al proyecto</w:t>
            </w:r>
            <w:r w:rsidR="009A523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EECA5B6" w14:textId="77777777" w:rsidR="00DF40BD" w:rsidRDefault="0095742C" w:rsidP="009A52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E64FC">
              <w:rPr>
                <w:rFonts w:ascii="Arial" w:hAnsi="Arial" w:cs="Arial"/>
                <w:sz w:val="20"/>
                <w:szCs w:val="20"/>
              </w:rPr>
              <w:t>.4</w:t>
            </w:r>
            <w:r w:rsidR="009A523C">
              <w:rPr>
                <w:rFonts w:ascii="Arial" w:hAnsi="Arial" w:cs="Arial"/>
                <w:sz w:val="20"/>
                <w:szCs w:val="20"/>
              </w:rPr>
              <w:t>.-</w:t>
            </w:r>
            <w:r w:rsidR="005F07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F40BD">
              <w:rPr>
                <w:rFonts w:ascii="Arial" w:hAnsi="Arial" w:cs="Arial"/>
                <w:sz w:val="20"/>
                <w:szCs w:val="20"/>
              </w:rPr>
              <w:t>Analiza los aspectos legales relevantes para la puesta en marcha de los proyectos</w:t>
            </w:r>
            <w:r w:rsidR="009A523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79E062B" w14:textId="77777777" w:rsidR="00F421C1" w:rsidRPr="00BA4FFF" w:rsidRDefault="0095742C" w:rsidP="009A52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E64FC">
              <w:rPr>
                <w:rFonts w:ascii="Arial" w:hAnsi="Arial" w:cs="Arial"/>
                <w:sz w:val="20"/>
                <w:szCs w:val="20"/>
              </w:rPr>
              <w:t>.5</w:t>
            </w:r>
            <w:r w:rsidR="009A523C">
              <w:rPr>
                <w:rFonts w:ascii="Arial" w:hAnsi="Arial" w:cs="Arial"/>
                <w:sz w:val="20"/>
                <w:szCs w:val="20"/>
              </w:rPr>
              <w:t>.-</w:t>
            </w:r>
            <w:r w:rsidR="005F07C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21C1">
              <w:rPr>
                <w:rFonts w:ascii="Arial" w:hAnsi="Arial" w:cs="Arial"/>
                <w:sz w:val="20"/>
                <w:szCs w:val="20"/>
              </w:rPr>
              <w:t xml:space="preserve">Analiza el marco del cumplimiento de la norma medioambiental a la que esta afecta un proyecto de </w:t>
            </w:r>
            <w:r w:rsidR="00F421C1" w:rsidRPr="00BA4FFF">
              <w:rPr>
                <w:rFonts w:ascii="Arial" w:hAnsi="Arial" w:cs="Arial"/>
                <w:sz w:val="20"/>
                <w:szCs w:val="20"/>
              </w:rPr>
              <w:t>inversión</w:t>
            </w:r>
            <w:r w:rsidR="009A523C" w:rsidRPr="00BA4FFF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45F6B4D" w14:textId="77777777" w:rsidR="0010644E" w:rsidRPr="0010644E" w:rsidRDefault="00BA4FFF" w:rsidP="0010644E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2.6</w:t>
            </w:r>
            <w:r w:rsidR="0010644E" w:rsidRPr="00BA4FFF">
              <w:rPr>
                <w:rFonts w:ascii="Arial" w:hAnsi="Arial" w:cs="Arial"/>
                <w:sz w:val="20"/>
                <w:szCs w:val="20"/>
              </w:rPr>
              <w:t>.- Interpreta  las distintas etapas de formulación de  un proyecto.</w:t>
            </w:r>
          </w:p>
        </w:tc>
        <w:tc>
          <w:tcPr>
            <w:tcW w:w="2425" w:type="dxa"/>
          </w:tcPr>
          <w:p w14:paraId="7BA42DFA" w14:textId="77777777" w:rsidR="008C2E30" w:rsidRPr="00440965" w:rsidRDefault="00440965" w:rsidP="00F65397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b/>
                <w:sz w:val="20"/>
                <w:szCs w:val="20"/>
                <w:u w:val="single"/>
                <w:lang w:eastAsia="es-ES_tradnl"/>
              </w:rPr>
            </w:pPr>
            <w:r w:rsidRPr="00440965">
              <w:rPr>
                <w:rFonts w:ascii="Arial" w:hAnsi="Arial" w:cs="Times"/>
                <w:b/>
                <w:sz w:val="20"/>
                <w:szCs w:val="20"/>
                <w:u w:val="single"/>
                <w:lang w:eastAsia="es-ES_tradnl"/>
              </w:rPr>
              <w:t>Conceptuales:</w:t>
            </w:r>
          </w:p>
          <w:p w14:paraId="6484DB2F" w14:textId="77777777" w:rsidR="008112AB" w:rsidRPr="00616909" w:rsidRDefault="00F109DA" w:rsidP="009A523C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Estudio de mercado</w:t>
            </w:r>
            <w:r w:rsidR="009A523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7D99495" w14:textId="77777777" w:rsidR="008112AB" w:rsidRPr="00616909" w:rsidRDefault="00F109DA" w:rsidP="009A523C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Estudio técnico</w:t>
            </w:r>
            <w:r w:rsidR="009A523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125F14B" w14:textId="77777777" w:rsidR="008112AB" w:rsidRPr="00616909" w:rsidRDefault="00F109DA" w:rsidP="009A523C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Estudio organizacional y legal</w:t>
            </w:r>
          </w:p>
          <w:p w14:paraId="37A6A9EE" w14:textId="77777777" w:rsidR="008C2E30" w:rsidRPr="00616909" w:rsidRDefault="00F109DA" w:rsidP="009A523C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616909">
              <w:rPr>
                <w:rFonts w:ascii="Arial" w:hAnsi="Arial" w:cs="Arial"/>
                <w:sz w:val="20"/>
                <w:szCs w:val="20"/>
              </w:rPr>
              <w:t>studio de impacto medioambiental</w:t>
            </w:r>
            <w:r w:rsidR="009A523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D1E794" w14:textId="77777777" w:rsidR="008C2E30" w:rsidRPr="00440965" w:rsidRDefault="00440965" w:rsidP="00F65397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b/>
                <w:sz w:val="20"/>
                <w:szCs w:val="20"/>
                <w:u w:val="single"/>
                <w:lang w:val="es-ES_tradnl" w:eastAsia="es-ES_tradnl"/>
              </w:rPr>
            </w:pPr>
            <w:r w:rsidRPr="00440965">
              <w:rPr>
                <w:rFonts w:ascii="Arial" w:hAnsi="Arial" w:cs="Times"/>
                <w:b/>
                <w:sz w:val="20"/>
                <w:szCs w:val="20"/>
                <w:u w:val="single"/>
                <w:lang w:val="es-ES_tradnl" w:eastAsia="es-ES_tradnl"/>
              </w:rPr>
              <w:t>Procedimentales:</w:t>
            </w:r>
          </w:p>
          <w:p w14:paraId="02ADE3A0" w14:textId="77777777" w:rsidR="008112AB" w:rsidRPr="00616909" w:rsidRDefault="008D40F0" w:rsidP="009A523C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Explicación de</w:t>
            </w:r>
            <w:r w:rsidR="00C63B56">
              <w:rPr>
                <w:rFonts w:ascii="Arial" w:hAnsi="Arial" w:cs="Arial"/>
                <w:sz w:val="20"/>
                <w:szCs w:val="20"/>
              </w:rPr>
              <w:t xml:space="preserve"> las etapas de formulación de un proyecto</w:t>
            </w:r>
            <w:r w:rsidR="009A523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4020FD8" w14:textId="77777777" w:rsidR="00440965" w:rsidRPr="00616909" w:rsidRDefault="008D40F0" w:rsidP="009A523C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Manejo de</w:t>
            </w:r>
            <w:r w:rsidR="00C63B56">
              <w:rPr>
                <w:rFonts w:ascii="Arial" w:hAnsi="Arial" w:cs="Arial"/>
                <w:sz w:val="20"/>
                <w:szCs w:val="20"/>
              </w:rPr>
              <w:t xml:space="preserve"> las técnicas y herramientas relacionadas con las etapas del proyecto</w:t>
            </w:r>
            <w:r w:rsidR="009A523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E26BD71" w14:textId="77777777" w:rsidR="00440965" w:rsidRDefault="00440965" w:rsidP="00F65397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b/>
                <w:sz w:val="20"/>
                <w:szCs w:val="20"/>
                <w:u w:val="single"/>
                <w:lang w:val="es-ES_tradnl" w:eastAsia="es-ES_tradnl"/>
              </w:rPr>
            </w:pPr>
            <w:r w:rsidRPr="00440965">
              <w:rPr>
                <w:rFonts w:ascii="Arial" w:hAnsi="Arial" w:cs="Times"/>
                <w:b/>
                <w:sz w:val="20"/>
                <w:szCs w:val="20"/>
                <w:u w:val="single"/>
                <w:lang w:val="es-ES_tradnl" w:eastAsia="es-ES_tradnl"/>
              </w:rPr>
              <w:t>Actitudinales:</w:t>
            </w:r>
          </w:p>
          <w:p w14:paraId="6F3E7F13" w14:textId="77777777" w:rsidR="00FE64FC" w:rsidRDefault="00FE64FC" w:rsidP="009A523C">
            <w:pPr>
              <w:widowControl w:val="0"/>
              <w:numPr>
                <w:ilvl w:val="0"/>
                <w:numId w:val="14"/>
              </w:numPr>
              <w:tabs>
                <w:tab w:val="left" w:pos="290"/>
              </w:tabs>
              <w:autoSpaceDE w:val="0"/>
              <w:autoSpaceDN w:val="0"/>
              <w:adjustRightInd w:val="0"/>
              <w:ind w:left="371" w:hanging="284"/>
              <w:jc w:val="both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Criterios de </w:t>
            </w:r>
          </w:p>
          <w:p w14:paraId="4B9DF2BD" w14:textId="77777777" w:rsidR="00FE64FC" w:rsidRDefault="00FE64FC" w:rsidP="009A523C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ind w:left="87"/>
              <w:jc w:val="both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    </w:t>
            </w:r>
            <w:r w:rsidR="0073301B" w:rsidRPr="00FE64FC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rigurosidad </w:t>
            </w:r>
            <w:r w:rsidR="008F2E56" w:rsidRPr="00FE64FC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técnica en </w:t>
            </w:r>
          </w:p>
          <w:p w14:paraId="057619CD" w14:textId="77777777" w:rsidR="00FE64FC" w:rsidRDefault="00FE64FC" w:rsidP="009A523C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ind w:left="87"/>
              <w:jc w:val="both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    </w:t>
            </w:r>
            <w:r w:rsidR="008F2E56" w:rsidRPr="00FE64FC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la preparación de un</w:t>
            </w:r>
          </w:p>
          <w:p w14:paraId="1EC8787C" w14:textId="77777777" w:rsidR="008F2E56" w:rsidRPr="00FE64FC" w:rsidRDefault="00FE64FC" w:rsidP="009A523C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ind w:left="87"/>
              <w:jc w:val="both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   </w:t>
            </w:r>
            <w:r w:rsidR="008F2E56" w:rsidRPr="00FE64FC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 proyecto</w:t>
            </w:r>
            <w:r w:rsidR="009A523C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.</w:t>
            </w:r>
          </w:p>
          <w:p w14:paraId="0BC2EA91" w14:textId="77777777" w:rsidR="00FE2AF5" w:rsidRPr="00440965" w:rsidRDefault="00FE2AF5" w:rsidP="008F2E56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52" w:type="dxa"/>
          </w:tcPr>
          <w:p w14:paraId="4FAD7505" w14:textId="77777777" w:rsidR="008C2E30" w:rsidRPr="005B5BE1" w:rsidRDefault="008C2E30" w:rsidP="005B5BE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Horas presenciales:</w:t>
            </w:r>
          </w:p>
          <w:p w14:paraId="4C6F316F" w14:textId="77777777" w:rsidR="008C2E30" w:rsidRPr="005B5BE1" w:rsidRDefault="008C2E30" w:rsidP="005B5BE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HT: </w:t>
            </w:r>
            <w:r w:rsidR="0022162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18</w:t>
            </w:r>
          </w:p>
          <w:p w14:paraId="60C84963" w14:textId="77777777" w:rsidR="008C2E30" w:rsidRPr="005B5BE1" w:rsidRDefault="008C2E30" w:rsidP="005B5BE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HP: </w:t>
            </w:r>
            <w:r w:rsidR="0022162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12</w:t>
            </w:r>
          </w:p>
          <w:p w14:paraId="7EB4418A" w14:textId="77777777" w:rsidR="008C2E30" w:rsidRPr="005B5BE1" w:rsidRDefault="008C2E30" w:rsidP="005B5BE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HL: </w:t>
            </w:r>
          </w:p>
          <w:p w14:paraId="64433E85" w14:textId="77777777" w:rsidR="008C2E30" w:rsidRPr="005B5BE1" w:rsidRDefault="008C2E30" w:rsidP="005B5BE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</w:p>
          <w:p w14:paraId="02C26A08" w14:textId="77777777" w:rsidR="008C2E30" w:rsidRPr="005B5BE1" w:rsidRDefault="008C2E30" w:rsidP="005B5BE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Horas de trabajo autónomo:</w:t>
            </w:r>
          </w:p>
          <w:p w14:paraId="776A7617" w14:textId="77777777" w:rsidR="008C2E30" w:rsidRPr="005B5BE1" w:rsidRDefault="008C2E30" w:rsidP="005B5BE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HT: </w:t>
            </w:r>
            <w:r w:rsidR="0022162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18</w:t>
            </w:r>
          </w:p>
          <w:p w14:paraId="4A41519C" w14:textId="77777777" w:rsidR="008C2E30" w:rsidRPr="005B5BE1" w:rsidRDefault="008C2E30" w:rsidP="005B5BE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HP: </w:t>
            </w:r>
            <w:r w:rsidR="0022162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36</w:t>
            </w:r>
          </w:p>
          <w:p w14:paraId="46E4A4D0" w14:textId="77777777" w:rsidR="008C2E30" w:rsidRDefault="008C2E30" w:rsidP="005B5BE1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HL:</w:t>
            </w:r>
          </w:p>
        </w:tc>
      </w:tr>
      <w:tr w:rsidR="0095742C" w:rsidRPr="00C7275B" w14:paraId="374BD4F9" w14:textId="77777777" w:rsidTr="00D123C5">
        <w:trPr>
          <w:trHeight w:val="667"/>
        </w:trPr>
        <w:tc>
          <w:tcPr>
            <w:tcW w:w="1922" w:type="dxa"/>
            <w:tcBorders>
              <w:bottom w:val="dotted" w:sz="4" w:space="0" w:color="auto"/>
            </w:tcBorders>
          </w:tcPr>
          <w:p w14:paraId="56DDE5AA" w14:textId="77777777" w:rsidR="008C2E30" w:rsidRPr="009A523C" w:rsidRDefault="009A523C" w:rsidP="009A523C">
            <w:pPr>
              <w:widowControl w:val="0"/>
              <w:tabs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3.- </w:t>
            </w:r>
            <w:r w:rsidR="00493C7D">
              <w:rPr>
                <w:rFonts w:ascii="Arial" w:hAnsi="Arial" w:cs="Arial"/>
                <w:sz w:val="20"/>
                <w:szCs w:val="20"/>
              </w:rPr>
              <w:t xml:space="preserve">Analiza la </w:t>
            </w:r>
            <w:r w:rsidR="00F109DA">
              <w:rPr>
                <w:rFonts w:ascii="Arial" w:hAnsi="Arial" w:cs="Arial"/>
                <w:sz w:val="20"/>
                <w:szCs w:val="20"/>
              </w:rPr>
              <w:t>viab</w:t>
            </w:r>
            <w:r w:rsidR="00D15281">
              <w:rPr>
                <w:rFonts w:ascii="Arial" w:hAnsi="Arial" w:cs="Arial"/>
                <w:sz w:val="20"/>
                <w:szCs w:val="20"/>
              </w:rPr>
              <w:t>ilidad económica de un proyecto de inversión</w:t>
            </w:r>
            <w:r w:rsidR="00F109D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93C7D">
              <w:rPr>
                <w:rFonts w:ascii="Arial" w:hAnsi="Arial" w:cs="Arial"/>
                <w:sz w:val="20"/>
                <w:szCs w:val="20"/>
              </w:rPr>
              <w:t>para su aprobación, modificación y/o rechazo.</w:t>
            </w:r>
          </w:p>
        </w:tc>
        <w:tc>
          <w:tcPr>
            <w:tcW w:w="1813" w:type="dxa"/>
            <w:tcBorders>
              <w:bottom w:val="dotted" w:sz="4" w:space="0" w:color="auto"/>
            </w:tcBorders>
          </w:tcPr>
          <w:p w14:paraId="19C091DD" w14:textId="77777777" w:rsidR="007877F8" w:rsidRDefault="007877F8" w:rsidP="009A523C">
            <w:pPr>
              <w:widowControl w:val="0"/>
              <w:numPr>
                <w:ilvl w:val="0"/>
                <w:numId w:val="26"/>
              </w:numPr>
              <w:tabs>
                <w:tab w:val="left" w:pos="11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9A523C">
              <w:rPr>
                <w:rFonts w:ascii="Arial" w:hAnsi="Arial" w:cs="Arial"/>
                <w:sz w:val="20"/>
                <w:szCs w:val="20"/>
                <w:lang w:eastAsia="es-ES_tradnl"/>
              </w:rPr>
              <w:t>Clase expositiva con tipos de preguntas y discusión socializada.</w:t>
            </w:r>
          </w:p>
          <w:p w14:paraId="0BA87C5E" w14:textId="77777777" w:rsidR="009A523C" w:rsidRPr="009A523C" w:rsidRDefault="009A523C" w:rsidP="009A523C">
            <w:pPr>
              <w:widowControl w:val="0"/>
              <w:tabs>
                <w:tab w:val="left" w:pos="11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_tradnl"/>
              </w:rPr>
            </w:pPr>
          </w:p>
          <w:p w14:paraId="59B7D4A6" w14:textId="77777777" w:rsidR="007877F8" w:rsidRPr="006C5D2F" w:rsidRDefault="007877F8" w:rsidP="009A523C">
            <w:pPr>
              <w:widowControl w:val="0"/>
              <w:numPr>
                <w:ilvl w:val="0"/>
                <w:numId w:val="26"/>
              </w:numPr>
              <w:tabs>
                <w:tab w:val="left" w:pos="11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6C5D2F">
              <w:rPr>
                <w:rFonts w:ascii="Arial" w:hAnsi="Arial" w:cs="Arial"/>
                <w:sz w:val="20"/>
                <w:szCs w:val="20"/>
                <w:lang w:eastAsia="es-ES_tradnl"/>
              </w:rPr>
              <w:t xml:space="preserve">Trabajos </w:t>
            </w:r>
          </w:p>
          <w:p w14:paraId="7C65CE7A" w14:textId="77777777" w:rsidR="00B06B6D" w:rsidRDefault="004D65F4" w:rsidP="009A523C">
            <w:pPr>
              <w:widowControl w:val="0"/>
              <w:tabs>
                <w:tab w:val="left" w:pos="11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6C5D2F">
              <w:rPr>
                <w:rFonts w:ascii="Arial" w:hAnsi="Arial" w:cs="Arial"/>
                <w:sz w:val="20"/>
                <w:szCs w:val="20"/>
                <w:lang w:eastAsia="es-ES_tradnl"/>
              </w:rPr>
              <w:t>C</w:t>
            </w:r>
            <w:r w:rsidR="007877F8" w:rsidRPr="006C5D2F">
              <w:rPr>
                <w:rFonts w:ascii="Arial" w:hAnsi="Arial" w:cs="Arial"/>
                <w:sz w:val="20"/>
                <w:szCs w:val="20"/>
                <w:lang w:eastAsia="es-ES_tradnl"/>
              </w:rPr>
              <w:t>olaborativos</w:t>
            </w:r>
            <w:r>
              <w:rPr>
                <w:rFonts w:ascii="Arial" w:hAnsi="Arial" w:cs="Arial"/>
                <w:sz w:val="20"/>
                <w:szCs w:val="20"/>
                <w:lang w:eastAsia="es-ES_tradnl"/>
              </w:rPr>
              <w:t>.</w:t>
            </w:r>
          </w:p>
          <w:p w14:paraId="68AF06EB" w14:textId="77777777" w:rsidR="00BA4FFF" w:rsidRDefault="00BA4FFF" w:rsidP="00BA4FFF">
            <w:pPr>
              <w:pStyle w:val="Prrafodelista"/>
              <w:rPr>
                <w:rFonts w:ascii="Arial" w:hAnsi="Arial" w:cs="Arial"/>
                <w:sz w:val="20"/>
                <w:szCs w:val="20"/>
                <w:lang w:eastAsia="es-ES_tradnl"/>
              </w:rPr>
            </w:pPr>
          </w:p>
          <w:p w14:paraId="1DA95517" w14:textId="77777777" w:rsidR="00BA4FFF" w:rsidRPr="009A523C" w:rsidRDefault="00BA4FFF" w:rsidP="00BA4FFF">
            <w:pPr>
              <w:widowControl w:val="0"/>
              <w:numPr>
                <w:ilvl w:val="0"/>
                <w:numId w:val="26"/>
              </w:numPr>
              <w:tabs>
                <w:tab w:val="left" w:pos="11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>
              <w:rPr>
                <w:rFonts w:ascii="Arial" w:hAnsi="Arial" w:cs="Arial"/>
                <w:sz w:val="20"/>
                <w:szCs w:val="20"/>
                <w:lang w:eastAsia="es-ES_tradnl"/>
              </w:rPr>
              <w:t xml:space="preserve">Resolución </w:t>
            </w:r>
            <w:r w:rsidRPr="00BA4FFF">
              <w:rPr>
                <w:rFonts w:ascii="Arial" w:hAnsi="Arial" w:cs="Arial"/>
                <w:sz w:val="20"/>
                <w:szCs w:val="20"/>
                <w:lang w:eastAsia="es-ES_tradnl"/>
              </w:rPr>
              <w:t xml:space="preserve"> de problemas de proyectos</w:t>
            </w:r>
          </w:p>
        </w:tc>
        <w:tc>
          <w:tcPr>
            <w:tcW w:w="1990" w:type="dxa"/>
            <w:tcBorders>
              <w:bottom w:val="dotted" w:sz="4" w:space="0" w:color="auto"/>
            </w:tcBorders>
          </w:tcPr>
          <w:p w14:paraId="04322688" w14:textId="77777777" w:rsidR="00F421C1" w:rsidRDefault="00643517" w:rsidP="009A52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</w:t>
            </w:r>
            <w:r w:rsidR="009A523C">
              <w:rPr>
                <w:rFonts w:ascii="Arial" w:hAnsi="Arial" w:cs="Arial"/>
                <w:sz w:val="20"/>
                <w:szCs w:val="20"/>
              </w:rPr>
              <w:t>.-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421C1">
              <w:rPr>
                <w:rFonts w:ascii="Arial" w:hAnsi="Arial" w:cs="Arial"/>
                <w:sz w:val="20"/>
                <w:szCs w:val="20"/>
              </w:rPr>
              <w:t>Determina los costos de producción variables y fijos del proyecto</w:t>
            </w:r>
            <w:r w:rsidR="009A523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2FCD459" w14:textId="77777777" w:rsidR="00F421C1" w:rsidRDefault="00F421C1" w:rsidP="009A52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</w:t>
            </w:r>
            <w:r w:rsidR="009A523C">
              <w:rPr>
                <w:rFonts w:ascii="Arial" w:hAnsi="Arial" w:cs="Arial"/>
                <w:sz w:val="20"/>
                <w:szCs w:val="20"/>
              </w:rPr>
              <w:t>.-</w:t>
            </w:r>
            <w:r>
              <w:rPr>
                <w:rFonts w:ascii="Arial" w:hAnsi="Arial" w:cs="Arial"/>
                <w:sz w:val="20"/>
                <w:szCs w:val="20"/>
              </w:rPr>
              <w:t xml:space="preserve"> Determina el calendario de inversiones</w:t>
            </w:r>
            <w:r w:rsidR="0095742C">
              <w:rPr>
                <w:rFonts w:ascii="Arial" w:hAnsi="Arial" w:cs="Arial"/>
                <w:sz w:val="20"/>
                <w:szCs w:val="20"/>
              </w:rPr>
              <w:t xml:space="preserve"> del proyecto</w:t>
            </w:r>
            <w:r>
              <w:rPr>
                <w:rFonts w:ascii="Arial" w:hAnsi="Arial" w:cs="Arial"/>
                <w:sz w:val="20"/>
                <w:szCs w:val="20"/>
              </w:rPr>
              <w:t xml:space="preserve"> y </w:t>
            </w:r>
            <w:r w:rsidR="009A523C">
              <w:rPr>
                <w:rFonts w:ascii="Arial" w:hAnsi="Arial" w:cs="Arial"/>
                <w:sz w:val="20"/>
                <w:szCs w:val="20"/>
              </w:rPr>
              <w:t>las inversiones</w:t>
            </w:r>
            <w:r>
              <w:rPr>
                <w:rFonts w:ascii="Arial" w:hAnsi="Arial" w:cs="Arial"/>
                <w:sz w:val="20"/>
                <w:szCs w:val="20"/>
              </w:rPr>
              <w:t xml:space="preserve"> de reposici</w:t>
            </w:r>
            <w:r w:rsidR="0095742C">
              <w:rPr>
                <w:rFonts w:ascii="Arial" w:hAnsi="Arial" w:cs="Arial"/>
                <w:sz w:val="20"/>
                <w:szCs w:val="20"/>
              </w:rPr>
              <w:t>ón</w:t>
            </w:r>
            <w:r w:rsidR="009A523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86B22DE" w14:textId="77777777" w:rsidR="0095742C" w:rsidRDefault="001D349D" w:rsidP="009A52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3.3</w:t>
            </w:r>
            <w:r w:rsidR="009A523C">
              <w:rPr>
                <w:rFonts w:ascii="Arial" w:hAnsi="Arial" w:cs="Arial"/>
                <w:sz w:val="20"/>
                <w:szCs w:val="20"/>
              </w:rPr>
              <w:t>.-</w:t>
            </w:r>
            <w:r w:rsidR="0095742C">
              <w:rPr>
                <w:rFonts w:ascii="Arial" w:hAnsi="Arial" w:cs="Arial"/>
                <w:sz w:val="20"/>
                <w:szCs w:val="20"/>
              </w:rPr>
              <w:t xml:space="preserve"> Identifica las diferentes fuentes</w:t>
            </w:r>
            <w:r w:rsidR="009A523C">
              <w:rPr>
                <w:rFonts w:ascii="Arial" w:hAnsi="Arial" w:cs="Arial"/>
                <w:sz w:val="20"/>
                <w:szCs w:val="20"/>
              </w:rPr>
              <w:t xml:space="preserve"> de financiamiento del proyecto.</w:t>
            </w:r>
          </w:p>
          <w:p w14:paraId="11254B89" w14:textId="77777777" w:rsidR="001D349D" w:rsidRDefault="001D349D" w:rsidP="009A52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</w:t>
            </w:r>
            <w:r w:rsidR="009A523C">
              <w:rPr>
                <w:rFonts w:ascii="Arial" w:hAnsi="Arial" w:cs="Arial"/>
                <w:sz w:val="20"/>
                <w:szCs w:val="20"/>
              </w:rPr>
              <w:t>.-</w:t>
            </w:r>
            <w:r>
              <w:rPr>
                <w:rFonts w:ascii="Arial" w:hAnsi="Arial" w:cs="Arial"/>
                <w:sz w:val="20"/>
                <w:szCs w:val="20"/>
              </w:rPr>
              <w:t xml:space="preserve"> Identifica y calcula los beneficios del proyecto</w:t>
            </w:r>
            <w:r w:rsidR="009A523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ECF72AD" w14:textId="77777777" w:rsidR="0095742C" w:rsidRDefault="0095742C" w:rsidP="009A52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3.5</w:t>
            </w:r>
            <w:r w:rsidR="009A523C">
              <w:rPr>
                <w:rFonts w:ascii="Arial" w:hAnsi="Arial" w:cs="Arial"/>
                <w:sz w:val="20"/>
                <w:szCs w:val="20"/>
              </w:rPr>
              <w:t>.-</w:t>
            </w:r>
            <w:r w:rsidR="005F07C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Identifica el costo de capital y la tasa de descuento</w:t>
            </w:r>
            <w:r w:rsidR="009A523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76F419F" w14:textId="77777777" w:rsidR="0095742C" w:rsidRDefault="0095742C" w:rsidP="009A52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3.6</w:t>
            </w:r>
            <w:r w:rsidR="009A523C">
              <w:rPr>
                <w:rFonts w:ascii="Arial" w:hAnsi="Arial" w:cs="Arial"/>
                <w:sz w:val="20"/>
                <w:szCs w:val="20"/>
              </w:rPr>
              <w:t>.-</w:t>
            </w:r>
            <w:r>
              <w:rPr>
                <w:rFonts w:ascii="Arial" w:hAnsi="Arial" w:cs="Arial"/>
                <w:sz w:val="20"/>
                <w:szCs w:val="20"/>
              </w:rPr>
              <w:t xml:space="preserve"> Calcula los flujos de caja del proyecto</w:t>
            </w:r>
            <w:r w:rsidR="009A523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354461" w14:textId="77777777" w:rsidR="0095742C" w:rsidRDefault="0095742C" w:rsidP="009A52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3.7</w:t>
            </w:r>
            <w:r w:rsidR="009A523C">
              <w:rPr>
                <w:rFonts w:ascii="Arial" w:hAnsi="Arial" w:cs="Arial"/>
                <w:sz w:val="20"/>
                <w:szCs w:val="20"/>
              </w:rPr>
              <w:t>.-</w:t>
            </w:r>
            <w:r>
              <w:rPr>
                <w:rFonts w:ascii="Arial" w:hAnsi="Arial" w:cs="Arial"/>
                <w:sz w:val="20"/>
                <w:szCs w:val="20"/>
              </w:rPr>
              <w:t xml:space="preserve"> Calcula los diferentes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>indicadores de evaluación del proyecto</w:t>
            </w:r>
            <w:r w:rsidR="009A523C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08D325A" w14:textId="77777777" w:rsidR="0010644E" w:rsidRPr="00BA4FFF" w:rsidRDefault="0010644E" w:rsidP="009A52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4FFF">
              <w:rPr>
                <w:rFonts w:ascii="Arial" w:hAnsi="Arial" w:cs="Arial"/>
                <w:sz w:val="20"/>
                <w:szCs w:val="20"/>
              </w:rPr>
              <w:t xml:space="preserve">3.8.- Determina la viabilidad económica de un proyecto. </w:t>
            </w:r>
          </w:p>
          <w:p w14:paraId="33D17CDD" w14:textId="77777777" w:rsidR="008C2E30" w:rsidRPr="00643517" w:rsidRDefault="008C2E30" w:rsidP="009A523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25" w:type="dxa"/>
            <w:tcBorders>
              <w:bottom w:val="dotted" w:sz="4" w:space="0" w:color="auto"/>
            </w:tcBorders>
          </w:tcPr>
          <w:p w14:paraId="06AFFFC8" w14:textId="77777777" w:rsidR="00440965" w:rsidRPr="00643517" w:rsidRDefault="00440965" w:rsidP="00440965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b/>
                <w:sz w:val="20"/>
                <w:szCs w:val="20"/>
                <w:u w:val="single"/>
                <w:lang w:val="es-ES_tradnl" w:eastAsia="es-ES_tradnl"/>
              </w:rPr>
            </w:pPr>
            <w:r w:rsidRPr="00643517">
              <w:rPr>
                <w:rFonts w:ascii="Arial" w:hAnsi="Arial" w:cs="Times"/>
                <w:b/>
                <w:sz w:val="20"/>
                <w:szCs w:val="20"/>
                <w:u w:val="single"/>
                <w:lang w:val="es-ES_tradnl" w:eastAsia="es-ES_tradnl"/>
              </w:rPr>
              <w:lastRenderedPageBreak/>
              <w:t>Conceptuales:</w:t>
            </w:r>
          </w:p>
          <w:p w14:paraId="28F458CD" w14:textId="77777777" w:rsidR="0073301B" w:rsidRPr="004D65F4" w:rsidRDefault="0082568D" w:rsidP="004D65F4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>Costos relevantes en los proyectos</w:t>
            </w:r>
            <w:r w:rsidR="004D65F4" w:rsidRPr="004D65F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FF6C57" w14:textId="77777777" w:rsidR="0082568D" w:rsidRPr="004D65F4" w:rsidRDefault="0082568D" w:rsidP="004D65F4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>Las inversiones del proyecto</w:t>
            </w:r>
            <w:r w:rsidR="004D65F4" w:rsidRPr="004D65F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EC2478" w14:textId="77777777" w:rsidR="001D349D" w:rsidRPr="004D65F4" w:rsidRDefault="001D349D" w:rsidP="004D65F4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>Financiamiento de los proyectos</w:t>
            </w:r>
            <w:r w:rsidR="004D65F4" w:rsidRPr="004D65F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7B3FC16B" w14:textId="77777777" w:rsidR="0073301B" w:rsidRPr="004D65F4" w:rsidRDefault="0082568D" w:rsidP="004D65F4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>Los beneficios del proyecto</w:t>
            </w:r>
            <w:r w:rsidR="004D65F4" w:rsidRPr="004D65F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7EC1E0E" w14:textId="77777777" w:rsidR="0073301B" w:rsidRPr="004D65F4" w:rsidRDefault="0082568D" w:rsidP="004D65F4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>Costos de capital y tasa de descuento</w:t>
            </w:r>
          </w:p>
          <w:p w14:paraId="1849E66A" w14:textId="77777777" w:rsidR="0073301B" w:rsidRPr="004D65F4" w:rsidRDefault="00B06B6D" w:rsidP="004D65F4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82568D" w:rsidRPr="004D65F4">
              <w:rPr>
                <w:rFonts w:ascii="Arial" w:hAnsi="Arial" w:cs="Arial"/>
                <w:sz w:val="20"/>
                <w:szCs w:val="20"/>
              </w:rPr>
              <w:t>lujo de caja</w:t>
            </w:r>
            <w:r w:rsidR="004D65F4" w:rsidRPr="004D65F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619367D" w14:textId="77777777" w:rsidR="00FE64FC" w:rsidRDefault="00643517" w:rsidP="004D65F4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D65F4">
              <w:rPr>
                <w:rFonts w:ascii="Arial" w:hAnsi="Arial" w:cs="Arial"/>
                <w:b/>
                <w:sz w:val="20"/>
                <w:szCs w:val="20"/>
                <w:u w:val="single"/>
              </w:rPr>
              <w:t>Procedimentales:</w:t>
            </w:r>
          </w:p>
          <w:p w14:paraId="704C4C46" w14:textId="77777777" w:rsidR="00B06B6D" w:rsidRPr="004D65F4" w:rsidRDefault="00B06B6D" w:rsidP="00B06B6D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>Construcción del flujo de caja.</w:t>
            </w:r>
          </w:p>
          <w:p w14:paraId="3A1704BA" w14:textId="77777777" w:rsidR="00B06B6D" w:rsidRPr="004D65F4" w:rsidRDefault="00B06B6D" w:rsidP="004D65F4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14:paraId="201D319C" w14:textId="77777777" w:rsidR="00643517" w:rsidRPr="004D65F4" w:rsidRDefault="00FE64FC" w:rsidP="004D65F4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>Criterios para la decisión de inversiones.</w:t>
            </w:r>
          </w:p>
          <w:p w14:paraId="1B04DF94" w14:textId="77777777" w:rsidR="008112AB" w:rsidRPr="004D65F4" w:rsidRDefault="00FE64FC" w:rsidP="004D65F4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>Utilización d</w:t>
            </w:r>
            <w:r w:rsidR="00DA7984" w:rsidRPr="004D65F4">
              <w:rPr>
                <w:rFonts w:ascii="Arial" w:hAnsi="Arial" w:cs="Arial"/>
                <w:sz w:val="20"/>
                <w:szCs w:val="20"/>
              </w:rPr>
              <w:t xml:space="preserve">el conocimiento teórico y práctico como las distintas herramientas para realizar un estudio de viabilidad económica </w:t>
            </w:r>
            <w:r w:rsidR="00DA7984" w:rsidRPr="004D65F4">
              <w:rPr>
                <w:rFonts w:ascii="Arial" w:hAnsi="Arial" w:cs="Arial"/>
                <w:sz w:val="20"/>
                <w:szCs w:val="20"/>
              </w:rPr>
              <w:lastRenderedPageBreak/>
              <w:t>de un proyecto</w:t>
            </w:r>
          </w:p>
          <w:p w14:paraId="2501E332" w14:textId="77777777" w:rsidR="008112AB" w:rsidRPr="004D65F4" w:rsidRDefault="00FE64FC" w:rsidP="004D65F4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 xml:space="preserve">Calculo </w:t>
            </w:r>
            <w:r w:rsidR="00DA7984" w:rsidRPr="004D65F4">
              <w:rPr>
                <w:rFonts w:ascii="Arial" w:hAnsi="Arial" w:cs="Arial"/>
                <w:sz w:val="20"/>
                <w:szCs w:val="20"/>
              </w:rPr>
              <w:t>el valor económico de los proyectos.</w:t>
            </w:r>
          </w:p>
          <w:p w14:paraId="5475B201" w14:textId="77777777" w:rsidR="008112AB" w:rsidRPr="004D65F4" w:rsidRDefault="009A523C" w:rsidP="004D65F4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 xml:space="preserve">Determinación </w:t>
            </w:r>
            <w:r w:rsidR="004D65F4">
              <w:rPr>
                <w:rFonts w:ascii="Arial" w:hAnsi="Arial" w:cs="Arial"/>
                <w:sz w:val="20"/>
                <w:szCs w:val="20"/>
              </w:rPr>
              <w:t>de</w:t>
            </w:r>
            <w:r w:rsidR="00DA7984" w:rsidRPr="004D65F4">
              <w:rPr>
                <w:rFonts w:ascii="Arial" w:hAnsi="Arial" w:cs="Arial"/>
                <w:sz w:val="20"/>
                <w:szCs w:val="20"/>
              </w:rPr>
              <w:t xml:space="preserve"> la viabilidad económica de un proyecto.</w:t>
            </w:r>
          </w:p>
          <w:p w14:paraId="423ABD16" w14:textId="77777777" w:rsidR="00643517" w:rsidRDefault="00643517" w:rsidP="00440965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b/>
                <w:sz w:val="20"/>
                <w:szCs w:val="20"/>
                <w:u w:val="single"/>
                <w:lang w:val="es-ES_tradnl" w:eastAsia="es-ES_tradnl"/>
              </w:rPr>
            </w:pPr>
            <w:r w:rsidRPr="00643517">
              <w:rPr>
                <w:rFonts w:ascii="Arial" w:hAnsi="Arial" w:cs="Times"/>
                <w:b/>
                <w:sz w:val="20"/>
                <w:szCs w:val="20"/>
                <w:u w:val="single"/>
                <w:lang w:val="es-ES_tradnl" w:eastAsia="es-ES_tradnl"/>
              </w:rPr>
              <w:t>Actitudinales:</w:t>
            </w:r>
          </w:p>
          <w:p w14:paraId="6274BDF8" w14:textId="77777777" w:rsidR="00FE2AF5" w:rsidRPr="00FE2AF5" w:rsidRDefault="00FE64FC" w:rsidP="004D65F4">
            <w:pPr>
              <w:widowControl w:val="0"/>
              <w:numPr>
                <w:ilvl w:val="0"/>
                <w:numId w:val="15"/>
              </w:numPr>
              <w:tabs>
                <w:tab w:val="left" w:pos="290"/>
              </w:tabs>
              <w:autoSpaceDE w:val="0"/>
              <w:autoSpaceDN w:val="0"/>
              <w:adjustRightInd w:val="0"/>
              <w:ind w:left="229" w:hanging="229"/>
              <w:jc w:val="both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>Valoración</w:t>
            </w:r>
            <w:r w:rsidR="00FE2AF5" w:rsidRPr="004D65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301B" w:rsidRPr="004D65F4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E2AF5" w:rsidRPr="004D65F4">
              <w:rPr>
                <w:rFonts w:ascii="Arial" w:hAnsi="Arial" w:cs="Arial"/>
                <w:sz w:val="20"/>
                <w:szCs w:val="20"/>
              </w:rPr>
              <w:t>de la importancia de la asignación de los recursos económicos</w:t>
            </w:r>
          </w:p>
        </w:tc>
        <w:tc>
          <w:tcPr>
            <w:tcW w:w="1452" w:type="dxa"/>
            <w:tcBorders>
              <w:bottom w:val="dotted" w:sz="4" w:space="0" w:color="auto"/>
            </w:tcBorders>
          </w:tcPr>
          <w:p w14:paraId="33A8D026" w14:textId="77777777" w:rsidR="008C2E30" w:rsidRPr="005B5BE1" w:rsidRDefault="008C2E30" w:rsidP="005B5BE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lastRenderedPageBreak/>
              <w:t>Horas presenciales:</w:t>
            </w:r>
          </w:p>
          <w:p w14:paraId="6E4621B6" w14:textId="77777777" w:rsidR="008C2E30" w:rsidRPr="005B5BE1" w:rsidRDefault="008C2E30" w:rsidP="005B5BE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HT: </w:t>
            </w:r>
            <w:r w:rsidR="0022162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18</w:t>
            </w:r>
          </w:p>
          <w:p w14:paraId="13883024" w14:textId="77777777" w:rsidR="008C2E30" w:rsidRPr="005B5BE1" w:rsidRDefault="008C2E30" w:rsidP="005B5BE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HP: </w:t>
            </w:r>
            <w:r w:rsidR="0022162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12</w:t>
            </w:r>
          </w:p>
          <w:p w14:paraId="6AAB93A4" w14:textId="77777777" w:rsidR="008C2E30" w:rsidRPr="005B5BE1" w:rsidRDefault="008C2E30" w:rsidP="005B5BE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HL: </w:t>
            </w:r>
          </w:p>
          <w:p w14:paraId="534BEE1E" w14:textId="77777777" w:rsidR="008C2E30" w:rsidRPr="005B5BE1" w:rsidRDefault="008C2E30" w:rsidP="005B5BE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</w:p>
          <w:p w14:paraId="22FAD230" w14:textId="77777777" w:rsidR="008C2E30" w:rsidRPr="005B5BE1" w:rsidRDefault="008C2E30" w:rsidP="005B5BE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Horas de trabajo autónomo:</w:t>
            </w:r>
          </w:p>
          <w:p w14:paraId="0B5E3463" w14:textId="77777777" w:rsidR="008C2E30" w:rsidRPr="005B5BE1" w:rsidRDefault="008C2E30" w:rsidP="005B5BE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HT: </w:t>
            </w:r>
            <w:r w:rsidR="0022162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18</w:t>
            </w:r>
          </w:p>
          <w:p w14:paraId="380C6F3D" w14:textId="77777777" w:rsidR="008C2E30" w:rsidRPr="005B5BE1" w:rsidRDefault="008C2E30" w:rsidP="005B5BE1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HP: </w:t>
            </w:r>
            <w:r w:rsidR="0022162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36</w:t>
            </w:r>
          </w:p>
          <w:p w14:paraId="5014569E" w14:textId="77777777" w:rsidR="008C2E30" w:rsidRPr="00C7275B" w:rsidRDefault="008C2E30" w:rsidP="005B5BE1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HL:</w:t>
            </w:r>
          </w:p>
        </w:tc>
      </w:tr>
      <w:tr w:rsidR="0095742C" w:rsidRPr="00C7275B" w14:paraId="4D7D57CD" w14:textId="77777777" w:rsidTr="00D123C5">
        <w:trPr>
          <w:trHeight w:val="667"/>
        </w:trPr>
        <w:tc>
          <w:tcPr>
            <w:tcW w:w="192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362BAC" w14:textId="77777777" w:rsidR="00F109DA" w:rsidRPr="009A523C" w:rsidRDefault="009A523C" w:rsidP="009A523C">
            <w:pPr>
              <w:widowControl w:val="0"/>
              <w:tabs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4.- </w:t>
            </w:r>
            <w:r w:rsidR="00D4786E" w:rsidRPr="009A523C">
              <w:rPr>
                <w:rFonts w:ascii="Arial" w:hAnsi="Arial" w:cs="Arial"/>
                <w:sz w:val="20"/>
                <w:szCs w:val="20"/>
              </w:rPr>
              <w:t>Analiza a</w:t>
            </w:r>
            <w:r w:rsidR="00F109DA" w:rsidRPr="009A523C">
              <w:rPr>
                <w:rFonts w:ascii="Arial" w:hAnsi="Arial" w:cs="Arial"/>
                <w:sz w:val="20"/>
                <w:szCs w:val="20"/>
              </w:rPr>
              <w:t xml:space="preserve">spectos relevantes en la </w:t>
            </w:r>
            <w:r w:rsidR="00D15281" w:rsidRPr="009A523C">
              <w:rPr>
                <w:rFonts w:ascii="Arial" w:hAnsi="Arial" w:cs="Arial"/>
                <w:sz w:val="20"/>
                <w:szCs w:val="20"/>
              </w:rPr>
              <w:t>evaluación privada de proyectos de inversión</w:t>
            </w:r>
            <w:r w:rsidR="00D4786E" w:rsidRPr="009A523C">
              <w:rPr>
                <w:rFonts w:ascii="Arial" w:hAnsi="Arial" w:cs="Arial"/>
                <w:sz w:val="20"/>
                <w:szCs w:val="20"/>
              </w:rPr>
              <w:t xml:space="preserve"> para optimizar la toma de decisiones.</w:t>
            </w:r>
          </w:p>
          <w:p w14:paraId="00364FD0" w14:textId="77777777" w:rsidR="00D4786E" w:rsidRPr="009A523C" w:rsidRDefault="00D4786E" w:rsidP="009A523C">
            <w:pPr>
              <w:widowControl w:val="0"/>
              <w:tabs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EA08873" w14:textId="77777777" w:rsidR="00440965" w:rsidRPr="009A523C" w:rsidRDefault="00440965" w:rsidP="009A523C">
            <w:pPr>
              <w:widowControl w:val="0"/>
              <w:tabs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9F6BDC" w14:textId="77777777" w:rsidR="007877F8" w:rsidRDefault="007877F8" w:rsidP="009A523C">
            <w:pPr>
              <w:widowControl w:val="0"/>
              <w:numPr>
                <w:ilvl w:val="0"/>
                <w:numId w:val="26"/>
              </w:numPr>
              <w:tabs>
                <w:tab w:val="left" w:pos="11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9A523C">
              <w:rPr>
                <w:rFonts w:ascii="Arial" w:hAnsi="Arial" w:cs="Arial"/>
                <w:sz w:val="20"/>
                <w:szCs w:val="20"/>
                <w:lang w:eastAsia="es-ES_tradnl"/>
              </w:rPr>
              <w:t>Clase expositiva con tipos de preguntas y discusión socializada.</w:t>
            </w:r>
          </w:p>
          <w:p w14:paraId="11F9B51C" w14:textId="77777777" w:rsidR="009A523C" w:rsidRPr="009A523C" w:rsidRDefault="009A523C" w:rsidP="009A523C">
            <w:pPr>
              <w:widowControl w:val="0"/>
              <w:tabs>
                <w:tab w:val="left" w:pos="11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  <w:lang w:eastAsia="es-ES_tradnl"/>
              </w:rPr>
            </w:pPr>
          </w:p>
          <w:p w14:paraId="33A5B303" w14:textId="77777777" w:rsidR="00440965" w:rsidRDefault="007877F8" w:rsidP="009A523C">
            <w:pPr>
              <w:widowControl w:val="0"/>
              <w:numPr>
                <w:ilvl w:val="0"/>
                <w:numId w:val="26"/>
              </w:numPr>
              <w:tabs>
                <w:tab w:val="left" w:pos="11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6C5D2F">
              <w:rPr>
                <w:rFonts w:ascii="Arial" w:hAnsi="Arial" w:cs="Arial"/>
                <w:sz w:val="20"/>
                <w:szCs w:val="20"/>
                <w:lang w:eastAsia="es-ES_tradnl"/>
              </w:rPr>
              <w:t xml:space="preserve">Trabajos </w:t>
            </w:r>
            <w:r w:rsidRPr="009A523C">
              <w:rPr>
                <w:rFonts w:ascii="Arial" w:hAnsi="Arial" w:cs="Arial"/>
                <w:sz w:val="20"/>
                <w:szCs w:val="20"/>
                <w:lang w:eastAsia="es-ES_tradnl"/>
              </w:rPr>
              <w:t xml:space="preserve">      colaborativos</w:t>
            </w:r>
          </w:p>
          <w:p w14:paraId="76D14AA2" w14:textId="77777777" w:rsidR="00BA4FFF" w:rsidRDefault="00BA4FFF" w:rsidP="00BA4FFF">
            <w:pPr>
              <w:pStyle w:val="Prrafodelista"/>
              <w:ind w:left="0"/>
              <w:rPr>
                <w:rFonts w:ascii="Arial" w:hAnsi="Arial" w:cs="Arial"/>
                <w:sz w:val="20"/>
                <w:szCs w:val="20"/>
                <w:lang w:eastAsia="es-ES_tradnl"/>
              </w:rPr>
            </w:pPr>
          </w:p>
          <w:p w14:paraId="5629332B" w14:textId="77777777" w:rsidR="00B06B6D" w:rsidRPr="009A523C" w:rsidRDefault="00BA4FFF" w:rsidP="00BA4FFF">
            <w:pPr>
              <w:widowControl w:val="0"/>
              <w:numPr>
                <w:ilvl w:val="0"/>
                <w:numId w:val="26"/>
              </w:numPr>
              <w:tabs>
                <w:tab w:val="left" w:pos="110"/>
              </w:tabs>
              <w:autoSpaceDE w:val="0"/>
              <w:autoSpaceDN w:val="0"/>
              <w:adjustRightInd w:val="0"/>
              <w:ind w:left="0" w:firstLine="0"/>
              <w:jc w:val="both"/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>
              <w:rPr>
                <w:rFonts w:ascii="Arial" w:hAnsi="Arial" w:cs="Arial"/>
                <w:sz w:val="20"/>
                <w:szCs w:val="20"/>
                <w:lang w:eastAsia="es-ES_tradnl"/>
              </w:rPr>
              <w:t xml:space="preserve">Resolución </w:t>
            </w:r>
            <w:r w:rsidRPr="00BA4FFF">
              <w:rPr>
                <w:rFonts w:ascii="Arial" w:hAnsi="Arial" w:cs="Arial"/>
                <w:sz w:val="20"/>
                <w:szCs w:val="20"/>
                <w:lang w:eastAsia="es-ES_tradnl"/>
              </w:rPr>
              <w:t xml:space="preserve"> de problemas de proyectos</w:t>
            </w:r>
            <w:r>
              <w:rPr>
                <w:rFonts w:ascii="Arial" w:hAnsi="Arial" w:cs="Arial"/>
                <w:color w:val="FF0000"/>
                <w:sz w:val="20"/>
                <w:szCs w:val="20"/>
                <w:lang w:eastAsia="es-ES_tradnl"/>
              </w:rPr>
              <w:t xml:space="preserve"> </w:t>
            </w:r>
          </w:p>
        </w:tc>
        <w:tc>
          <w:tcPr>
            <w:tcW w:w="199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59CDE74" w14:textId="77777777" w:rsidR="0095742C" w:rsidRPr="004D65F4" w:rsidRDefault="005F07CC" w:rsidP="004D65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s-ES_tradnl" w:eastAsia="es-ES_tradnl"/>
              </w:rPr>
              <w:t>4.1</w:t>
            </w:r>
            <w:r w:rsidR="009A523C">
              <w:rPr>
                <w:rFonts w:ascii="Arial" w:hAnsi="Arial"/>
                <w:sz w:val="20"/>
                <w:szCs w:val="20"/>
                <w:lang w:val="es-ES_tradnl" w:eastAsia="es-ES_tradnl"/>
              </w:rPr>
              <w:t xml:space="preserve">.- </w:t>
            </w:r>
            <w:r>
              <w:rPr>
                <w:rFonts w:ascii="Arial" w:hAnsi="Arial"/>
                <w:sz w:val="20"/>
                <w:szCs w:val="20"/>
                <w:lang w:val="es-ES_tradnl" w:eastAsia="es-ES_tradnl"/>
              </w:rPr>
              <w:t xml:space="preserve"> </w:t>
            </w:r>
            <w:r w:rsidR="0095742C">
              <w:rPr>
                <w:rFonts w:ascii="Arial" w:hAnsi="Arial"/>
                <w:sz w:val="20"/>
                <w:szCs w:val="20"/>
                <w:lang w:val="es-ES_tradnl" w:eastAsia="es-ES_tradnl"/>
              </w:rPr>
              <w:t xml:space="preserve"> Calcula los </w:t>
            </w:r>
            <w:r w:rsidR="0095742C" w:rsidRPr="004D65F4">
              <w:rPr>
                <w:rFonts w:ascii="Arial" w:hAnsi="Arial" w:cs="Arial"/>
                <w:sz w:val="20"/>
                <w:szCs w:val="20"/>
              </w:rPr>
              <w:t xml:space="preserve">flujos incrementales </w:t>
            </w:r>
          </w:p>
          <w:p w14:paraId="6E0EB5D8" w14:textId="77777777" w:rsidR="0095742C" w:rsidRPr="004D65F4" w:rsidRDefault="0095742C" w:rsidP="004D65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>4.2</w:t>
            </w:r>
            <w:r w:rsidR="009A523C" w:rsidRPr="004D65F4">
              <w:rPr>
                <w:rFonts w:ascii="Arial" w:hAnsi="Arial" w:cs="Arial"/>
                <w:sz w:val="20"/>
                <w:szCs w:val="20"/>
              </w:rPr>
              <w:t xml:space="preserve">.- </w:t>
            </w:r>
            <w:r w:rsidR="005F07CC" w:rsidRPr="004D65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5F4">
              <w:rPr>
                <w:rFonts w:ascii="Arial" w:hAnsi="Arial" w:cs="Arial"/>
                <w:sz w:val="20"/>
                <w:szCs w:val="20"/>
              </w:rPr>
              <w:t xml:space="preserve"> Identifica los proyectos mutuamente e</w:t>
            </w:r>
            <w:r w:rsidR="009A523C" w:rsidRPr="004D65F4">
              <w:rPr>
                <w:rFonts w:ascii="Arial" w:hAnsi="Arial" w:cs="Arial"/>
                <w:sz w:val="20"/>
                <w:szCs w:val="20"/>
              </w:rPr>
              <w:t>xcluyentes y los independientes</w:t>
            </w:r>
          </w:p>
          <w:p w14:paraId="45631807" w14:textId="77777777" w:rsidR="0095742C" w:rsidRPr="004D65F4" w:rsidRDefault="0095742C" w:rsidP="004D65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 xml:space="preserve">4.3 </w:t>
            </w:r>
            <w:r w:rsidR="009A523C" w:rsidRPr="004D65F4">
              <w:rPr>
                <w:rFonts w:ascii="Arial" w:hAnsi="Arial" w:cs="Arial"/>
                <w:sz w:val="20"/>
                <w:szCs w:val="20"/>
              </w:rPr>
              <w:t xml:space="preserve">.- </w:t>
            </w:r>
            <w:r w:rsidR="005F07CC" w:rsidRPr="004D65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5F4">
              <w:rPr>
                <w:rFonts w:ascii="Arial" w:hAnsi="Arial" w:cs="Arial"/>
                <w:sz w:val="20"/>
                <w:szCs w:val="20"/>
              </w:rPr>
              <w:t>Determina el nivel de riesgo del proy</w:t>
            </w:r>
            <w:r w:rsidR="009A523C" w:rsidRPr="004D65F4">
              <w:rPr>
                <w:rFonts w:ascii="Arial" w:hAnsi="Arial" w:cs="Arial"/>
                <w:sz w:val="20"/>
                <w:szCs w:val="20"/>
              </w:rPr>
              <w:t>ecto ante diferentes escenarios</w:t>
            </w:r>
          </w:p>
          <w:p w14:paraId="059DA86D" w14:textId="77777777" w:rsidR="0095742C" w:rsidRPr="004D65F4" w:rsidRDefault="0095742C" w:rsidP="004D65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>4.4</w:t>
            </w:r>
            <w:r w:rsidR="009A523C" w:rsidRPr="004D65F4">
              <w:rPr>
                <w:rFonts w:ascii="Arial" w:hAnsi="Arial" w:cs="Arial"/>
                <w:sz w:val="20"/>
                <w:szCs w:val="20"/>
              </w:rPr>
              <w:t>.-</w:t>
            </w:r>
            <w:r w:rsidRPr="004D65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07CC" w:rsidRPr="004D65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D65F4">
              <w:rPr>
                <w:rFonts w:ascii="Arial" w:hAnsi="Arial" w:cs="Arial"/>
                <w:sz w:val="20"/>
                <w:szCs w:val="20"/>
              </w:rPr>
              <w:t>Realiza un análisis  de sensibilidad de las variables m</w:t>
            </w:r>
            <w:r w:rsidR="009A523C" w:rsidRPr="004D65F4">
              <w:rPr>
                <w:rFonts w:ascii="Arial" w:hAnsi="Arial" w:cs="Arial"/>
                <w:sz w:val="20"/>
                <w:szCs w:val="20"/>
              </w:rPr>
              <w:t>ás relevantes del proyecto</w:t>
            </w:r>
          </w:p>
          <w:p w14:paraId="0C5315F2" w14:textId="77777777" w:rsidR="005F07CC" w:rsidRPr="004D65F4" w:rsidRDefault="009A523C" w:rsidP="004D65F4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 xml:space="preserve">4.5.- </w:t>
            </w:r>
            <w:r w:rsidR="0095742C" w:rsidRPr="004D65F4">
              <w:rPr>
                <w:rFonts w:ascii="Arial" w:hAnsi="Arial" w:cs="Arial"/>
                <w:sz w:val="20"/>
                <w:szCs w:val="20"/>
              </w:rPr>
              <w:t xml:space="preserve">Evalúa proyectos puros </w:t>
            </w:r>
            <w:r w:rsidR="007E6316" w:rsidRPr="004D65F4">
              <w:rPr>
                <w:rFonts w:ascii="Arial" w:hAnsi="Arial" w:cs="Arial"/>
                <w:sz w:val="20"/>
                <w:szCs w:val="20"/>
              </w:rPr>
              <w:t xml:space="preserve">versus financiados y realiza análisis </w:t>
            </w:r>
            <w:proofErr w:type="spellStart"/>
            <w:r w:rsidR="007E6316" w:rsidRPr="004D65F4">
              <w:rPr>
                <w:rFonts w:ascii="Arial" w:hAnsi="Arial" w:cs="Arial"/>
                <w:sz w:val="20"/>
                <w:szCs w:val="20"/>
              </w:rPr>
              <w:t>optimizante</w:t>
            </w:r>
            <w:proofErr w:type="spellEnd"/>
          </w:p>
          <w:p w14:paraId="6A7DAF2A" w14:textId="77777777" w:rsidR="0095742C" w:rsidRPr="00C7275B" w:rsidRDefault="007E6316" w:rsidP="004D65F4">
            <w:pPr>
              <w:autoSpaceDE w:val="0"/>
              <w:autoSpaceDN w:val="0"/>
              <w:adjustRightInd w:val="0"/>
              <w:jc w:val="both"/>
              <w:rPr>
                <w:rFonts w:ascii="Arial" w:hAnsi="Arial"/>
                <w:sz w:val="20"/>
                <w:szCs w:val="20"/>
                <w:lang w:val="es-ES_tradnl" w:eastAsia="es-ES_tradnl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>4.6</w:t>
            </w:r>
            <w:r w:rsidR="009A523C" w:rsidRPr="004D65F4">
              <w:rPr>
                <w:rFonts w:ascii="Arial" w:hAnsi="Arial" w:cs="Arial"/>
                <w:sz w:val="20"/>
                <w:szCs w:val="20"/>
              </w:rPr>
              <w:t xml:space="preserve">.- </w:t>
            </w:r>
            <w:r w:rsidRPr="004D65F4">
              <w:rPr>
                <w:rFonts w:ascii="Arial" w:hAnsi="Arial" w:cs="Arial"/>
                <w:sz w:val="20"/>
                <w:szCs w:val="20"/>
              </w:rPr>
              <w:t xml:space="preserve"> Evalúa diferentes </w:t>
            </w:r>
            <w:r w:rsidR="005F07CC" w:rsidRPr="004D65F4">
              <w:rPr>
                <w:rFonts w:ascii="Arial" w:hAnsi="Arial" w:cs="Arial"/>
                <w:sz w:val="20"/>
                <w:szCs w:val="20"/>
              </w:rPr>
              <w:t>decisiones</w:t>
            </w:r>
            <w:r w:rsidRPr="004D65F4">
              <w:rPr>
                <w:rFonts w:ascii="Arial" w:hAnsi="Arial" w:cs="Arial"/>
                <w:sz w:val="20"/>
                <w:szCs w:val="20"/>
              </w:rPr>
              <w:t xml:space="preserve"> de inversión como comprar, arrendar, momento óptimo de inicio del proyecto, proyectos con distinta vida útil</w:t>
            </w:r>
          </w:p>
        </w:tc>
        <w:tc>
          <w:tcPr>
            <w:tcW w:w="24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2B5DEAF" w14:textId="77777777" w:rsidR="0082568D" w:rsidRPr="00643517" w:rsidRDefault="0082568D" w:rsidP="0082568D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b/>
                <w:sz w:val="20"/>
                <w:szCs w:val="20"/>
                <w:u w:val="single"/>
                <w:lang w:val="es-ES_tradnl" w:eastAsia="es-ES_tradnl"/>
              </w:rPr>
            </w:pPr>
            <w:r w:rsidRPr="00643517">
              <w:rPr>
                <w:rFonts w:ascii="Arial" w:hAnsi="Arial" w:cs="Times"/>
                <w:b/>
                <w:sz w:val="20"/>
                <w:szCs w:val="20"/>
                <w:u w:val="single"/>
                <w:lang w:val="es-ES_tradnl" w:eastAsia="es-ES_tradnl"/>
              </w:rPr>
              <w:t>Conceptuales:</w:t>
            </w:r>
          </w:p>
          <w:p w14:paraId="462CC627" w14:textId="77777777" w:rsidR="008112AB" w:rsidRPr="004D65F4" w:rsidRDefault="0082568D" w:rsidP="004D65F4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>Flujo incremental de proyectos</w:t>
            </w:r>
            <w:r w:rsidR="004D65F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EBA9345" w14:textId="77777777" w:rsidR="008112AB" w:rsidRPr="004D65F4" w:rsidRDefault="0082568D" w:rsidP="004D65F4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 xml:space="preserve">Proyectos </w:t>
            </w:r>
            <w:r w:rsidR="0095742C" w:rsidRPr="004D65F4">
              <w:rPr>
                <w:rFonts w:ascii="Arial" w:hAnsi="Arial" w:cs="Arial"/>
                <w:sz w:val="20"/>
                <w:szCs w:val="20"/>
              </w:rPr>
              <w:t xml:space="preserve">mutuamente </w:t>
            </w:r>
            <w:r w:rsidRPr="004D65F4">
              <w:rPr>
                <w:rFonts w:ascii="Arial" w:hAnsi="Arial" w:cs="Arial"/>
                <w:sz w:val="20"/>
                <w:szCs w:val="20"/>
              </w:rPr>
              <w:t>excluyentes</w:t>
            </w:r>
            <w:r w:rsidR="0095742C" w:rsidRPr="004D65F4">
              <w:rPr>
                <w:rFonts w:ascii="Arial" w:hAnsi="Arial" w:cs="Arial"/>
                <w:sz w:val="20"/>
                <w:szCs w:val="20"/>
              </w:rPr>
              <w:t xml:space="preserve"> y proyectos independientes</w:t>
            </w:r>
            <w:r w:rsidR="004D65F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6B09463" w14:textId="77777777" w:rsidR="008112AB" w:rsidRPr="004D65F4" w:rsidRDefault="00D4786E" w:rsidP="004D65F4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 xml:space="preserve">Concepto </w:t>
            </w:r>
            <w:r w:rsidR="0082568D" w:rsidRPr="004D65F4">
              <w:rPr>
                <w:rFonts w:ascii="Arial" w:hAnsi="Arial" w:cs="Arial"/>
                <w:sz w:val="20"/>
                <w:szCs w:val="20"/>
              </w:rPr>
              <w:t>de riesgo</w:t>
            </w:r>
            <w:r w:rsidR="004D65F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F395709" w14:textId="77777777" w:rsidR="008112AB" w:rsidRPr="004D65F4" w:rsidRDefault="00D4786E" w:rsidP="004D65F4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>Concepto</w:t>
            </w:r>
            <w:r w:rsidR="0082568D" w:rsidRPr="004D65F4">
              <w:rPr>
                <w:rFonts w:ascii="Arial" w:hAnsi="Arial" w:cs="Arial"/>
                <w:sz w:val="20"/>
                <w:szCs w:val="20"/>
              </w:rPr>
              <w:t xml:space="preserve"> de sensibilidad</w:t>
            </w:r>
            <w:r w:rsidR="004D65F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5CCA92C" w14:textId="77777777" w:rsidR="008112AB" w:rsidRPr="004D65F4" w:rsidRDefault="00D4786E" w:rsidP="004D65F4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>P</w:t>
            </w:r>
            <w:r w:rsidR="0082568D" w:rsidRPr="004D65F4">
              <w:rPr>
                <w:rFonts w:ascii="Arial" w:hAnsi="Arial" w:cs="Arial"/>
                <w:sz w:val="20"/>
                <w:szCs w:val="20"/>
              </w:rPr>
              <w:t>royectos puros vs proyectos financiados</w:t>
            </w:r>
            <w:r w:rsidR="004D65F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782B99A" w14:textId="77777777" w:rsidR="0073301B" w:rsidRPr="004D65F4" w:rsidRDefault="00D4786E" w:rsidP="004D65F4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 xml:space="preserve">Distintas decisiones de inversión: </w:t>
            </w:r>
            <w:r w:rsidR="0082568D" w:rsidRPr="004D65F4">
              <w:rPr>
                <w:rFonts w:ascii="Arial" w:hAnsi="Arial" w:cs="Arial"/>
                <w:sz w:val="20"/>
                <w:szCs w:val="20"/>
              </w:rPr>
              <w:t>comprar o arrendar, momento óptimo de inicio o término</w:t>
            </w:r>
            <w:r w:rsidRPr="004D65F4">
              <w:rPr>
                <w:rFonts w:ascii="Arial" w:hAnsi="Arial" w:cs="Arial"/>
                <w:sz w:val="20"/>
                <w:szCs w:val="20"/>
              </w:rPr>
              <w:t>, etc.</w:t>
            </w:r>
          </w:p>
          <w:p w14:paraId="2D1720C3" w14:textId="77777777" w:rsidR="00440965" w:rsidRPr="004D65F4" w:rsidRDefault="00CA211B" w:rsidP="004D65F4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D65F4">
              <w:rPr>
                <w:rFonts w:ascii="Arial" w:hAnsi="Arial" w:cs="Arial"/>
                <w:b/>
                <w:sz w:val="20"/>
                <w:szCs w:val="20"/>
                <w:u w:val="single"/>
              </w:rPr>
              <w:t>Procedimentales</w:t>
            </w:r>
            <w:r w:rsidR="004D65F4">
              <w:rPr>
                <w:rFonts w:ascii="Arial" w:hAnsi="Arial" w:cs="Arial"/>
                <w:b/>
                <w:sz w:val="20"/>
                <w:szCs w:val="20"/>
                <w:u w:val="single"/>
              </w:rPr>
              <w:t>:</w:t>
            </w:r>
          </w:p>
          <w:p w14:paraId="6B50AE2E" w14:textId="77777777" w:rsidR="008112AB" w:rsidRPr="004D65F4" w:rsidRDefault="00230319" w:rsidP="004D65F4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>Tomar decisiones estratégicas</w:t>
            </w:r>
            <w:r w:rsidR="004D65F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13716A5" w14:textId="77777777" w:rsidR="004D65F4" w:rsidRPr="004D65F4" w:rsidRDefault="00230319" w:rsidP="004D65F4">
            <w:pPr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>Jerarquiza</w:t>
            </w:r>
            <w:r w:rsidR="00D4786E" w:rsidRPr="004D65F4">
              <w:rPr>
                <w:rFonts w:ascii="Arial" w:hAnsi="Arial" w:cs="Arial"/>
                <w:sz w:val="20"/>
                <w:szCs w:val="20"/>
              </w:rPr>
              <w:t>ción de</w:t>
            </w:r>
            <w:r w:rsidRPr="004D65F4">
              <w:rPr>
                <w:rFonts w:ascii="Arial" w:hAnsi="Arial" w:cs="Arial"/>
                <w:sz w:val="20"/>
                <w:szCs w:val="20"/>
              </w:rPr>
              <w:t xml:space="preserve"> proyectos</w:t>
            </w:r>
            <w:r w:rsidR="004D65F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096C7C34" w14:textId="77777777" w:rsidR="00230319" w:rsidRDefault="00D4786E" w:rsidP="004D65F4">
            <w:pPr>
              <w:numPr>
                <w:ilvl w:val="0"/>
                <w:numId w:val="8"/>
              </w:numPr>
              <w:jc w:val="both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>Evaluación de</w:t>
            </w:r>
            <w:r w:rsidR="00230319" w:rsidRPr="004D65F4">
              <w:rPr>
                <w:rFonts w:ascii="Arial" w:hAnsi="Arial" w:cs="Arial"/>
                <w:sz w:val="20"/>
                <w:szCs w:val="20"/>
              </w:rPr>
              <w:t xml:space="preserve"> distintos escenarios para optimizar</w:t>
            </w:r>
            <w:r w:rsidR="004D65F4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1E59C93" w14:textId="77777777" w:rsidR="0073301B" w:rsidRPr="00D4786E" w:rsidRDefault="00CA211B" w:rsidP="00D4786E">
            <w:pPr>
              <w:widowControl w:val="0"/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b/>
                <w:sz w:val="20"/>
                <w:szCs w:val="20"/>
                <w:u w:val="single"/>
                <w:lang w:val="es-ES_tradnl" w:eastAsia="es-ES_tradnl"/>
              </w:rPr>
            </w:pPr>
            <w:r w:rsidRPr="0073301B">
              <w:rPr>
                <w:rFonts w:ascii="Arial" w:hAnsi="Arial" w:cs="Times"/>
                <w:b/>
                <w:sz w:val="20"/>
                <w:szCs w:val="20"/>
                <w:u w:val="single"/>
                <w:lang w:val="es-ES_tradnl" w:eastAsia="es-ES_tradnl"/>
              </w:rPr>
              <w:t>Actitudinales</w:t>
            </w:r>
          </w:p>
          <w:p w14:paraId="00B48A66" w14:textId="77777777" w:rsidR="00EE0722" w:rsidRPr="00EE0722" w:rsidRDefault="00D4786E" w:rsidP="00D4786E">
            <w:pPr>
              <w:widowControl w:val="0"/>
              <w:numPr>
                <w:ilvl w:val="0"/>
                <w:numId w:val="17"/>
              </w:numPr>
              <w:tabs>
                <w:tab w:val="left" w:pos="290"/>
              </w:tabs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4D65F4">
              <w:rPr>
                <w:rFonts w:ascii="Arial" w:hAnsi="Arial" w:cs="Arial"/>
                <w:sz w:val="20"/>
                <w:szCs w:val="20"/>
              </w:rPr>
              <w:t xml:space="preserve">Criterios para el </w:t>
            </w:r>
            <w:r w:rsidR="00EE0722" w:rsidRPr="004D65F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3301B" w:rsidRPr="004D65F4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="00EE0722" w:rsidRPr="004D65F4">
              <w:rPr>
                <w:rFonts w:ascii="Arial" w:hAnsi="Arial" w:cs="Arial"/>
                <w:sz w:val="20"/>
                <w:szCs w:val="20"/>
              </w:rPr>
              <w:t>trabajo en equipo</w:t>
            </w:r>
            <w:r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.</w:t>
            </w:r>
          </w:p>
        </w:tc>
        <w:tc>
          <w:tcPr>
            <w:tcW w:w="14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2E1A1D" w14:textId="77777777" w:rsidR="00440965" w:rsidRPr="005B5BE1" w:rsidRDefault="00440965" w:rsidP="00B57E4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Horas presenciales:</w:t>
            </w:r>
          </w:p>
          <w:p w14:paraId="68AC80B5" w14:textId="77777777" w:rsidR="00440965" w:rsidRPr="005B5BE1" w:rsidRDefault="00440965" w:rsidP="00B57E4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HT: </w:t>
            </w:r>
            <w:r w:rsidR="0022162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09</w:t>
            </w:r>
          </w:p>
          <w:p w14:paraId="3CD2919C" w14:textId="77777777" w:rsidR="00440965" w:rsidRPr="005B5BE1" w:rsidRDefault="00440965" w:rsidP="00B57E4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HP: </w:t>
            </w:r>
            <w:r w:rsidR="0022162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06</w:t>
            </w:r>
          </w:p>
          <w:p w14:paraId="7528D467" w14:textId="77777777" w:rsidR="00440965" w:rsidRPr="005B5BE1" w:rsidRDefault="00440965" w:rsidP="00B57E4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HL: </w:t>
            </w:r>
          </w:p>
          <w:p w14:paraId="3A695F3E" w14:textId="77777777" w:rsidR="00440965" w:rsidRPr="005B5BE1" w:rsidRDefault="00440965" w:rsidP="00B57E4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</w:p>
          <w:p w14:paraId="77778FAF" w14:textId="77777777" w:rsidR="00440965" w:rsidRPr="005B5BE1" w:rsidRDefault="00440965" w:rsidP="00B57E4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Horas de trabajo autónomo:</w:t>
            </w:r>
          </w:p>
          <w:p w14:paraId="40D01553" w14:textId="77777777" w:rsidR="00440965" w:rsidRPr="005B5BE1" w:rsidRDefault="00440965" w:rsidP="00B57E4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HT: </w:t>
            </w:r>
            <w:r w:rsidR="0022162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09</w:t>
            </w:r>
          </w:p>
          <w:p w14:paraId="09CEE899" w14:textId="77777777" w:rsidR="00440965" w:rsidRPr="005B5BE1" w:rsidRDefault="00440965" w:rsidP="00B57E46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 xml:space="preserve">HP: </w:t>
            </w:r>
            <w:r w:rsidR="0022162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18</w:t>
            </w:r>
          </w:p>
          <w:p w14:paraId="61BDE815" w14:textId="77777777" w:rsidR="00440965" w:rsidRPr="00C7275B" w:rsidRDefault="00440965" w:rsidP="00440965">
            <w:pPr>
              <w:widowControl w:val="0"/>
              <w:autoSpaceDE w:val="0"/>
              <w:autoSpaceDN w:val="0"/>
              <w:adjustRightInd w:val="0"/>
              <w:rPr>
                <w:rFonts w:ascii="Arial" w:hAnsi="Arial" w:cs="Times"/>
                <w:sz w:val="20"/>
                <w:szCs w:val="20"/>
                <w:lang w:val="es-ES_tradnl" w:eastAsia="es-ES_tradnl"/>
              </w:rPr>
            </w:pPr>
            <w:r w:rsidRPr="005B5BE1">
              <w:rPr>
                <w:rFonts w:ascii="Arial" w:hAnsi="Arial" w:cs="Times"/>
                <w:sz w:val="20"/>
                <w:szCs w:val="20"/>
                <w:lang w:val="es-ES_tradnl" w:eastAsia="es-ES_tradnl"/>
              </w:rPr>
              <w:t>HL:</w:t>
            </w:r>
          </w:p>
        </w:tc>
      </w:tr>
    </w:tbl>
    <w:p w14:paraId="5C9E3C12" w14:textId="77777777" w:rsidR="00D4786E" w:rsidRDefault="00D4786E" w:rsidP="000243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</w:rPr>
      </w:pPr>
    </w:p>
    <w:p w14:paraId="3D736E42" w14:textId="77777777" w:rsidR="006C0629" w:rsidRDefault="006C0629" w:rsidP="000243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</w:rPr>
      </w:pPr>
    </w:p>
    <w:p w14:paraId="1059AD26" w14:textId="77777777" w:rsidR="000243E0" w:rsidRDefault="00974CA4" w:rsidP="000243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</w:t>
      </w:r>
      <w:r w:rsidR="000243E0">
        <w:rPr>
          <w:rFonts w:ascii="Arial" w:hAnsi="Arial" w:cs="Arial"/>
          <w:b/>
          <w:sz w:val="20"/>
        </w:rPr>
        <w:t xml:space="preserve">V.  </w:t>
      </w:r>
      <w:r w:rsidR="008A3C45">
        <w:rPr>
          <w:rFonts w:ascii="Arial" w:hAnsi="Arial" w:cs="Arial"/>
          <w:b/>
          <w:sz w:val="20"/>
        </w:rPr>
        <w:t>SIS</w:t>
      </w:r>
      <w:r w:rsidR="00A45DA9">
        <w:rPr>
          <w:rFonts w:ascii="Arial" w:hAnsi="Arial" w:cs="Arial"/>
          <w:b/>
          <w:sz w:val="20"/>
        </w:rPr>
        <w:t xml:space="preserve">TEMA DE </w:t>
      </w:r>
      <w:r w:rsidR="000243E0">
        <w:rPr>
          <w:rFonts w:ascii="Arial" w:hAnsi="Arial" w:cs="Arial"/>
          <w:b/>
          <w:sz w:val="20"/>
        </w:rPr>
        <w:t>EVALUACIÓN</w:t>
      </w:r>
      <w:r w:rsidR="00A45DA9">
        <w:rPr>
          <w:rFonts w:ascii="Arial" w:hAnsi="Arial" w:cs="Arial"/>
          <w:b/>
          <w:sz w:val="20"/>
        </w:rPr>
        <w:t xml:space="preserve"> </w:t>
      </w:r>
    </w:p>
    <w:p w14:paraId="5B54561B" w14:textId="77777777" w:rsidR="00974CA4" w:rsidRDefault="00974CA4" w:rsidP="000243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</w:rPr>
      </w:pPr>
    </w:p>
    <w:tbl>
      <w:tblPr>
        <w:tblW w:w="5000" w:type="pct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26"/>
        <w:gridCol w:w="4726"/>
      </w:tblGrid>
      <w:tr w:rsidR="00A446F0" w14:paraId="7DF5A6D1" w14:textId="77777777" w:rsidTr="00EA4B8E">
        <w:trPr>
          <w:trHeight w:val="340"/>
        </w:trPr>
        <w:tc>
          <w:tcPr>
            <w:tcW w:w="2500" w:type="pct"/>
          </w:tcPr>
          <w:p w14:paraId="4D7838B4" w14:textId="77777777" w:rsidR="00A446F0" w:rsidRDefault="00A446F0" w:rsidP="00F653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b/>
                <w:sz w:val="20"/>
                <w:szCs w:val="28"/>
              </w:rPr>
              <w:t>RESULTADOS DE APRENDIZAJE</w:t>
            </w:r>
          </w:p>
        </w:tc>
        <w:tc>
          <w:tcPr>
            <w:tcW w:w="2500" w:type="pct"/>
          </w:tcPr>
          <w:p w14:paraId="182424A4" w14:textId="77777777" w:rsidR="00A446F0" w:rsidRDefault="00A446F0" w:rsidP="00F653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b/>
                <w:sz w:val="20"/>
                <w:szCs w:val="28"/>
              </w:rPr>
              <w:t>EVIDENC</w:t>
            </w:r>
            <w:r w:rsidR="00136808">
              <w:rPr>
                <w:rFonts w:ascii="Arial" w:hAnsi="Arial" w:cs="Arial"/>
                <w:b/>
                <w:sz w:val="20"/>
                <w:szCs w:val="28"/>
              </w:rPr>
              <w:t xml:space="preserve">IAS </w:t>
            </w:r>
            <w:r>
              <w:rPr>
                <w:rFonts w:ascii="Arial" w:hAnsi="Arial" w:cs="Arial"/>
                <w:b/>
                <w:sz w:val="20"/>
                <w:szCs w:val="28"/>
              </w:rPr>
              <w:t>DE APRENDIZAJE</w:t>
            </w:r>
          </w:p>
          <w:p w14:paraId="3D9E537D" w14:textId="77777777" w:rsidR="00A446F0" w:rsidRPr="00974CA4" w:rsidRDefault="00A446F0" w:rsidP="00F653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jc w:val="center"/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b/>
                <w:sz w:val="20"/>
              </w:rPr>
              <w:t>(proceso y producto)</w:t>
            </w:r>
          </w:p>
        </w:tc>
      </w:tr>
      <w:tr w:rsidR="00EA4B8E" w14:paraId="408A4EDC" w14:textId="77777777" w:rsidTr="00643517">
        <w:trPr>
          <w:trHeight w:val="653"/>
        </w:trPr>
        <w:tc>
          <w:tcPr>
            <w:tcW w:w="2500" w:type="pct"/>
          </w:tcPr>
          <w:p w14:paraId="540D99E8" w14:textId="77777777" w:rsidR="00EA4B8E" w:rsidRPr="00BA4FFF" w:rsidRDefault="00BA4FFF" w:rsidP="00BA4FFF">
            <w:pPr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 xml:space="preserve">1.- </w:t>
            </w:r>
            <w:r w:rsidRPr="00BA4FFF">
              <w:rPr>
                <w:rFonts w:ascii="Arial" w:hAnsi="Arial" w:cs="Arial"/>
                <w:sz w:val="20"/>
                <w:szCs w:val="20"/>
              </w:rPr>
              <w:t xml:space="preserve">Identifica el ciclo de vida de los proyectos para la toma de decisiones de largo plazo en los procesos de inversión. </w:t>
            </w:r>
          </w:p>
        </w:tc>
        <w:tc>
          <w:tcPr>
            <w:tcW w:w="2500" w:type="pct"/>
          </w:tcPr>
          <w:p w14:paraId="28D64E65" w14:textId="77777777" w:rsidR="004C58E6" w:rsidRDefault="004C58E6" w:rsidP="00F653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Guías de ejercicios</w:t>
            </w:r>
          </w:p>
        </w:tc>
      </w:tr>
      <w:tr w:rsidR="00643517" w14:paraId="76E36EA4" w14:textId="77777777" w:rsidTr="00643517">
        <w:trPr>
          <w:trHeight w:val="549"/>
        </w:trPr>
        <w:tc>
          <w:tcPr>
            <w:tcW w:w="2500" w:type="pct"/>
          </w:tcPr>
          <w:p w14:paraId="1500236B" w14:textId="77777777" w:rsidR="008112AB" w:rsidRPr="00BA4FFF" w:rsidRDefault="00BA4FFF" w:rsidP="00BA4FFF">
            <w:pPr>
              <w:widowControl w:val="0"/>
              <w:tabs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4FFF">
              <w:rPr>
                <w:rFonts w:ascii="Arial" w:hAnsi="Arial" w:cs="Arial"/>
                <w:sz w:val="20"/>
                <w:szCs w:val="20"/>
              </w:rPr>
              <w:t>2.- Estudia las etapas de la preparación de un proyecto de inversión para interpretar su correcta formulación.</w:t>
            </w:r>
          </w:p>
        </w:tc>
        <w:tc>
          <w:tcPr>
            <w:tcW w:w="2500" w:type="pct"/>
          </w:tcPr>
          <w:p w14:paraId="415B7D03" w14:textId="77777777" w:rsidR="00053B33" w:rsidRDefault="00053B33" w:rsidP="00053B33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Test 1</w:t>
            </w:r>
          </w:p>
          <w:p w14:paraId="6DD7BE52" w14:textId="77777777" w:rsidR="00643517" w:rsidRDefault="004C58E6" w:rsidP="00F653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Certamen 1</w:t>
            </w:r>
          </w:p>
          <w:p w14:paraId="08AD2EA7" w14:textId="77777777" w:rsidR="004C58E6" w:rsidRDefault="004C58E6" w:rsidP="00F653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Guías de ejercicios</w:t>
            </w:r>
          </w:p>
        </w:tc>
      </w:tr>
      <w:tr w:rsidR="00643517" w14:paraId="193DC04F" w14:textId="77777777" w:rsidTr="00643517">
        <w:trPr>
          <w:trHeight w:val="415"/>
        </w:trPr>
        <w:tc>
          <w:tcPr>
            <w:tcW w:w="2500" w:type="pct"/>
          </w:tcPr>
          <w:p w14:paraId="0E188FB4" w14:textId="77777777" w:rsidR="008112AB" w:rsidRPr="00BA4FFF" w:rsidRDefault="00BA4FFF" w:rsidP="00BA4FFF">
            <w:pPr>
              <w:jc w:val="both"/>
            </w:pPr>
            <w:r w:rsidRPr="00BA4FFF">
              <w:rPr>
                <w:rFonts w:ascii="Arial" w:hAnsi="Arial" w:cs="Arial"/>
                <w:sz w:val="20"/>
                <w:szCs w:val="20"/>
              </w:rPr>
              <w:t xml:space="preserve">3.- Analiza la viabilidad económica de un proyecto </w:t>
            </w:r>
            <w:r w:rsidRPr="00BA4FFF">
              <w:rPr>
                <w:rFonts w:ascii="Arial" w:hAnsi="Arial" w:cs="Arial"/>
                <w:sz w:val="20"/>
                <w:szCs w:val="20"/>
              </w:rPr>
              <w:lastRenderedPageBreak/>
              <w:t>de inversión para su aprobación, modificación y/o rechazo.</w:t>
            </w:r>
          </w:p>
        </w:tc>
        <w:tc>
          <w:tcPr>
            <w:tcW w:w="2500" w:type="pct"/>
          </w:tcPr>
          <w:p w14:paraId="5F4DA542" w14:textId="77777777" w:rsidR="00643517" w:rsidRDefault="004C58E6" w:rsidP="00F653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lastRenderedPageBreak/>
              <w:t>Guías de ejercicios</w:t>
            </w:r>
          </w:p>
          <w:p w14:paraId="40C9D002" w14:textId="77777777" w:rsidR="00F421C1" w:rsidRDefault="00F421C1" w:rsidP="00F653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lastRenderedPageBreak/>
              <w:t>Avance del proyecto</w:t>
            </w:r>
          </w:p>
        </w:tc>
      </w:tr>
      <w:tr w:rsidR="00EA4B8E" w14:paraId="3060506E" w14:textId="77777777" w:rsidTr="00211428">
        <w:trPr>
          <w:trHeight w:val="546"/>
        </w:trPr>
        <w:tc>
          <w:tcPr>
            <w:tcW w:w="2500" w:type="pct"/>
          </w:tcPr>
          <w:p w14:paraId="71075988" w14:textId="77777777" w:rsidR="00EA4B8E" w:rsidRPr="00BA4FFF" w:rsidRDefault="00BA4FFF" w:rsidP="00BA4FFF">
            <w:pPr>
              <w:widowControl w:val="0"/>
              <w:tabs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A4FFF">
              <w:rPr>
                <w:rFonts w:ascii="Arial" w:hAnsi="Arial" w:cs="Arial"/>
                <w:sz w:val="20"/>
                <w:szCs w:val="20"/>
              </w:rPr>
              <w:lastRenderedPageBreak/>
              <w:t>4.- Analiza aspectos relevantes en la evaluación privada de proyectos de inversión para optimizar la toma de decisiones.</w:t>
            </w:r>
          </w:p>
        </w:tc>
        <w:tc>
          <w:tcPr>
            <w:tcW w:w="2500" w:type="pct"/>
          </w:tcPr>
          <w:p w14:paraId="4202B782" w14:textId="77777777" w:rsidR="00EA4B8E" w:rsidRDefault="004C58E6" w:rsidP="00F653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Certamen 2</w:t>
            </w:r>
          </w:p>
          <w:p w14:paraId="7D46CEDD" w14:textId="77777777" w:rsidR="004C58E6" w:rsidRDefault="004C58E6" w:rsidP="00F653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 xml:space="preserve">Test 2 </w:t>
            </w:r>
          </w:p>
          <w:p w14:paraId="207AEFEB" w14:textId="77777777" w:rsidR="004C58E6" w:rsidRDefault="004C58E6" w:rsidP="00F653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Guías de ejercicios</w:t>
            </w:r>
          </w:p>
          <w:p w14:paraId="2752D91F" w14:textId="77777777" w:rsidR="008112AB" w:rsidRDefault="004C58E6" w:rsidP="00221621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Informe y exposición de proyecto</w:t>
            </w:r>
          </w:p>
        </w:tc>
      </w:tr>
      <w:tr w:rsidR="00EA4B8E" w14:paraId="3962F403" w14:textId="77777777" w:rsidTr="00EA4B8E">
        <w:trPr>
          <w:trHeight w:val="1272"/>
        </w:trPr>
        <w:tc>
          <w:tcPr>
            <w:tcW w:w="5000" w:type="pct"/>
            <w:gridSpan w:val="2"/>
          </w:tcPr>
          <w:p w14:paraId="79FA6173" w14:textId="77777777" w:rsidR="00606375" w:rsidRDefault="00EA4B8E" w:rsidP="00F653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rPr>
                <w:rFonts w:ascii="Arial" w:hAnsi="Arial" w:cs="Arial"/>
                <w:sz w:val="20"/>
                <w:szCs w:val="28"/>
              </w:rPr>
            </w:pPr>
            <w:r w:rsidRPr="005B5BE1">
              <w:rPr>
                <w:rFonts w:ascii="Arial" w:hAnsi="Arial" w:cs="Arial"/>
                <w:b/>
                <w:sz w:val="20"/>
                <w:szCs w:val="28"/>
              </w:rPr>
              <w:t>La evaluac</w:t>
            </w:r>
            <w:r w:rsidR="00136808">
              <w:rPr>
                <w:rFonts w:ascii="Arial" w:hAnsi="Arial" w:cs="Arial"/>
                <w:b/>
                <w:sz w:val="20"/>
                <w:szCs w:val="28"/>
              </w:rPr>
              <w:t>ión d</w:t>
            </w:r>
            <w:r w:rsidRPr="005B5BE1">
              <w:rPr>
                <w:rFonts w:ascii="Arial" w:hAnsi="Arial" w:cs="Arial"/>
                <w:b/>
                <w:sz w:val="20"/>
                <w:szCs w:val="28"/>
              </w:rPr>
              <w:t>e la asignatura considera:</w:t>
            </w:r>
            <w:r w:rsidR="004F669D">
              <w:rPr>
                <w:rFonts w:ascii="Arial" w:hAnsi="Arial" w:cs="Arial"/>
                <w:sz w:val="20"/>
                <w:szCs w:val="28"/>
              </w:rPr>
              <w:t xml:space="preserve"> </w:t>
            </w:r>
            <w:r w:rsidR="00606375">
              <w:rPr>
                <w:rFonts w:ascii="Arial" w:hAnsi="Arial" w:cs="Arial"/>
                <w:sz w:val="20"/>
                <w:szCs w:val="28"/>
              </w:rPr>
              <w:t>(%)</w:t>
            </w:r>
            <w:r w:rsidR="004F669D">
              <w:rPr>
                <w:rFonts w:ascii="Arial" w:hAnsi="Arial" w:cs="Arial"/>
                <w:sz w:val="20"/>
                <w:szCs w:val="28"/>
              </w:rPr>
              <w:t xml:space="preserve">       </w:t>
            </w:r>
          </w:p>
          <w:p w14:paraId="157982A6" w14:textId="77777777" w:rsidR="00EA4B8E" w:rsidRPr="005B5BE1" w:rsidRDefault="004F669D" w:rsidP="00F653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rPr>
                <w:rFonts w:ascii="Arial" w:hAnsi="Arial" w:cs="Arial"/>
                <w:b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 xml:space="preserve">                          </w:t>
            </w:r>
            <w:r w:rsidRPr="005B5BE1">
              <w:rPr>
                <w:rFonts w:ascii="Arial" w:hAnsi="Arial" w:cs="Arial"/>
                <w:b/>
                <w:sz w:val="20"/>
                <w:szCs w:val="28"/>
              </w:rPr>
              <w:t xml:space="preserve"> </w:t>
            </w:r>
          </w:p>
          <w:p w14:paraId="7195D62B" w14:textId="77777777" w:rsidR="00EA4B8E" w:rsidRDefault="00606375" w:rsidP="00BA4F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Test 1</w:t>
            </w:r>
            <w:r w:rsidR="004D65F4">
              <w:rPr>
                <w:rFonts w:ascii="Arial" w:hAnsi="Arial" w:cs="Arial"/>
                <w:sz w:val="20"/>
                <w:szCs w:val="28"/>
              </w:rPr>
              <w:t xml:space="preserve">                               </w:t>
            </w:r>
            <w:r w:rsidR="00A03859">
              <w:rPr>
                <w:rFonts w:ascii="Arial" w:hAnsi="Arial" w:cs="Arial"/>
                <w:sz w:val="20"/>
                <w:szCs w:val="28"/>
              </w:rPr>
              <w:t xml:space="preserve"> 10%</w:t>
            </w:r>
          </w:p>
          <w:p w14:paraId="1C4634D9" w14:textId="77777777" w:rsidR="00A03859" w:rsidRDefault="00A03859" w:rsidP="00BA4F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 xml:space="preserve">Test 2 </w:t>
            </w:r>
            <w:r w:rsidR="004D65F4">
              <w:rPr>
                <w:rFonts w:ascii="Arial" w:hAnsi="Arial" w:cs="Arial"/>
                <w:sz w:val="20"/>
                <w:szCs w:val="28"/>
              </w:rPr>
              <w:t xml:space="preserve">                               </w:t>
            </w:r>
            <w:r>
              <w:rPr>
                <w:rFonts w:ascii="Arial" w:hAnsi="Arial" w:cs="Arial"/>
                <w:sz w:val="20"/>
                <w:szCs w:val="28"/>
              </w:rPr>
              <w:t>10%</w:t>
            </w:r>
          </w:p>
          <w:p w14:paraId="4C661ACF" w14:textId="77777777" w:rsidR="00A03859" w:rsidRDefault="00606375" w:rsidP="00BA4F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Exposición proyecto final</w:t>
            </w:r>
            <w:r w:rsidR="00A03859">
              <w:rPr>
                <w:rFonts w:ascii="Arial" w:hAnsi="Arial" w:cs="Arial"/>
                <w:sz w:val="20"/>
                <w:szCs w:val="28"/>
              </w:rPr>
              <w:t xml:space="preserve"> </w:t>
            </w:r>
            <w:r w:rsidR="004D65F4">
              <w:rPr>
                <w:rFonts w:ascii="Arial" w:hAnsi="Arial" w:cs="Arial"/>
                <w:sz w:val="20"/>
                <w:szCs w:val="28"/>
              </w:rPr>
              <w:t xml:space="preserve"> </w:t>
            </w:r>
            <w:r w:rsidR="00A03859">
              <w:rPr>
                <w:rFonts w:ascii="Arial" w:hAnsi="Arial" w:cs="Arial"/>
                <w:sz w:val="20"/>
                <w:szCs w:val="28"/>
              </w:rPr>
              <w:t>10%</w:t>
            </w:r>
          </w:p>
          <w:p w14:paraId="041F56F6" w14:textId="77777777" w:rsidR="00A03859" w:rsidRDefault="00606375" w:rsidP="00BA4F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>Certamen 1</w:t>
            </w:r>
            <w:r w:rsidR="00A03859">
              <w:rPr>
                <w:rFonts w:ascii="Arial" w:hAnsi="Arial" w:cs="Arial"/>
                <w:sz w:val="20"/>
                <w:szCs w:val="28"/>
              </w:rPr>
              <w:t xml:space="preserve"> </w:t>
            </w:r>
            <w:r w:rsidR="004D65F4">
              <w:rPr>
                <w:rFonts w:ascii="Arial" w:hAnsi="Arial" w:cs="Arial"/>
                <w:sz w:val="20"/>
                <w:szCs w:val="28"/>
              </w:rPr>
              <w:t xml:space="preserve">                      </w:t>
            </w:r>
            <w:r w:rsidR="00A03859">
              <w:rPr>
                <w:rFonts w:ascii="Arial" w:hAnsi="Arial" w:cs="Arial"/>
                <w:sz w:val="20"/>
                <w:szCs w:val="28"/>
              </w:rPr>
              <w:t>35%</w:t>
            </w:r>
          </w:p>
          <w:p w14:paraId="4157D417" w14:textId="77777777" w:rsidR="00A03859" w:rsidRDefault="00A03859" w:rsidP="00BA4FFF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8"/>
              </w:rPr>
            </w:pPr>
            <w:r>
              <w:rPr>
                <w:rFonts w:ascii="Arial" w:hAnsi="Arial" w:cs="Arial"/>
                <w:sz w:val="20"/>
                <w:szCs w:val="28"/>
              </w:rPr>
              <w:t xml:space="preserve">Certamen 2 </w:t>
            </w:r>
            <w:r w:rsidR="004D65F4">
              <w:rPr>
                <w:rFonts w:ascii="Arial" w:hAnsi="Arial" w:cs="Arial"/>
                <w:sz w:val="20"/>
                <w:szCs w:val="28"/>
              </w:rPr>
              <w:t xml:space="preserve">                      </w:t>
            </w:r>
            <w:r>
              <w:rPr>
                <w:rFonts w:ascii="Arial" w:hAnsi="Arial" w:cs="Arial"/>
                <w:sz w:val="20"/>
                <w:szCs w:val="28"/>
              </w:rPr>
              <w:t>35%</w:t>
            </w:r>
          </w:p>
          <w:p w14:paraId="61703D16" w14:textId="77777777" w:rsidR="00A03859" w:rsidRDefault="00A03859" w:rsidP="00F653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rPr>
                <w:rFonts w:ascii="Arial" w:hAnsi="Arial" w:cs="Arial"/>
                <w:sz w:val="20"/>
                <w:szCs w:val="28"/>
              </w:rPr>
            </w:pPr>
          </w:p>
          <w:p w14:paraId="29E460D1" w14:textId="77777777" w:rsidR="00EA4B8E" w:rsidRDefault="00EA4B8E" w:rsidP="00EA4B8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ind w:left="708"/>
              <w:rPr>
                <w:rFonts w:ascii="Arial" w:hAnsi="Arial" w:cs="Arial"/>
                <w:sz w:val="20"/>
                <w:szCs w:val="28"/>
              </w:rPr>
            </w:pPr>
          </w:p>
        </w:tc>
      </w:tr>
    </w:tbl>
    <w:p w14:paraId="2437F8E0" w14:textId="77777777" w:rsidR="000243E0" w:rsidRDefault="000243E0" w:rsidP="000243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</w:rPr>
      </w:pPr>
    </w:p>
    <w:p w14:paraId="12535E6D" w14:textId="77777777" w:rsidR="00566856" w:rsidRDefault="000243E0" w:rsidP="00566856">
      <w:pPr>
        <w:widowControl w:val="0"/>
        <w:tabs>
          <w:tab w:val="left" w:pos="560"/>
          <w:tab w:val="left" w:pos="1120"/>
          <w:tab w:val="left" w:pos="1680"/>
        </w:tabs>
        <w:autoSpaceDE w:val="0"/>
        <w:autoSpaceDN w:val="0"/>
        <w:adjustRightInd w:val="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V. </w:t>
      </w:r>
      <w:r w:rsidR="00566856">
        <w:rPr>
          <w:rFonts w:ascii="Arial" w:hAnsi="Arial" w:cs="Arial"/>
          <w:b/>
          <w:sz w:val="20"/>
        </w:rPr>
        <w:t>BIBLIOGRAFÍA</w:t>
      </w:r>
      <w:r w:rsidR="00566856">
        <w:rPr>
          <w:rFonts w:ascii="Arial" w:hAnsi="Arial" w:cs="Arial"/>
          <w:b/>
          <w:sz w:val="20"/>
        </w:rPr>
        <w:tab/>
      </w:r>
    </w:p>
    <w:p w14:paraId="235A4627" w14:textId="77777777" w:rsidR="000243E0" w:rsidRPr="007438EA" w:rsidRDefault="000243E0" w:rsidP="000243E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b/>
          <w:sz w:val="20"/>
          <w:szCs w:val="28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2"/>
      </w:tblGrid>
      <w:tr w:rsidR="000243E0" w14:paraId="13B740D4" w14:textId="77777777" w:rsidTr="00522AA8">
        <w:tc>
          <w:tcPr>
            <w:tcW w:w="9568" w:type="dxa"/>
          </w:tcPr>
          <w:p w14:paraId="594215BE" w14:textId="77777777" w:rsidR="000243E0" w:rsidRPr="005B5BE1" w:rsidRDefault="000243E0" w:rsidP="00F65397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5B5BE1">
              <w:rPr>
                <w:rFonts w:ascii="Arial" w:hAnsi="Arial" w:cs="Arial"/>
                <w:b/>
                <w:sz w:val="20"/>
              </w:rPr>
              <w:t>Fundamental</w:t>
            </w:r>
          </w:p>
          <w:p w14:paraId="5748F01D" w14:textId="77777777" w:rsidR="0058632B" w:rsidRPr="007F3C78" w:rsidRDefault="0058632B" w:rsidP="0058632B">
            <w:pPr>
              <w:numPr>
                <w:ilvl w:val="0"/>
                <w:numId w:val="29"/>
              </w:numPr>
              <w:tabs>
                <w:tab w:val="num" w:pos="720"/>
              </w:tabs>
              <w:jc w:val="both"/>
              <w:rPr>
                <w:rFonts w:ascii="Arial" w:hAnsi="Arial"/>
                <w:sz w:val="20"/>
                <w:szCs w:val="20"/>
              </w:rPr>
            </w:pPr>
            <w:r w:rsidRPr="007F3C78">
              <w:rPr>
                <w:rFonts w:ascii="Arial" w:hAnsi="Arial"/>
                <w:sz w:val="20"/>
                <w:szCs w:val="20"/>
              </w:rPr>
              <w:t>SAPAG, NASSIR. SAPAG,  REINALDO. 2008.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7F3C78">
              <w:rPr>
                <w:rFonts w:ascii="Arial" w:hAnsi="Arial"/>
                <w:sz w:val="20"/>
                <w:szCs w:val="20"/>
              </w:rPr>
              <w:t>Preparación y evaluación de proyectos, 5° ed</w:t>
            </w:r>
            <w:r>
              <w:rPr>
                <w:rFonts w:ascii="Arial" w:hAnsi="Arial"/>
                <w:sz w:val="20"/>
                <w:szCs w:val="20"/>
              </w:rPr>
              <w:t>ición. Editorial  MC. GRAW-HILL.</w:t>
            </w:r>
            <w:r w:rsidRPr="007F3C78">
              <w:rPr>
                <w:rFonts w:ascii="Arial" w:hAnsi="Arial"/>
                <w:sz w:val="20"/>
                <w:szCs w:val="20"/>
              </w:rPr>
              <w:t xml:space="preserve"> </w:t>
            </w:r>
          </w:p>
          <w:p w14:paraId="24307D6D" w14:textId="77777777" w:rsidR="0058632B" w:rsidRPr="007F3C78" w:rsidRDefault="0058632B" w:rsidP="0058632B">
            <w:pPr>
              <w:numPr>
                <w:ilvl w:val="0"/>
                <w:numId w:val="29"/>
              </w:numPr>
              <w:jc w:val="both"/>
              <w:rPr>
                <w:rFonts w:ascii="Arial" w:hAnsi="Arial"/>
                <w:sz w:val="20"/>
                <w:szCs w:val="20"/>
              </w:rPr>
            </w:pPr>
            <w:r w:rsidRPr="007F3C78">
              <w:rPr>
                <w:rFonts w:ascii="Arial" w:hAnsi="Arial"/>
                <w:sz w:val="20"/>
                <w:szCs w:val="20"/>
              </w:rPr>
              <w:t xml:space="preserve">GABRIEL BACA URBINA. </w:t>
            </w:r>
            <w:r>
              <w:rPr>
                <w:rFonts w:ascii="Arial" w:hAnsi="Arial"/>
                <w:sz w:val="20"/>
                <w:szCs w:val="20"/>
              </w:rPr>
              <w:t>2006.</w:t>
            </w:r>
            <w:r w:rsidRPr="007F3C78">
              <w:rPr>
                <w:rFonts w:ascii="Arial" w:hAnsi="Arial"/>
                <w:sz w:val="20"/>
                <w:szCs w:val="20"/>
              </w:rPr>
              <w:t xml:space="preserve"> Formulación y  evaluación de Proyectos Informáticos</w:t>
            </w:r>
            <w:r>
              <w:rPr>
                <w:rFonts w:ascii="Arial" w:hAnsi="Arial"/>
                <w:sz w:val="20"/>
                <w:szCs w:val="20"/>
              </w:rPr>
              <w:t>.</w:t>
            </w:r>
            <w:r w:rsidRPr="007F3C78">
              <w:rPr>
                <w:rFonts w:ascii="Arial" w:hAnsi="Arial"/>
                <w:sz w:val="20"/>
                <w:szCs w:val="20"/>
              </w:rPr>
              <w:t xml:space="preserve"> Editorial Mc. Graw-Hill</w:t>
            </w:r>
            <w:r>
              <w:rPr>
                <w:rFonts w:ascii="Arial" w:hAnsi="Arial"/>
                <w:sz w:val="20"/>
                <w:szCs w:val="20"/>
              </w:rPr>
              <w:t>.</w:t>
            </w:r>
            <w:r w:rsidRPr="007F3C78">
              <w:rPr>
                <w:rFonts w:ascii="Arial" w:hAnsi="Arial"/>
                <w:sz w:val="20"/>
                <w:szCs w:val="20"/>
              </w:rPr>
              <w:t xml:space="preserve">  </w:t>
            </w:r>
          </w:p>
          <w:p w14:paraId="73487FDB" w14:textId="77777777" w:rsidR="0058632B" w:rsidRPr="007F3C78" w:rsidRDefault="0058632B" w:rsidP="0058632B">
            <w:pPr>
              <w:numPr>
                <w:ilvl w:val="0"/>
                <w:numId w:val="29"/>
              </w:numPr>
              <w:tabs>
                <w:tab w:val="num" w:pos="720"/>
              </w:tabs>
              <w:jc w:val="both"/>
              <w:rPr>
                <w:rFonts w:ascii="Arial" w:hAnsi="Arial"/>
                <w:sz w:val="20"/>
                <w:szCs w:val="20"/>
              </w:rPr>
            </w:pPr>
            <w:r w:rsidRPr="007F3C78">
              <w:rPr>
                <w:rFonts w:ascii="Arial" w:hAnsi="Arial"/>
                <w:sz w:val="20"/>
                <w:szCs w:val="20"/>
              </w:rPr>
              <w:t>SAPAG, NASSIR. 2007</w:t>
            </w:r>
            <w:r>
              <w:rPr>
                <w:rFonts w:ascii="Arial" w:hAnsi="Arial"/>
                <w:sz w:val="20"/>
                <w:szCs w:val="20"/>
              </w:rPr>
              <w:t xml:space="preserve">. </w:t>
            </w:r>
            <w:r w:rsidRPr="007F3C78">
              <w:rPr>
                <w:rFonts w:ascii="Arial" w:hAnsi="Arial"/>
                <w:sz w:val="20"/>
                <w:szCs w:val="20"/>
              </w:rPr>
              <w:t xml:space="preserve">Proyectos de Inversión: formulación y evaluación de proyectos. Editorial Prentice Hall,  1° edición. </w:t>
            </w:r>
          </w:p>
          <w:p w14:paraId="3F5DFCC7" w14:textId="77777777" w:rsidR="000243E0" w:rsidRDefault="000243E0" w:rsidP="00EC44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8"/>
              </w:rPr>
            </w:pPr>
          </w:p>
        </w:tc>
      </w:tr>
      <w:tr w:rsidR="000243E0" w14:paraId="0F0578A6" w14:textId="77777777" w:rsidTr="00522AA8">
        <w:tc>
          <w:tcPr>
            <w:tcW w:w="9568" w:type="dxa"/>
          </w:tcPr>
          <w:p w14:paraId="783EB305" w14:textId="77777777" w:rsidR="00C55072" w:rsidRDefault="000243E0" w:rsidP="00EC4456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367E61">
              <w:rPr>
                <w:rFonts w:ascii="Arial" w:hAnsi="Arial" w:cs="Arial"/>
                <w:b/>
                <w:sz w:val="20"/>
              </w:rPr>
              <w:t>Complementaria</w:t>
            </w:r>
          </w:p>
          <w:p w14:paraId="1866B4E4" w14:textId="77777777" w:rsidR="0058632B" w:rsidRPr="007F3C78" w:rsidRDefault="0058632B" w:rsidP="0058632B">
            <w:pPr>
              <w:numPr>
                <w:ilvl w:val="0"/>
                <w:numId w:val="29"/>
              </w:numPr>
              <w:tabs>
                <w:tab w:val="num" w:pos="720"/>
              </w:tabs>
              <w:jc w:val="both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MIDEPLAN.</w:t>
            </w:r>
            <w:r w:rsidRPr="007F3C78">
              <w:rPr>
                <w:rFonts w:ascii="Arial" w:hAnsi="Arial"/>
                <w:sz w:val="20"/>
                <w:szCs w:val="20"/>
              </w:rPr>
              <w:t xml:space="preserve"> 1998.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7F3C78">
              <w:rPr>
                <w:rFonts w:ascii="Arial" w:hAnsi="Arial"/>
                <w:sz w:val="20"/>
                <w:szCs w:val="20"/>
              </w:rPr>
              <w:t xml:space="preserve">Preparación y Presentación de Proyectos de Inversión, 7° edición, Ministerio de Planificación y Cooperación, Departamento de Inversiones. </w:t>
            </w:r>
          </w:p>
          <w:p w14:paraId="37363BDC" w14:textId="77777777" w:rsidR="0058632B" w:rsidRPr="007F3C78" w:rsidRDefault="0058632B" w:rsidP="0058632B">
            <w:pPr>
              <w:numPr>
                <w:ilvl w:val="0"/>
                <w:numId w:val="29"/>
              </w:numPr>
              <w:tabs>
                <w:tab w:val="num" w:pos="720"/>
              </w:tabs>
              <w:jc w:val="both"/>
              <w:rPr>
                <w:rFonts w:ascii="Arial" w:hAnsi="Arial"/>
                <w:sz w:val="20"/>
                <w:szCs w:val="20"/>
              </w:rPr>
            </w:pPr>
            <w:r w:rsidRPr="007F3C78">
              <w:rPr>
                <w:rFonts w:ascii="Arial" w:hAnsi="Arial"/>
                <w:sz w:val="20"/>
                <w:szCs w:val="20"/>
              </w:rPr>
              <w:t>ALVAREZ, CARLOS. 1995</w:t>
            </w:r>
            <w:r>
              <w:rPr>
                <w:rFonts w:ascii="Arial" w:hAnsi="Arial"/>
                <w:sz w:val="20"/>
                <w:szCs w:val="20"/>
              </w:rPr>
              <w:t xml:space="preserve">. </w:t>
            </w:r>
            <w:r w:rsidRPr="007F3C78">
              <w:rPr>
                <w:rFonts w:ascii="Arial" w:hAnsi="Arial"/>
                <w:sz w:val="20"/>
                <w:szCs w:val="20"/>
              </w:rPr>
              <w:t xml:space="preserve">Evaluación Financiera de proyectos, Editorial Universitarias de Valparaíso. </w:t>
            </w:r>
          </w:p>
          <w:p w14:paraId="36A34721" w14:textId="77777777" w:rsidR="0058632B" w:rsidRPr="007F3C78" w:rsidRDefault="0058632B" w:rsidP="0058632B">
            <w:pPr>
              <w:numPr>
                <w:ilvl w:val="0"/>
                <w:numId w:val="29"/>
              </w:numPr>
              <w:tabs>
                <w:tab w:val="num" w:pos="720"/>
              </w:tabs>
              <w:jc w:val="both"/>
              <w:rPr>
                <w:rFonts w:ascii="Arial" w:hAnsi="Arial"/>
                <w:sz w:val="20"/>
                <w:szCs w:val="20"/>
              </w:rPr>
            </w:pPr>
            <w:r w:rsidRPr="007F3C78">
              <w:rPr>
                <w:rFonts w:ascii="Arial" w:hAnsi="Arial"/>
                <w:sz w:val="20"/>
                <w:szCs w:val="20"/>
              </w:rPr>
              <w:t>BREALEY, RICHARD; MYERS, STEWART. 1998.</w:t>
            </w:r>
            <w:r>
              <w:rPr>
                <w:rFonts w:ascii="Arial" w:hAnsi="Arial"/>
                <w:sz w:val="20"/>
                <w:szCs w:val="20"/>
              </w:rPr>
              <w:t xml:space="preserve"> </w:t>
            </w:r>
            <w:r w:rsidRPr="007F3C78">
              <w:rPr>
                <w:rFonts w:ascii="Arial" w:hAnsi="Arial"/>
                <w:sz w:val="20"/>
                <w:szCs w:val="20"/>
              </w:rPr>
              <w:t xml:space="preserve">Fundamentos de Financiación Empresarial, 3° edición, Ed. Mc Graw–Hill. </w:t>
            </w:r>
          </w:p>
          <w:p w14:paraId="30EC9F85" w14:textId="77777777" w:rsidR="0058632B" w:rsidRPr="007F3C78" w:rsidRDefault="0058632B" w:rsidP="0058632B">
            <w:pPr>
              <w:numPr>
                <w:ilvl w:val="0"/>
                <w:numId w:val="29"/>
              </w:numPr>
              <w:tabs>
                <w:tab w:val="num" w:pos="720"/>
              </w:tabs>
              <w:jc w:val="both"/>
              <w:rPr>
                <w:rFonts w:ascii="Arial" w:hAnsi="Arial"/>
                <w:sz w:val="20"/>
                <w:szCs w:val="20"/>
              </w:rPr>
            </w:pPr>
            <w:r w:rsidRPr="007F3C78">
              <w:rPr>
                <w:rFonts w:ascii="Arial" w:hAnsi="Arial"/>
                <w:sz w:val="20"/>
                <w:szCs w:val="20"/>
              </w:rPr>
              <w:t>SAPAG, JOSÉ. 2007</w:t>
            </w:r>
            <w:r>
              <w:rPr>
                <w:rFonts w:ascii="Arial" w:hAnsi="Arial"/>
                <w:sz w:val="20"/>
                <w:szCs w:val="20"/>
              </w:rPr>
              <w:t xml:space="preserve">. </w:t>
            </w:r>
            <w:r w:rsidRPr="007F3C78">
              <w:rPr>
                <w:rFonts w:ascii="Arial" w:hAnsi="Arial"/>
                <w:sz w:val="20"/>
                <w:szCs w:val="20"/>
              </w:rPr>
              <w:t xml:space="preserve">Evaluación de Proyectos, Guía de Ejercicios problemas y soluciones, Editorial Mc. Graw-Hill. </w:t>
            </w:r>
          </w:p>
          <w:p w14:paraId="00B085B1" w14:textId="77777777" w:rsidR="000243E0" w:rsidRPr="00C55072" w:rsidRDefault="000243E0" w:rsidP="0058632B">
            <w:pPr>
              <w:pStyle w:val="Bibliografa"/>
              <w:ind w:left="426"/>
              <w:contextualSpacing/>
              <w:jc w:val="both"/>
              <w:rPr>
                <w:rFonts w:ascii="Arial" w:hAnsi="Arial" w:cs="Arial"/>
                <w:b/>
              </w:rPr>
            </w:pPr>
          </w:p>
        </w:tc>
      </w:tr>
    </w:tbl>
    <w:p w14:paraId="5FF22543" w14:textId="77777777" w:rsidR="000243E0" w:rsidRDefault="000243E0" w:rsidP="000243E0"/>
    <w:p w14:paraId="678C6014" w14:textId="77777777" w:rsidR="000243E0" w:rsidRDefault="000243E0" w:rsidP="000243E0">
      <w:pPr>
        <w:rPr>
          <w:sz w:val="28"/>
        </w:rPr>
      </w:pPr>
    </w:p>
    <w:p w14:paraId="0F4ED49B" w14:textId="77777777" w:rsidR="00376832" w:rsidRDefault="00376832"/>
    <w:sectPr w:rsidR="00376832" w:rsidSect="006C0629">
      <w:headerReference w:type="default" r:id="rId9"/>
      <w:footerReference w:type="default" r:id="rId10"/>
      <w:pgSz w:w="12240" w:h="15840" w:code="1"/>
      <w:pgMar w:top="902" w:right="1077" w:bottom="902" w:left="1701" w:header="709" w:footer="13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7D9866" w14:textId="77777777" w:rsidR="005F6CF5" w:rsidRDefault="005F6CF5">
      <w:r>
        <w:separator/>
      </w:r>
    </w:p>
  </w:endnote>
  <w:endnote w:type="continuationSeparator" w:id="0">
    <w:p w14:paraId="18F9E156" w14:textId="77777777" w:rsidR="005F6CF5" w:rsidRDefault="005F6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enturyGothic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85002" w14:textId="77777777" w:rsidR="00F65397" w:rsidRDefault="00974CA4">
    <w:pPr>
      <w:pStyle w:val="Piedepgina"/>
      <w:rPr>
        <w:rFonts w:ascii="Arial" w:hAnsi="Arial" w:cs="Arial"/>
        <w:sz w:val="12"/>
      </w:rPr>
    </w:pPr>
    <w:r>
      <w:rPr>
        <w:rFonts w:ascii="Arial" w:hAnsi="Arial" w:cs="Arial"/>
        <w:sz w:val="12"/>
      </w:rPr>
      <w:t>Unidad de Gestión Curricular y Monitoreo</w:t>
    </w:r>
    <w:r w:rsidR="00FE6C51">
      <w:rPr>
        <w:rFonts w:ascii="Arial" w:hAnsi="Arial" w:cs="Arial"/>
        <w:sz w:val="12"/>
      </w:rPr>
      <w:t xml:space="preserve"> </w:t>
    </w:r>
    <w:r w:rsidR="00FE6C51" w:rsidRPr="00FE6C51">
      <w:rPr>
        <w:rFonts w:ascii="Arial" w:hAnsi="Arial" w:cs="Arial"/>
        <w:b/>
        <w:sz w:val="12"/>
      </w:rPr>
      <w:t>(MARZO 2013)</w:t>
    </w:r>
    <w:r>
      <w:rPr>
        <w:rFonts w:ascii="Arial" w:hAnsi="Arial" w:cs="Arial"/>
        <w:sz w:val="12"/>
      </w:rPr>
      <w:tab/>
    </w:r>
    <w:r>
      <w:rPr>
        <w:rFonts w:ascii="Arial" w:hAnsi="Arial" w:cs="Arial"/>
        <w:sz w:val="12"/>
      </w:rPr>
      <w:tab/>
      <w:t xml:space="preserve">Página </w:t>
    </w:r>
    <w:r w:rsidR="00BE4DD3">
      <w:rPr>
        <w:rFonts w:ascii="Arial" w:hAnsi="Arial" w:cs="Arial"/>
        <w:sz w:val="12"/>
      </w:rPr>
      <w:fldChar w:fldCharType="begin"/>
    </w:r>
    <w:r>
      <w:rPr>
        <w:rFonts w:ascii="Arial" w:hAnsi="Arial" w:cs="Arial"/>
        <w:sz w:val="12"/>
      </w:rPr>
      <w:instrText xml:space="preserve"> PAGE </w:instrText>
    </w:r>
    <w:r w:rsidR="00BE4DD3">
      <w:rPr>
        <w:rFonts w:ascii="Arial" w:hAnsi="Arial" w:cs="Arial"/>
        <w:sz w:val="12"/>
      </w:rPr>
      <w:fldChar w:fldCharType="separate"/>
    </w:r>
    <w:r w:rsidR="00A918C8">
      <w:rPr>
        <w:rFonts w:ascii="Arial" w:hAnsi="Arial" w:cs="Arial"/>
        <w:noProof/>
        <w:sz w:val="12"/>
      </w:rPr>
      <w:t>1</w:t>
    </w:r>
    <w:r w:rsidR="00BE4DD3">
      <w:rPr>
        <w:rFonts w:ascii="Arial" w:hAnsi="Arial" w:cs="Arial"/>
        <w:sz w:val="12"/>
      </w:rPr>
      <w:fldChar w:fldCharType="end"/>
    </w:r>
    <w:r>
      <w:rPr>
        <w:rFonts w:ascii="Arial" w:hAnsi="Arial" w:cs="Arial"/>
        <w:sz w:val="12"/>
      </w:rPr>
      <w:t xml:space="preserve"> de </w:t>
    </w:r>
    <w:r w:rsidR="00BE4DD3">
      <w:rPr>
        <w:rFonts w:ascii="Arial" w:hAnsi="Arial" w:cs="Arial"/>
        <w:sz w:val="12"/>
      </w:rPr>
      <w:fldChar w:fldCharType="begin"/>
    </w:r>
    <w:r>
      <w:rPr>
        <w:rFonts w:ascii="Arial" w:hAnsi="Arial" w:cs="Arial"/>
        <w:sz w:val="12"/>
      </w:rPr>
      <w:instrText xml:space="preserve"> NUMPAGES </w:instrText>
    </w:r>
    <w:r w:rsidR="00BE4DD3">
      <w:rPr>
        <w:rFonts w:ascii="Arial" w:hAnsi="Arial" w:cs="Arial"/>
        <w:sz w:val="12"/>
      </w:rPr>
      <w:fldChar w:fldCharType="separate"/>
    </w:r>
    <w:r w:rsidR="00A918C8">
      <w:rPr>
        <w:rFonts w:ascii="Arial" w:hAnsi="Arial" w:cs="Arial"/>
        <w:noProof/>
        <w:sz w:val="12"/>
      </w:rPr>
      <w:t>5</w:t>
    </w:r>
    <w:r w:rsidR="00BE4DD3">
      <w:rPr>
        <w:rFonts w:ascii="Arial" w:hAnsi="Arial" w:cs="Arial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FBEB8B" w14:textId="77777777" w:rsidR="005F6CF5" w:rsidRDefault="005F6CF5">
      <w:r>
        <w:separator/>
      </w:r>
    </w:p>
  </w:footnote>
  <w:footnote w:type="continuationSeparator" w:id="0">
    <w:p w14:paraId="4F2111AA" w14:textId="77777777" w:rsidR="005F6CF5" w:rsidRDefault="005F6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038B1" w14:textId="77777777" w:rsidR="00F65397" w:rsidRDefault="0058632B">
    <w:pPr>
      <w:pStyle w:val="Encabezado"/>
      <w:rPr>
        <w:rFonts w:ascii="Arial" w:hAnsi="Arial" w:cs="Arial"/>
        <w:sz w:val="12"/>
      </w:rPr>
    </w:pPr>
    <w:r>
      <w:rPr>
        <w:rFonts w:ascii="Arial" w:hAnsi="Arial" w:cs="Arial"/>
        <w:noProof/>
        <w:sz w:val="12"/>
        <w:lang w:val="es-CL" w:eastAsia="es-CL"/>
      </w:rPr>
      <w:drawing>
        <wp:anchor distT="0" distB="0" distL="114300" distR="114300" simplePos="0" relativeHeight="251657728" behindDoc="1" locked="0" layoutInCell="1" allowOverlap="1" wp14:anchorId="4EE79A7B" wp14:editId="261E4910">
          <wp:simplePos x="0" y="0"/>
          <wp:positionH relativeFrom="column">
            <wp:posOffset>2400300</wp:posOffset>
          </wp:positionH>
          <wp:positionV relativeFrom="paragraph">
            <wp:posOffset>8255</wp:posOffset>
          </wp:positionV>
          <wp:extent cx="800100" cy="518160"/>
          <wp:effectExtent l="19050" t="0" r="0" b="0"/>
          <wp:wrapNone/>
          <wp:docPr id="1" name="Imagen 2" descr="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Escud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18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74CA4">
      <w:rPr>
        <w:rFonts w:ascii="Arial" w:hAnsi="Arial" w:cs="Arial"/>
        <w:sz w:val="12"/>
      </w:rPr>
      <w:tab/>
    </w:r>
    <w:r w:rsidR="00974CA4">
      <w:rPr>
        <w:rFonts w:ascii="Arial" w:hAnsi="Arial" w:cs="Arial"/>
        <w:sz w:val="12"/>
      </w:rPr>
      <w:tab/>
    </w:r>
  </w:p>
  <w:p w14:paraId="7E3BAF5F" w14:textId="77777777" w:rsidR="00F65397" w:rsidRDefault="00F65397">
    <w:pPr>
      <w:pStyle w:val="Encabezado"/>
      <w:rPr>
        <w:rFonts w:ascii="Arial" w:hAnsi="Arial" w:cs="Arial"/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3543A"/>
    <w:multiLevelType w:val="hybridMultilevel"/>
    <w:tmpl w:val="E8660E9A"/>
    <w:lvl w:ilvl="0" w:tplc="04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 w15:restartNumberingAfterBreak="0">
    <w:nsid w:val="1EA7178C"/>
    <w:multiLevelType w:val="hybridMultilevel"/>
    <w:tmpl w:val="0D6E89A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22C0"/>
    <w:multiLevelType w:val="hybridMultilevel"/>
    <w:tmpl w:val="8E2004DE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1392CBA"/>
    <w:multiLevelType w:val="hybridMultilevel"/>
    <w:tmpl w:val="AFDE821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16300"/>
    <w:multiLevelType w:val="hybridMultilevel"/>
    <w:tmpl w:val="CC707CD4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2240ED"/>
    <w:multiLevelType w:val="hybridMultilevel"/>
    <w:tmpl w:val="227095C8"/>
    <w:lvl w:ilvl="0" w:tplc="0C0A000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A79CE"/>
    <w:multiLevelType w:val="hybridMultilevel"/>
    <w:tmpl w:val="32203E5A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564C5B"/>
    <w:multiLevelType w:val="hybridMultilevel"/>
    <w:tmpl w:val="E7EC03A8"/>
    <w:lvl w:ilvl="0" w:tplc="2A10103A">
      <w:numFmt w:val="bullet"/>
      <w:lvlText w:val=""/>
      <w:lvlJc w:val="left"/>
      <w:pPr>
        <w:ind w:left="720" w:hanging="360"/>
      </w:pPr>
      <w:rPr>
        <w:rFonts w:ascii="Wingdings" w:eastAsia="Times New Roman" w:hAnsi="Wingdings" w:cs="Arial" w:hint="default"/>
        <w:sz w:val="16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E64BD"/>
    <w:multiLevelType w:val="hybridMultilevel"/>
    <w:tmpl w:val="D4D201A2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9200E3"/>
    <w:multiLevelType w:val="hybridMultilevel"/>
    <w:tmpl w:val="4AD64CDA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800EB1"/>
    <w:multiLevelType w:val="hybridMultilevel"/>
    <w:tmpl w:val="A838E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B7D15"/>
    <w:multiLevelType w:val="hybridMultilevel"/>
    <w:tmpl w:val="AA6698C8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C8E3589"/>
    <w:multiLevelType w:val="hybridMultilevel"/>
    <w:tmpl w:val="16320550"/>
    <w:lvl w:ilvl="0" w:tplc="0C0A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667"/>
        </w:tabs>
        <w:ind w:left="166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7994870"/>
    <w:multiLevelType w:val="hybridMultilevel"/>
    <w:tmpl w:val="4732C2F6"/>
    <w:lvl w:ilvl="0" w:tplc="EB1E87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s-ES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5F6483"/>
    <w:multiLevelType w:val="hybridMultilevel"/>
    <w:tmpl w:val="A65A48CA"/>
    <w:lvl w:ilvl="0" w:tplc="0C0A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22E14"/>
    <w:multiLevelType w:val="multilevel"/>
    <w:tmpl w:val="7F1A96CE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upperLetter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16" w15:restartNumberingAfterBreak="0">
    <w:nsid w:val="5A6F1DCC"/>
    <w:multiLevelType w:val="hybridMultilevel"/>
    <w:tmpl w:val="98E4F958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C02891"/>
    <w:multiLevelType w:val="hybridMultilevel"/>
    <w:tmpl w:val="77C66136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BE11A96"/>
    <w:multiLevelType w:val="hybridMultilevel"/>
    <w:tmpl w:val="31805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C3226"/>
    <w:multiLevelType w:val="hybridMultilevel"/>
    <w:tmpl w:val="4A6A52E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197CAA"/>
    <w:multiLevelType w:val="hybridMultilevel"/>
    <w:tmpl w:val="D1CE50F8"/>
    <w:name w:val="WW8Num2422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F5B3CF7"/>
    <w:multiLevelType w:val="hybridMultilevel"/>
    <w:tmpl w:val="3DAEAD8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D47D9"/>
    <w:multiLevelType w:val="hybridMultilevel"/>
    <w:tmpl w:val="12A8198A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0F09BC"/>
    <w:multiLevelType w:val="hybridMultilevel"/>
    <w:tmpl w:val="3BC666BE"/>
    <w:lvl w:ilvl="0" w:tplc="3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1A5E96"/>
    <w:multiLevelType w:val="hybridMultilevel"/>
    <w:tmpl w:val="D9CCE93A"/>
    <w:lvl w:ilvl="0" w:tplc="34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aps w:val="0"/>
        <w:strike w:val="0"/>
        <w:dstrike w:val="0"/>
        <w:vanish w:val="0"/>
        <w:color w:val="000000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A63487"/>
    <w:multiLevelType w:val="hybridMultilevel"/>
    <w:tmpl w:val="5DD87B12"/>
    <w:lvl w:ilvl="0" w:tplc="0C0A000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aps w:val="0"/>
        <w:strike w:val="0"/>
        <w:dstrike w:val="0"/>
        <w:vanish w:val="0"/>
        <w:color w:val="000000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EC0290"/>
    <w:multiLevelType w:val="hybridMultilevel"/>
    <w:tmpl w:val="F336EE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SymbolMT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110FFD"/>
    <w:multiLevelType w:val="hybridMultilevel"/>
    <w:tmpl w:val="31FAA756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9F633D"/>
    <w:multiLevelType w:val="multilevel"/>
    <w:tmpl w:val="A2426E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13"/>
  </w:num>
  <w:num w:numId="5">
    <w:abstractNumId w:val="28"/>
  </w:num>
  <w:num w:numId="6">
    <w:abstractNumId w:val="11"/>
  </w:num>
  <w:num w:numId="7">
    <w:abstractNumId w:val="6"/>
  </w:num>
  <w:num w:numId="8">
    <w:abstractNumId w:val="22"/>
  </w:num>
  <w:num w:numId="9">
    <w:abstractNumId w:val="23"/>
  </w:num>
  <w:num w:numId="10">
    <w:abstractNumId w:val="17"/>
  </w:num>
  <w:num w:numId="11">
    <w:abstractNumId w:val="25"/>
  </w:num>
  <w:num w:numId="12">
    <w:abstractNumId w:val="14"/>
  </w:num>
  <w:num w:numId="13">
    <w:abstractNumId w:val="10"/>
  </w:num>
  <w:num w:numId="14">
    <w:abstractNumId w:val="27"/>
  </w:num>
  <w:num w:numId="15">
    <w:abstractNumId w:val="26"/>
  </w:num>
  <w:num w:numId="16">
    <w:abstractNumId w:val="16"/>
  </w:num>
  <w:num w:numId="17">
    <w:abstractNumId w:val="8"/>
  </w:num>
  <w:num w:numId="18">
    <w:abstractNumId w:val="4"/>
  </w:num>
  <w:num w:numId="19">
    <w:abstractNumId w:val="9"/>
  </w:num>
  <w:num w:numId="20">
    <w:abstractNumId w:val="21"/>
  </w:num>
  <w:num w:numId="21">
    <w:abstractNumId w:val="7"/>
  </w:num>
  <w:num w:numId="22">
    <w:abstractNumId w:val="18"/>
  </w:num>
  <w:num w:numId="23">
    <w:abstractNumId w:val="2"/>
  </w:num>
  <w:num w:numId="24">
    <w:abstractNumId w:val="3"/>
  </w:num>
  <w:num w:numId="25">
    <w:abstractNumId w:val="24"/>
  </w:num>
  <w:num w:numId="26">
    <w:abstractNumId w:val="1"/>
  </w:num>
  <w:num w:numId="27">
    <w:abstractNumId w:val="19"/>
  </w:num>
  <w:num w:numId="28">
    <w:abstractNumId w:val="0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E0"/>
    <w:rsid w:val="000243E0"/>
    <w:rsid w:val="0003773F"/>
    <w:rsid w:val="0004668F"/>
    <w:rsid w:val="00053B33"/>
    <w:rsid w:val="000B00C1"/>
    <w:rsid w:val="000C0AF8"/>
    <w:rsid w:val="000D074C"/>
    <w:rsid w:val="0010644E"/>
    <w:rsid w:val="00106925"/>
    <w:rsid w:val="00136808"/>
    <w:rsid w:val="00187B08"/>
    <w:rsid w:val="001B3170"/>
    <w:rsid w:val="001D349D"/>
    <w:rsid w:val="00211428"/>
    <w:rsid w:val="00221621"/>
    <w:rsid w:val="00230319"/>
    <w:rsid w:val="0023271F"/>
    <w:rsid w:val="0023753E"/>
    <w:rsid w:val="00273FC8"/>
    <w:rsid w:val="002A3F6B"/>
    <w:rsid w:val="002B56D3"/>
    <w:rsid w:val="002D0CA1"/>
    <w:rsid w:val="002E0006"/>
    <w:rsid w:val="00340675"/>
    <w:rsid w:val="00367E61"/>
    <w:rsid w:val="00376832"/>
    <w:rsid w:val="004110F0"/>
    <w:rsid w:val="00440965"/>
    <w:rsid w:val="00493C7D"/>
    <w:rsid w:val="004C5782"/>
    <w:rsid w:val="004C58E6"/>
    <w:rsid w:val="004D65F4"/>
    <w:rsid w:val="004F669D"/>
    <w:rsid w:val="00522AA8"/>
    <w:rsid w:val="0053618B"/>
    <w:rsid w:val="00537881"/>
    <w:rsid w:val="00564B58"/>
    <w:rsid w:val="00566856"/>
    <w:rsid w:val="005729CC"/>
    <w:rsid w:val="0058632B"/>
    <w:rsid w:val="005B5BE1"/>
    <w:rsid w:val="005C7B5E"/>
    <w:rsid w:val="005E62E3"/>
    <w:rsid w:val="005F07CC"/>
    <w:rsid w:val="005F103F"/>
    <w:rsid w:val="005F6CF5"/>
    <w:rsid w:val="00606375"/>
    <w:rsid w:val="00616909"/>
    <w:rsid w:val="00643517"/>
    <w:rsid w:val="006C0629"/>
    <w:rsid w:val="006C5D2F"/>
    <w:rsid w:val="006D79A4"/>
    <w:rsid w:val="00721F67"/>
    <w:rsid w:val="00727D3F"/>
    <w:rsid w:val="0073301B"/>
    <w:rsid w:val="007829AC"/>
    <w:rsid w:val="007877F8"/>
    <w:rsid w:val="007948D6"/>
    <w:rsid w:val="007D2200"/>
    <w:rsid w:val="007D41AC"/>
    <w:rsid w:val="007D4D58"/>
    <w:rsid w:val="007D5C6A"/>
    <w:rsid w:val="007E6316"/>
    <w:rsid w:val="00807D7E"/>
    <w:rsid w:val="008112AB"/>
    <w:rsid w:val="0082568D"/>
    <w:rsid w:val="00831D0D"/>
    <w:rsid w:val="00847095"/>
    <w:rsid w:val="0085403A"/>
    <w:rsid w:val="00865376"/>
    <w:rsid w:val="008A3C45"/>
    <w:rsid w:val="008C0988"/>
    <w:rsid w:val="008C2E30"/>
    <w:rsid w:val="008D40F0"/>
    <w:rsid w:val="008F2E56"/>
    <w:rsid w:val="0095742C"/>
    <w:rsid w:val="00974CA4"/>
    <w:rsid w:val="00980ABC"/>
    <w:rsid w:val="00990C1C"/>
    <w:rsid w:val="009A3309"/>
    <w:rsid w:val="009A523C"/>
    <w:rsid w:val="009C6A37"/>
    <w:rsid w:val="009D4BB8"/>
    <w:rsid w:val="009E1FB8"/>
    <w:rsid w:val="00A03859"/>
    <w:rsid w:val="00A446F0"/>
    <w:rsid w:val="00A45DA9"/>
    <w:rsid w:val="00A55AD3"/>
    <w:rsid w:val="00A62BE7"/>
    <w:rsid w:val="00A71B8C"/>
    <w:rsid w:val="00A918C8"/>
    <w:rsid w:val="00AC5805"/>
    <w:rsid w:val="00AD1048"/>
    <w:rsid w:val="00AD601E"/>
    <w:rsid w:val="00B06B6D"/>
    <w:rsid w:val="00B30110"/>
    <w:rsid w:val="00B42018"/>
    <w:rsid w:val="00B57E46"/>
    <w:rsid w:val="00B85F7F"/>
    <w:rsid w:val="00BA4FFF"/>
    <w:rsid w:val="00BE4DD3"/>
    <w:rsid w:val="00BE55FE"/>
    <w:rsid w:val="00BF356C"/>
    <w:rsid w:val="00C0655B"/>
    <w:rsid w:val="00C25DCF"/>
    <w:rsid w:val="00C36995"/>
    <w:rsid w:val="00C55072"/>
    <w:rsid w:val="00C63B56"/>
    <w:rsid w:val="00CA211B"/>
    <w:rsid w:val="00CC1FE1"/>
    <w:rsid w:val="00CE1840"/>
    <w:rsid w:val="00D019F8"/>
    <w:rsid w:val="00D123C5"/>
    <w:rsid w:val="00D15281"/>
    <w:rsid w:val="00D4786E"/>
    <w:rsid w:val="00D80190"/>
    <w:rsid w:val="00D8732A"/>
    <w:rsid w:val="00DA7984"/>
    <w:rsid w:val="00DD6DEC"/>
    <w:rsid w:val="00DF24F9"/>
    <w:rsid w:val="00DF40BD"/>
    <w:rsid w:val="00E05FE9"/>
    <w:rsid w:val="00E50D12"/>
    <w:rsid w:val="00E671ED"/>
    <w:rsid w:val="00E92370"/>
    <w:rsid w:val="00EA4B8E"/>
    <w:rsid w:val="00EC4456"/>
    <w:rsid w:val="00ED3196"/>
    <w:rsid w:val="00EE0722"/>
    <w:rsid w:val="00EE15D5"/>
    <w:rsid w:val="00EE3E5D"/>
    <w:rsid w:val="00F02F09"/>
    <w:rsid w:val="00F109DA"/>
    <w:rsid w:val="00F421C1"/>
    <w:rsid w:val="00F4596B"/>
    <w:rsid w:val="00F65397"/>
    <w:rsid w:val="00F9131A"/>
    <w:rsid w:val="00FE2AF5"/>
    <w:rsid w:val="00FE64FC"/>
    <w:rsid w:val="00FE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;"/>
  <w14:docId w14:val="6E1BACDF"/>
  <w15:docId w15:val="{FCD84A32-BF2B-4B8D-9166-2F78689C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BE1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0243E0"/>
    <w:pPr>
      <w:keepNext/>
      <w:outlineLvl w:val="0"/>
    </w:pPr>
    <w:rPr>
      <w:rFonts w:ascii="TimesNewRomanPSMT" w:hAnsi="TimesNewRomanPSMT"/>
    </w:rPr>
  </w:style>
  <w:style w:type="paragraph" w:styleId="Ttulo2">
    <w:name w:val="heading 2"/>
    <w:basedOn w:val="Normal"/>
    <w:next w:val="Normal"/>
    <w:link w:val="Ttulo2Car"/>
    <w:qFormat/>
    <w:rsid w:val="000243E0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0243E0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0243E0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0243E0"/>
    <w:pPr>
      <w:keepNext/>
      <w:numPr>
        <w:ilvl w:val="4"/>
        <w:numId w:val="1"/>
      </w:numPr>
      <w:outlineLvl w:val="4"/>
    </w:pPr>
    <w:rPr>
      <w:b/>
      <w:bCs/>
      <w:sz w:val="20"/>
    </w:rPr>
  </w:style>
  <w:style w:type="paragraph" w:styleId="Ttulo6">
    <w:name w:val="heading 6"/>
    <w:basedOn w:val="Normal"/>
    <w:next w:val="Normal"/>
    <w:link w:val="Ttulo6Car"/>
    <w:qFormat/>
    <w:rsid w:val="000243E0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ar"/>
    <w:qFormat/>
    <w:rsid w:val="000243E0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ar"/>
    <w:qFormat/>
    <w:rsid w:val="000243E0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ar"/>
    <w:qFormat/>
    <w:rsid w:val="000243E0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0243E0"/>
    <w:rPr>
      <w:rFonts w:ascii="TimesNewRomanPSMT" w:eastAsia="Times New Roman" w:hAnsi="TimesNewRomanPSMT" w:cs="TimesNewRomanPSMT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0243E0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character" w:customStyle="1" w:styleId="Ttulo3Car">
    <w:name w:val="Título 3 Car"/>
    <w:link w:val="Ttulo3"/>
    <w:rsid w:val="000243E0"/>
    <w:rPr>
      <w:rFonts w:ascii="Cambria" w:eastAsia="Times New Roman" w:hAnsi="Cambria" w:cs="Times New Roman"/>
      <w:b/>
      <w:bCs/>
      <w:sz w:val="26"/>
      <w:szCs w:val="26"/>
      <w:lang w:val="es-ES" w:eastAsia="es-ES"/>
    </w:rPr>
  </w:style>
  <w:style w:type="character" w:customStyle="1" w:styleId="Ttulo4Car">
    <w:name w:val="Título 4 Car"/>
    <w:link w:val="Ttulo4"/>
    <w:rsid w:val="000243E0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rsid w:val="000243E0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  <w:style w:type="character" w:customStyle="1" w:styleId="Ttulo6Car">
    <w:name w:val="Título 6 Car"/>
    <w:link w:val="Ttulo6"/>
    <w:rsid w:val="000243E0"/>
    <w:rPr>
      <w:rFonts w:ascii="Calibri" w:eastAsia="Times New Roman" w:hAnsi="Calibri" w:cs="Times New Roman"/>
      <w:b/>
      <w:bCs/>
      <w:lang w:val="es-ES" w:eastAsia="es-ES"/>
    </w:rPr>
  </w:style>
  <w:style w:type="character" w:customStyle="1" w:styleId="Ttulo7Car">
    <w:name w:val="Título 7 Car"/>
    <w:link w:val="Ttulo7"/>
    <w:rsid w:val="000243E0"/>
    <w:rPr>
      <w:rFonts w:ascii="Calibri" w:eastAsia="Times New Roman" w:hAnsi="Calibri" w:cs="Times New Roman"/>
      <w:sz w:val="24"/>
      <w:szCs w:val="24"/>
      <w:lang w:val="es-ES" w:eastAsia="es-ES"/>
    </w:rPr>
  </w:style>
  <w:style w:type="character" w:customStyle="1" w:styleId="Ttulo8Car">
    <w:name w:val="Título 8 Car"/>
    <w:link w:val="Ttulo8"/>
    <w:rsid w:val="000243E0"/>
    <w:rPr>
      <w:rFonts w:ascii="Calibri" w:eastAsia="Times New Roman" w:hAnsi="Calibri" w:cs="Times New Roman"/>
      <w:i/>
      <w:iCs/>
      <w:sz w:val="24"/>
      <w:szCs w:val="24"/>
      <w:lang w:val="es-ES" w:eastAsia="es-ES"/>
    </w:rPr>
  </w:style>
  <w:style w:type="character" w:customStyle="1" w:styleId="Ttulo9Car">
    <w:name w:val="Título 9 Car"/>
    <w:link w:val="Ttulo9"/>
    <w:rsid w:val="000243E0"/>
    <w:rPr>
      <w:rFonts w:ascii="Cambria" w:eastAsia="Times New Roman" w:hAnsi="Cambria" w:cs="Times New Roman"/>
      <w:lang w:val="es-ES" w:eastAsia="es-ES"/>
    </w:rPr>
  </w:style>
  <w:style w:type="paragraph" w:styleId="Encabezado">
    <w:name w:val="header"/>
    <w:basedOn w:val="Normal"/>
    <w:link w:val="EncabezadoCar"/>
    <w:rsid w:val="000243E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0243E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0243E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0243E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Refdecomentario">
    <w:name w:val="annotation reference"/>
    <w:semiHidden/>
    <w:rsid w:val="000243E0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0243E0"/>
    <w:rPr>
      <w:sz w:val="20"/>
      <w:szCs w:val="20"/>
    </w:rPr>
  </w:style>
  <w:style w:type="character" w:customStyle="1" w:styleId="TextocomentarioCar">
    <w:name w:val="Texto comentario Car"/>
    <w:link w:val="Textocomentario"/>
    <w:semiHidden/>
    <w:rsid w:val="000243E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43E0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43E0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Pa34">
    <w:name w:val="Pa34"/>
    <w:basedOn w:val="Normal"/>
    <w:next w:val="Normal"/>
    <w:uiPriority w:val="99"/>
    <w:rsid w:val="00EA4B8E"/>
    <w:pPr>
      <w:autoSpaceDE w:val="0"/>
      <w:autoSpaceDN w:val="0"/>
      <w:adjustRightInd w:val="0"/>
      <w:spacing w:line="221" w:lineRule="atLeast"/>
    </w:pPr>
    <w:rPr>
      <w:rFonts w:ascii="Calibri" w:eastAsia="Calibri" w:hAnsi="Calibri"/>
      <w:lang w:val="es-CL" w:eastAsia="en-US"/>
    </w:rPr>
  </w:style>
  <w:style w:type="character" w:customStyle="1" w:styleId="A12">
    <w:name w:val="A12"/>
    <w:uiPriority w:val="99"/>
    <w:rsid w:val="00EA4B8E"/>
    <w:rPr>
      <w:rFonts w:cs="Calibri"/>
      <w:color w:val="000000"/>
      <w:sz w:val="22"/>
      <w:szCs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40965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40965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8112AB"/>
    <w:pPr>
      <w:ind w:left="708"/>
    </w:pPr>
  </w:style>
  <w:style w:type="paragraph" w:styleId="Bibliografa">
    <w:name w:val="Bibliography"/>
    <w:basedOn w:val="Normal"/>
    <w:next w:val="Normal"/>
    <w:uiPriority w:val="37"/>
    <w:unhideWhenUsed/>
    <w:rsid w:val="004D65F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A136D3-C75D-4578-8E7B-FA165DBAF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1548</Words>
  <Characters>8515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c11k028419</dc:creator>
  <cp:lastModifiedBy>A K</cp:lastModifiedBy>
  <cp:revision>2</cp:revision>
  <cp:lastPrinted>2014-12-03T19:26:00Z</cp:lastPrinted>
  <dcterms:created xsi:type="dcterms:W3CDTF">2021-04-05T18:08:00Z</dcterms:created>
  <dcterms:modified xsi:type="dcterms:W3CDTF">2021-04-05T18:08:00Z</dcterms:modified>
</cp:coreProperties>
</file>