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left"/>
        <w:rPr/>
      </w:pPr>
      <w:r>
        <w:rPr/>
        <w:t xml:space="preserve">Name: </w:t>
      </w:r>
      <w:r>
        <w:rPr/>
        <w:t>Grant Harvey</w:t>
      </w:r>
      <w:r>
        <w:rPr/>
        <w:t xml:space="preserve">                                       Date: </w:t>
      </w:r>
      <w:r>
        <w:rPr/>
        <w:t>2026-09-08</w:t>
      </w:r>
      <w:r>
        <w:rPr/>
        <w:t xml:space="preserve">     </w:t>
      </w:r>
    </w:p>
    <w:p>
      <w:pPr>
        <w:pStyle w:val="Title"/>
        <w:jc w:val="left"/>
        <w:rPr>
          <w:b w:val="false"/>
          <w:sz w:val="22"/>
        </w:rPr>
      </w:pPr>
      <w:r>
        <w:rPr>
          <w:b w:val="false"/>
          <w:sz w:val="22"/>
        </w:rPr>
      </w:r>
    </w:p>
    <w:p>
      <w:pPr>
        <w:pStyle w:val="Title"/>
        <w:jc w:val="left"/>
        <w:rPr>
          <w:b w:val="false"/>
          <w:sz w:val="22"/>
        </w:rPr>
      </w:pPr>
      <w:r>
        <w:rPr>
          <w:sz w:val="22"/>
        </w:rPr>
        <w:t>Honor Pledge:</w:t>
      </w:r>
      <w:r>
        <w:rPr>
          <w:b w:val="false"/>
          <w:sz w:val="22"/>
        </w:rPr>
        <w:t xml:space="preserve">  I pledge that the only resources I used to complete this homework were the course textbook, the course slides, or my personal course notes.  I did not confer with any other student, consult any solutions manuals, printed or on-line, nor did I do any Internet searches to solve any problems for this homework assignment.  The solutions below are my own work.</w:t>
      </w:r>
    </w:p>
    <w:p>
      <w:pPr>
        <w:pStyle w:val="Title"/>
        <w:jc w:val="left"/>
        <w:rPr>
          <w:b w:val="false"/>
          <w:sz w:val="22"/>
        </w:rPr>
      </w:pPr>
      <w:r>
        <w:rPr>
          <w:b w:val="false"/>
          <w:sz w:val="22"/>
        </w:rPr>
      </w:r>
    </w:p>
    <w:p>
      <w:pPr>
        <w:pStyle w:val="Title"/>
        <w:jc w:val="left"/>
        <w:rPr/>
      </w:pPr>
      <w:r>
        <w:rPr/>
        <w:t xml:space="preserve">Name: </w:t>
      </w:r>
      <w:r>
        <w:rPr/>
        <w:t>Grant Harvey</w:t>
      </w:r>
      <w:r>
        <w:rPr/>
        <w:t xml:space="preserve">                                       Date: </w:t>
      </w:r>
      <w:r>
        <w:rPr/>
        <w:t>2026-09-08</w:t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  <w:t>Cyber Security Fundamentals – CHAPTER 1 HOMEWORK</w:t>
      </w:r>
    </w:p>
    <w:p>
      <w:pPr>
        <w:pStyle w:val="Normal"/>
        <w:ind w:left="36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70 points total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left" w:pos="720" w:leader="none"/>
        </w:tabs>
        <w:ind w:hanging="720" w:left="72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1.4</w:t>
      </w:r>
      <w:r>
        <w:rPr>
          <w:rFonts w:cs="Arial" w:ascii="Arial" w:hAnsi="Arial"/>
          <w:sz w:val="22"/>
          <w:szCs w:val="22"/>
        </w:rPr>
        <w:tab/>
        <w:t xml:space="preserve">[25] For each of the following assets, assign a low, moderate, or high impact level for the loss of confidentiality, availability, and integrity, respectively. Confidentiality, availability, and integrity are each to be assigned an impact level. </w:t>
      </w:r>
      <w:r>
        <w:rPr>
          <w:rFonts w:cs="Arial" w:ascii="Arial" w:hAnsi="Arial"/>
          <w:b/>
          <w:i/>
          <w:sz w:val="22"/>
          <w:szCs w:val="22"/>
          <w:u w:val="single"/>
        </w:rPr>
        <w:t>Justify your answers</w:t>
      </w:r>
      <w:r>
        <w:rPr>
          <w:rFonts w:cs="Arial" w:ascii="Arial" w:hAnsi="Arial"/>
          <w:sz w:val="22"/>
          <w:szCs w:val="22"/>
        </w:rPr>
        <w:t>.</w:t>
      </w:r>
    </w:p>
    <w:p>
      <w:pPr>
        <w:pStyle w:val="Normal"/>
        <w:tabs>
          <w:tab w:val="left" w:pos="720" w:leader="none"/>
        </w:tabs>
        <w:ind w:hanging="720" w:left="72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left" w:pos="720" w:leader="none"/>
        </w:tabs>
        <w:ind w:hanging="720" w:left="72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ab/>
        <w:t>a.</w:t>
      </w:r>
      <w:r>
        <w:rPr>
          <w:rFonts w:cs="Arial" w:ascii="Arial" w:hAnsi="Arial"/>
          <w:sz w:val="22"/>
          <w:szCs w:val="22"/>
        </w:rPr>
        <w:t xml:space="preserve"> An organization managing public information on its Web server.</w:t>
      </w:r>
    </w:p>
    <w:p>
      <w:pPr>
        <w:pStyle w:val="Normal"/>
        <w:tabs>
          <w:tab w:val="left" w:pos="720" w:leader="none"/>
        </w:tabs>
        <w:ind w:hanging="720" w:left="72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ab/>
        <w:t>b.</w:t>
      </w:r>
      <w:r>
        <w:rPr>
          <w:rFonts w:cs="Arial" w:ascii="Arial" w:hAnsi="Arial"/>
          <w:sz w:val="22"/>
          <w:szCs w:val="22"/>
        </w:rPr>
        <w:t xml:space="preserve"> A law enforcement organization managing extremely sensitive investigative information.</w:t>
      </w:r>
    </w:p>
    <w:p>
      <w:pPr>
        <w:pStyle w:val="Normal"/>
        <w:tabs>
          <w:tab w:val="left" w:pos="720" w:leader="none"/>
        </w:tabs>
        <w:ind w:hanging="720" w:left="72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ab/>
        <w:t>c.</w:t>
      </w:r>
      <w:r>
        <w:rPr>
          <w:rFonts w:cs="Arial" w:ascii="Arial" w:hAnsi="Arial"/>
          <w:sz w:val="22"/>
          <w:szCs w:val="22"/>
        </w:rPr>
        <w:t xml:space="preserve"> A financial organization managing routine administrative information (not privacy related information).</w:t>
      </w:r>
    </w:p>
    <w:p>
      <w:pPr>
        <w:pStyle w:val="Normal"/>
        <w:tabs>
          <w:tab w:val="left" w:pos="720" w:leader="none"/>
        </w:tabs>
        <w:ind w:hanging="720" w:left="72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ab/>
        <w:t>d.</w:t>
      </w:r>
      <w:r>
        <w:rPr>
          <w:rFonts w:cs="Arial" w:ascii="Arial" w:hAnsi="Arial"/>
          <w:sz w:val="22"/>
          <w:szCs w:val="22"/>
        </w:rPr>
        <w:t xml:space="preserve"> An information system used for large acquisitions in a contracting organization contains both sensitive, pre-solicitation phase contract information and routine administrative information. Assess the impact for the two data sets separately and the information system as a whole.</w:t>
      </w:r>
    </w:p>
    <w:p>
      <w:pPr>
        <w:pStyle w:val="Normal"/>
        <w:tabs>
          <w:tab w:val="left" w:pos="720" w:leader="none"/>
        </w:tabs>
        <w:ind w:hanging="720" w:left="72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ab/>
        <w:t>e.</w:t>
      </w:r>
      <w:r>
        <w:rPr>
          <w:rFonts w:cs="Arial" w:ascii="Arial" w:hAnsi="Arial"/>
          <w:sz w:val="22"/>
          <w:szCs w:val="22"/>
        </w:rPr>
        <w:t xml:space="preserve"> A power plant contains a SCADA (supervisory control and data acquisition) system controlling the distribution of electric power for a large military installation. The SCADA system contains both real-time sensor data and routine administrative information. Assess the impact for the two data sets separately and the information system as a whole. </w:t>
      </w:r>
    </w:p>
    <w:p>
      <w:pPr>
        <w:pStyle w:val="Normal"/>
        <w:tabs>
          <w:tab w:val="left" w:pos="720" w:leader="none"/>
        </w:tabs>
        <w:ind w:hanging="720" w:left="72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keepNext w:val="true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Solution</w:t>
      </w:r>
      <w:r>
        <w:rPr>
          <w:rFonts w:cs="Arial" w:ascii="Arial" w:hAnsi="Arial"/>
          <w:sz w:val="22"/>
          <w:szCs w:val="22"/>
        </w:rPr>
        <w:t>:</w:t>
      </w:r>
    </w:p>
    <w:p>
      <w:pPr>
        <w:pStyle w:val="Normal"/>
        <w:keepNext w:val="true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2"/>
        <w:gridCol w:w="2273"/>
        <w:gridCol w:w="2272"/>
        <w:gridCol w:w="2273"/>
      </w:tblGrid>
      <w:tr>
        <w:trPr/>
        <w:tc>
          <w:tcPr>
            <w:tcW w:w="2272" w:type="dxa"/>
            <w:tcBorders/>
          </w:tcPr>
          <w:p>
            <w:pPr>
              <w:pStyle w:val="TableContents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u w:val="single"/>
              </w:rPr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u w:val="single"/>
              </w:rPr>
              <w:t>Confidentiality</w:t>
            </w:r>
          </w:p>
        </w:tc>
        <w:tc>
          <w:tcPr>
            <w:tcW w:w="2272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u w:val="single"/>
              </w:rPr>
              <w:t>Integrity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u w:val="single"/>
              </w:rPr>
              <w:t>Availability</w:t>
            </w:r>
          </w:p>
        </w:tc>
      </w:tr>
      <w:tr>
        <w:trPr/>
        <w:tc>
          <w:tcPr>
            <w:tcW w:w="2272" w:type="dxa"/>
            <w:tcBorders/>
          </w:tcPr>
          <w:p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A: An organization managing public information on its Web server.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Low</w:t>
            </w:r>
            <w:r>
              <w:rPr>
                <w:rFonts w:cs="Arial" w:ascii="Arial" w:hAnsi="Arial"/>
                <w:sz w:val="22"/>
                <w:szCs w:val="22"/>
              </w:rPr>
              <w:t xml:space="preserve"> since data is public anyway so it shouldn’t matter if people see everything.</w:t>
            </w:r>
          </w:p>
        </w:tc>
        <w:tc>
          <w:tcPr>
            <w:tcW w:w="2272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Moderate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</w:t>
            </w:r>
            <w:r>
              <w:rPr>
                <w:rFonts w:cs="Arial" w:ascii="Arial" w:hAnsi="Arial"/>
                <w:sz w:val="22"/>
                <w:szCs w:val="22"/>
              </w:rPr>
              <w:t>if someone were to get into the system and change the public information to be false it could be an issue.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Moderate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if the website goes down then users can’t access the information.</w:t>
            </w:r>
          </w:p>
        </w:tc>
      </w:tr>
      <w:tr>
        <w:trPr/>
        <w:tc>
          <w:tcPr>
            <w:tcW w:w="2272" w:type="dxa"/>
            <w:tcBorders/>
          </w:tcPr>
          <w:p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b. A law enforcement organization managing extremely sensitive investigative information.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High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its sensitive information that we want to keep safe so we don’t want it leaked to the world</w:t>
            </w:r>
          </w:p>
        </w:tc>
        <w:tc>
          <w:tcPr>
            <w:tcW w:w="2272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High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if someone can get into this organization and change the information it would be terrible. Like if they compromised investigations.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Moderate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while investigators need to access this info, a temporary outage wouldn’t destroy their work.</w:t>
            </w:r>
          </w:p>
        </w:tc>
      </w:tr>
      <w:tr>
        <w:trPr/>
        <w:tc>
          <w:tcPr>
            <w:tcW w:w="2272" w:type="dxa"/>
            <w:tcBorders/>
          </w:tcPr>
          <w:p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c. A financial organization managing routine administrative information (not privacy related information).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Low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its not sensitive information so a leak wouldn’t be the worst possible outcome.</w:t>
            </w:r>
          </w:p>
        </w:tc>
        <w:tc>
          <w:tcPr>
            <w:tcW w:w="2272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Moderate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modification could cause some incorrect records, but wouldn’t destroy any operations.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Moderate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an outage would delay any records, but wouldn’t cause any permanent damage.</w:t>
            </w:r>
          </w:p>
        </w:tc>
      </w:tr>
      <w:tr>
        <w:trPr/>
        <w:tc>
          <w:tcPr>
            <w:tcW w:w="2272" w:type="dxa"/>
            <w:tcBorders/>
          </w:tcPr>
          <w:p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d: pre-solicitation phase contract information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High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it could compromise the acquisition process</w:t>
            </w:r>
          </w:p>
        </w:tc>
        <w:tc>
          <w:tcPr>
            <w:tcW w:w="2272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High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they could alter the acquisition requirements, pricing information, or other sensitive info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Moderate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it could delay massive acquisitions but wouldn’t overly damage anything</w:t>
            </w:r>
          </w:p>
        </w:tc>
      </w:tr>
      <w:tr>
        <w:trPr/>
        <w:tc>
          <w:tcPr>
            <w:tcW w:w="2272" w:type="dxa"/>
            <w:tcBorders/>
          </w:tcPr>
          <w:p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d:  routine administrative information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Low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routine administrative info usually wouldn’t be highly sensitive</w:t>
            </w:r>
          </w:p>
        </w:tc>
        <w:tc>
          <w:tcPr>
            <w:tcW w:w="2272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Moderate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altered info could disrupt and slow down operations but wouldn’t destroy anything.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Moderate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it could delay the routine but wouldn’t cause any long lasting issues.</w:t>
            </w:r>
          </w:p>
        </w:tc>
      </w:tr>
      <w:tr>
        <w:trPr/>
        <w:tc>
          <w:tcPr>
            <w:tcW w:w="2272" w:type="dxa"/>
            <w:tcBorders/>
          </w:tcPr>
          <w:p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d: information system as a whole.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High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it would include all the sensitive information</w:t>
            </w:r>
          </w:p>
        </w:tc>
        <w:tc>
          <w:tcPr>
            <w:tcW w:w="2272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High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if you could change or remove any high sensitivity information that would cause a lot of issues.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Moderate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while the system needs to be accessed a lot, a temporary down time wouldn’t cause major damage.</w:t>
            </w:r>
          </w:p>
        </w:tc>
      </w:tr>
      <w:tr>
        <w:trPr/>
        <w:tc>
          <w:tcPr>
            <w:tcW w:w="2272" w:type="dxa"/>
            <w:tcBorders/>
          </w:tcPr>
          <w:p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E:  real-time sensor data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High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a leak of operational information could reveal things about the installation's power infrastructure which in turn foreign powers could use.</w:t>
            </w:r>
          </w:p>
        </w:tc>
        <w:tc>
          <w:tcPr>
            <w:tcW w:w="2272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High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unauthorized modification could cause incorrect control actions or disrupt power distribution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High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loss of availability could prevent operators from monitoring or controlling the power system and potentially cause big safety issues.</w:t>
            </w:r>
          </w:p>
        </w:tc>
      </w:tr>
      <w:tr>
        <w:trPr/>
        <w:tc>
          <w:tcPr>
            <w:tcW w:w="2272" w:type="dxa"/>
            <w:tcBorders/>
          </w:tcPr>
          <w:p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</w:t>
            </w:r>
            <w:r>
              <w:rPr>
                <w:rFonts w:cs="Arial" w:ascii="Arial" w:hAnsi="Arial"/>
                <w:sz w:val="22"/>
                <w:szCs w:val="22"/>
              </w:rPr>
              <w:t>:  routine administrative information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Low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routine administrative info usually wouldn’t be highly sensitive</w:t>
            </w:r>
          </w:p>
        </w:tc>
        <w:tc>
          <w:tcPr>
            <w:tcW w:w="2272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Moderate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altered info could disrupt and slow down operations but wouldn’t destroy anything.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Moderate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it could delay the routine but wouldn’t cause any long lasting issues.</w:t>
            </w:r>
          </w:p>
        </w:tc>
      </w:tr>
      <w:tr>
        <w:trPr/>
        <w:tc>
          <w:tcPr>
            <w:tcW w:w="2272" w:type="dxa"/>
            <w:tcBorders/>
          </w:tcPr>
          <w:p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</w:t>
            </w:r>
            <w:r>
              <w:rPr>
                <w:rFonts w:cs="Arial" w:ascii="Arial" w:hAnsi="Arial"/>
                <w:sz w:val="22"/>
                <w:szCs w:val="22"/>
              </w:rPr>
              <w:t>: information system as a whole.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High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it would include all the sensitive information</w:t>
            </w:r>
          </w:p>
        </w:tc>
        <w:tc>
          <w:tcPr>
            <w:tcW w:w="2272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High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if you could change or remove any high sensitivity information that would cause a lot of issues. </w:t>
            </w:r>
            <w:r>
              <w:rPr>
                <w:rFonts w:cs="Arial" w:ascii="Arial" w:hAnsi="Arial"/>
                <w:sz w:val="22"/>
                <w:szCs w:val="22"/>
              </w:rPr>
              <w:t>Also it could directly affect the operation of critical infrastructure.</w:t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High</w:t>
            </w:r>
            <w:r>
              <w:rPr>
                <w:rFonts w:cs="Arial" w:ascii="Arial" w:hAnsi="Arial"/>
                <w:sz w:val="22"/>
                <w:szCs w:val="22"/>
              </w:rPr>
              <w:t xml:space="preserve"> Because imagine you have an outage and can’t install highly necessary military tools. But also it could be a short outage at a time when its not an issue, so it really just depends on when it happens.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br w:type="page"/>
      </w:r>
    </w:p>
    <w:p>
      <w:pPr>
        <w:pStyle w:val="Normal"/>
        <w:tabs>
          <w:tab w:val="left" w:pos="720" w:leader="none"/>
        </w:tabs>
        <w:spacing w:before="0" w:after="0"/>
        <w:ind w:hanging="720" w:left="720"/>
        <w:rPr>
          <w:rFonts w:ascii="Arial" w:hAnsi="Arial" w:cs="Arial"/>
          <w:sz w:val="22"/>
          <w:szCs w:val="22"/>
          <w:lang w:eastAsia="zh-CN"/>
        </w:rPr>
      </w:pPr>
      <w:r>
        <w:rPr>
          <w:rFonts w:cs="Arial" w:ascii="Arial" w:hAnsi="Arial"/>
          <w:b/>
          <w:bCs/>
          <w:sz w:val="22"/>
          <w:szCs w:val="22"/>
        </w:rPr>
        <w:t>1.5</w:t>
      </w:r>
      <w:r>
        <w:rPr>
          <w:rFonts w:cs="Arial" w:ascii="Arial" w:hAnsi="Arial"/>
          <w:sz w:val="22"/>
          <w:szCs w:val="22"/>
        </w:rPr>
        <w:tab/>
        <w:t xml:space="preserve">[20] </w:t>
      </w:r>
      <w:r>
        <w:rPr>
          <w:rFonts w:cs="Arial" w:ascii="Arial" w:hAnsi="Arial"/>
          <w:sz w:val="22"/>
          <w:szCs w:val="22"/>
          <w:lang w:eastAsia="zh-CN"/>
        </w:rPr>
        <w:t xml:space="preserve">Basic Concepts Knowledge Checking. </w:t>
      </w:r>
    </w:p>
    <w:p>
      <w:pPr>
        <w:pStyle w:val="Normal"/>
        <w:tabs>
          <w:tab w:val="left" w:pos="720" w:leader="none"/>
        </w:tabs>
        <w:ind w:hanging="720" w:left="720"/>
        <w:rPr>
          <w:rFonts w:ascii="Arial" w:hAnsi="Arial" w:cs="Arial"/>
          <w:sz w:val="22"/>
          <w:szCs w:val="22"/>
          <w:lang w:eastAsia="zh-CN"/>
        </w:rPr>
      </w:pPr>
      <w:r>
        <w:rPr>
          <w:rFonts w:cs="Arial" w:ascii="Arial" w:hAnsi="Arial"/>
          <w:sz w:val="22"/>
          <w:szCs w:val="22"/>
          <w:lang w:eastAsia="zh-CN"/>
        </w:rPr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rPr>
          <w:rFonts w:ascii="Arial" w:hAnsi="Arial" w:cs="Arial"/>
          <w:sz w:val="22"/>
          <w:szCs w:val="22"/>
          <w:lang w:eastAsia="zh-CN"/>
        </w:rPr>
      </w:pPr>
      <w:r>
        <w:rPr>
          <w:rFonts w:cs="Arial" w:ascii="Arial" w:hAnsi="Arial"/>
          <w:sz w:val="22"/>
          <w:szCs w:val="22"/>
          <w:lang w:eastAsia="zh-CN"/>
        </w:rPr>
        <w:t xml:space="preserve">[10 points] What are the Vulnerabilities, Threats, and Attacks in information security? How can we categorize the Attacks? 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rPr>
          <w:rFonts w:ascii="Arial" w:hAnsi="Arial" w:cs="Arial"/>
          <w:sz w:val="22"/>
          <w:szCs w:val="22"/>
          <w:lang w:eastAsia="zh-CN"/>
        </w:rPr>
      </w:pPr>
      <w:r>
        <w:rPr>
          <w:rFonts w:cs="Arial" w:ascii="Arial" w:hAnsi="Arial"/>
          <w:sz w:val="22"/>
          <w:szCs w:val="22"/>
          <w:lang w:eastAsia="zh-CN"/>
        </w:rPr>
        <w:t>[7 points] What is the security policy? What is the security mechanism?  What are three categories of security mechanisms used to protect systems?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rPr>
          <w:rFonts w:ascii="Arial" w:hAnsi="Arial" w:cs="Arial"/>
          <w:sz w:val="22"/>
          <w:szCs w:val="22"/>
          <w:lang w:eastAsia="zh-CN"/>
        </w:rPr>
      </w:pPr>
      <w:r>
        <w:rPr>
          <w:rFonts w:cs="Arial" w:ascii="Arial" w:hAnsi="Arial"/>
          <w:sz w:val="22"/>
          <w:szCs w:val="22"/>
          <w:lang w:eastAsia="zh-CN"/>
        </w:rPr>
        <w:t>[3 points] List and briefly describe the three categories of attack surface.</w:t>
      </w:r>
    </w:p>
    <w:p>
      <w:pPr>
        <w:pStyle w:val="Normal"/>
        <w:tabs>
          <w:tab w:val="left" w:pos="720" w:leader="none"/>
        </w:tabs>
        <w:ind w:hanging="720" w:left="72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keepNext w:val="true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Solution</w:t>
      </w:r>
      <w:r>
        <w:rPr>
          <w:rFonts w:cs="Arial" w:ascii="Arial" w:hAnsi="Arial"/>
          <w:sz w:val="22"/>
          <w:szCs w:val="22"/>
        </w:rPr>
        <w:t>:</w:t>
      </w:r>
    </w:p>
    <w:p>
      <w:pPr>
        <w:pStyle w:val="Normal"/>
        <w:keepNext w:val="tru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a: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Vulnerability = A weakness or flaw with the system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Threat = The potential action you could take to exploit a vulnerability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Attack = acting out a threat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We can categorize attacks as Passive, Active, Insider, or Outsider.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Passive = gaining info but not harming the system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Active = Alter system to somehow affect the operation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Insider = initiated the attack inside the security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Outsider = initiated the attack outside the security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b: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Security Policy says what isn’t and what is allowed. A Security Mechanism is a system put in place to stop threats like 2-factor authentication or a firewall.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Three Security Mechanism Categories:</w:t>
      </w:r>
    </w:p>
    <w:p>
      <w:pPr>
        <w:pStyle w:val="Normal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Prevention = stop attackers from violating a security mechanism</w:t>
      </w:r>
    </w:p>
    <w:p>
      <w:pPr>
        <w:pStyle w:val="Normal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Detection = see every security attack</w:t>
      </w:r>
    </w:p>
    <w:p>
      <w:pPr>
        <w:pStyle w:val="Normal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Recovery = stop attack, assess, and repair; or continue to function even if attack succeeds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C: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Network Attack Surface = Vulnerabilities over a wide-area network or the internet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Software Attack Surface = Vulnerabilities in application, utility, or operation system code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Human Attack Surface = Vulnerabilities created by Users such as human error, physical attacks, or social engineering like phishing emails.</w:t>
      </w:r>
      <w:r>
        <w:br w:type="page"/>
      </w:r>
    </w:p>
    <w:p>
      <w:pPr>
        <w:pStyle w:val="Normal"/>
        <w:tabs>
          <w:tab w:val="left" w:pos="720" w:leader="none"/>
        </w:tabs>
        <w:spacing w:before="0" w:after="0"/>
        <w:ind w:hanging="720" w:left="72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1.6.</w:t>
      </w:r>
      <w:r>
        <w:rPr>
          <w:rFonts w:cs="Arial" w:ascii="Arial" w:hAnsi="Arial"/>
          <w:sz w:val="22"/>
          <w:szCs w:val="22"/>
        </w:rPr>
        <w:tab/>
        <w:t xml:space="preserve">[25] Develop an attack tree for gaining access to the contents of a physical safe. 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keepNext w:val="true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Solution</w:t>
      </w:r>
      <w:r>
        <w:rPr>
          <w:rFonts w:cs="Arial" w:ascii="Arial" w:hAnsi="Arial"/>
          <w:sz w:val="22"/>
          <w:szCs w:val="22"/>
        </w:rPr>
        <w:t>:</w:t>
      </w:r>
    </w:p>
    <w:p>
      <w:pPr>
        <w:pStyle w:val="Normal"/>
        <w:keepNext w:val="true"/>
        <w:rPr/>
      </w:pPr>
      <w:r>
        <w:rPr/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-533400</wp:posOffset>
                </wp:positionH>
                <wp:positionV relativeFrom="paragraph">
                  <wp:posOffset>22860</wp:posOffset>
                </wp:positionV>
                <wp:extent cx="1552575" cy="276225"/>
                <wp:effectExtent l="1270" t="1270" r="0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680" cy="27612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/>
                              <w:t>Gain Access to Physical Safe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" fillcolor="#666666" stroked="t" o:allowincell="f" style="position:absolute;margin-left:-42pt;margin-top:1.8pt;width:122.2pt;height:21.7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  <w:t>Gain Access to Physical Safe</w:t>
                      </w:r>
                    </w:p>
                  </w:txbxContent>
                </v:textbox>
                <v:fill o:detectmouseclick="t" color2="#99999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600075</wp:posOffset>
                </wp:positionH>
                <wp:positionV relativeFrom="paragraph">
                  <wp:posOffset>432435</wp:posOffset>
                </wp:positionV>
                <wp:extent cx="1552575" cy="276225"/>
                <wp:effectExtent l="1270" t="1270" r="0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680" cy="27612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/>
                              <w:t>Obtain Combination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fillcolor="#666666" stroked="t" o:allowincell="f" style="position:absolute;margin-left:47.25pt;margin-top:34.05pt;width:122.2pt;height:21.7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  <w:t>Obtain Combination</w:t>
                      </w:r>
                    </w:p>
                  </w:txbxContent>
                </v:textbox>
                <v:fill o:detectmouseclick="t" color2="#99999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552450</wp:posOffset>
                </wp:positionH>
                <wp:positionV relativeFrom="paragraph">
                  <wp:posOffset>2185035</wp:posOffset>
                </wp:positionV>
                <wp:extent cx="1552575" cy="276225"/>
                <wp:effectExtent l="1270" t="1270" r="0" b="0"/>
                <wp:wrapNone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680" cy="27612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/>
                              <w:t>Break Locking Mechanism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3" fillcolor="#666666" stroked="t" o:allowincell="f" style="position:absolute;margin-left:43.5pt;margin-top:172.05pt;width:122.2pt;height:21.7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  <w:t>Break Locking Mechanism</w:t>
                      </w:r>
                    </w:p>
                  </w:txbxContent>
                </v:textbox>
                <v:fill o:detectmouseclick="t" color2="#99999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2286000</wp:posOffset>
                </wp:positionH>
                <wp:positionV relativeFrom="paragraph">
                  <wp:posOffset>784860</wp:posOffset>
                </wp:positionV>
                <wp:extent cx="4048125" cy="276225"/>
                <wp:effectExtent l="1270" t="1270" r="0" b="0"/>
                <wp:wrapNone/>
                <wp:docPr id="4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200" cy="27612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/>
                              <w:t>Phishing Attack on someone with safe code to get safe combination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4" fillcolor="#666666" stroked="t" o:allowincell="f" style="position:absolute;margin-left:180pt;margin-top:61.8pt;width:318.7pt;height:21.7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/>
                        <w:t>Phishing Attack on someone with safe code to get safe combination</w:t>
                      </w:r>
                    </w:p>
                  </w:txbxContent>
                </v:textbox>
                <v:fill o:detectmouseclick="t" color2="#99999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2276475</wp:posOffset>
                </wp:positionH>
                <wp:positionV relativeFrom="paragraph">
                  <wp:posOffset>1165860</wp:posOffset>
                </wp:positionV>
                <wp:extent cx="4048760" cy="276860"/>
                <wp:effectExtent l="635" t="635" r="635" b="635"/>
                <wp:wrapNone/>
                <wp:docPr id="5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920" cy="27684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</w:rPr>
                              <w:t>Threaten someone for the safe combination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6" fillcolor="#666666" stroked="t" o:allowincell="f" style="position:absolute;margin-left:179.25pt;margin-top:91.8pt;width:318.75pt;height:21.75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>
                          <w:sz w:val="20"/>
                        </w:rPr>
                        <w:t>Threaten someone for the safe combination</w:t>
                      </w:r>
                    </w:p>
                  </w:txbxContent>
                </v:textbox>
                <v:fill o:detectmouseclick="t" color2="#99999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2276475</wp:posOffset>
                </wp:positionH>
                <wp:positionV relativeFrom="paragraph">
                  <wp:posOffset>1556385</wp:posOffset>
                </wp:positionV>
                <wp:extent cx="4048760" cy="276860"/>
                <wp:effectExtent l="635" t="635" r="635" b="635"/>
                <wp:wrapNone/>
                <wp:docPr id="6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920" cy="27684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</w:rPr>
                              <w:t>Guess the Safe combination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5" fillcolor="#666666" stroked="t" o:allowincell="f" style="position:absolute;margin-left:179.25pt;margin-top:122.55pt;width:318.75pt;height:21.75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>
                          <w:sz w:val="20"/>
                        </w:rPr>
                        <w:t>Guess the Safe combination</w:t>
                      </w:r>
                    </w:p>
                  </w:txbxContent>
                </v:textbox>
                <v:fill o:detectmouseclick="t" color2="#99999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2257425</wp:posOffset>
                </wp:positionH>
                <wp:positionV relativeFrom="paragraph">
                  <wp:posOffset>2708910</wp:posOffset>
                </wp:positionV>
                <wp:extent cx="4048760" cy="276860"/>
                <wp:effectExtent l="635" t="635" r="635" b="635"/>
                <wp:wrapNone/>
                <wp:docPr id="7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920" cy="27684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</w:rPr>
                              <w:t>Pick the Lock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8" fillcolor="#666666" stroked="t" o:allowincell="f" style="position:absolute;margin-left:177.75pt;margin-top:213.3pt;width:318.75pt;height:21.75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>
                          <w:sz w:val="20"/>
                        </w:rPr>
                        <w:t>Pick the Lock</w:t>
                      </w:r>
                    </w:p>
                  </w:txbxContent>
                </v:textbox>
                <v:fill o:detectmouseclick="t" color2="#99999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2276475</wp:posOffset>
                </wp:positionH>
                <wp:positionV relativeFrom="paragraph">
                  <wp:posOffset>3137535</wp:posOffset>
                </wp:positionV>
                <wp:extent cx="2009775" cy="277495"/>
                <wp:effectExtent l="1270" t="1270" r="0" b="0"/>
                <wp:wrapNone/>
                <wp:docPr id="8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880" cy="27756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</w:rPr>
                              <w:t>Physically destroy the lock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7" fillcolor="#666666" stroked="t" o:allowincell="f" style="position:absolute;margin-left:179.25pt;margin-top:247.05pt;width:158.2pt;height:21.8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>
                          <w:sz w:val="20"/>
                        </w:rPr>
                        <w:t>Physically destroy the lock</w:t>
                      </w:r>
                    </w:p>
                  </w:txbxContent>
                </v:textbox>
                <v:fill o:detectmouseclick="t" color2="#99999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4352925</wp:posOffset>
                </wp:positionH>
                <wp:positionV relativeFrom="paragraph">
                  <wp:posOffset>3566160</wp:posOffset>
                </wp:positionV>
                <wp:extent cx="2009775" cy="277495"/>
                <wp:effectExtent l="1270" t="1270" r="0" b="0"/>
                <wp:wrapNone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880" cy="27756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</w:rPr>
                              <w:t>Explosives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9" fillcolor="#666666" stroked="t" o:allowincell="f" style="position:absolute;margin-left:342.75pt;margin-top:280.8pt;width:158.2pt;height:21.8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>
                          <w:sz w:val="20"/>
                        </w:rPr>
                        <w:t>Explosives</w:t>
                      </w:r>
                    </w:p>
                  </w:txbxContent>
                </v:textbox>
                <v:fill o:detectmouseclick="t" color2="#99999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4333875</wp:posOffset>
                </wp:positionH>
                <wp:positionV relativeFrom="paragraph">
                  <wp:posOffset>3975735</wp:posOffset>
                </wp:positionV>
                <wp:extent cx="2009775" cy="277495"/>
                <wp:effectExtent l="1270" t="1270" r="0" b="0"/>
                <wp:wrapNone/>
                <wp:docPr id="10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880" cy="27756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</w:rPr>
                              <w:t>Physical Objects like a sledgehammer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0" fillcolor="#666666" stroked="t" o:allowincell="f" style="position:absolute;margin-left:341.25pt;margin-top:313.05pt;width:158.2pt;height:21.8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>
                          <w:sz w:val="20"/>
                        </w:rPr>
                        <w:t>Physical Objects like a sledgehammer</w:t>
                      </w:r>
                    </w:p>
                  </w:txbxContent>
                </v:textbox>
                <v:fill o:detectmouseclick="t" color2="#99999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4314825</wp:posOffset>
                </wp:positionH>
                <wp:positionV relativeFrom="paragraph">
                  <wp:posOffset>4385310</wp:posOffset>
                </wp:positionV>
                <wp:extent cx="2009775" cy="277495"/>
                <wp:effectExtent l="1270" t="1270" r="0" b="0"/>
                <wp:wrapNone/>
                <wp:docPr id="11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880" cy="27756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</w:rPr>
                              <w:t>Physical Objects like a sledgehammer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1" fillcolor="#666666" stroked="t" o:allowincell="f" style="position:absolute;margin-left:339.75pt;margin-top:345.3pt;width:158.2pt;height:21.8pt;mso-wrap-style:none;v-text-anchor:middle">
                <v:textbox>
                  <w:txbxContent>
                    <w:p>
                      <w:pPr>
                        <w:overflowPunct w:val="false"/>
                        <w:jc w:val="center"/>
                        <w:rPr/>
                      </w:pPr>
                      <w:r>
                        <w:rPr>
                          <w:sz w:val="20"/>
                        </w:rPr>
                        <w:t>Physical Objects like a sledgehammer</w:t>
                      </w:r>
                    </w:p>
                  </w:txbxContent>
                </v:textbox>
                <v:fill o:detectmouseclick="t" color2="#99999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76200</wp:posOffset>
                </wp:positionH>
                <wp:positionV relativeFrom="paragraph">
                  <wp:posOffset>299085</wp:posOffset>
                </wp:positionV>
                <wp:extent cx="9525" cy="2000250"/>
                <wp:effectExtent l="635" t="635" r="635" b="635"/>
                <wp:wrapNone/>
                <wp:docPr id="12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2000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pt,23.55pt" to="6.7pt,181pt" ID="Line 1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76200</wp:posOffset>
                </wp:positionH>
                <wp:positionV relativeFrom="paragraph">
                  <wp:posOffset>537210</wp:posOffset>
                </wp:positionV>
                <wp:extent cx="523875" cy="0"/>
                <wp:effectExtent l="635" t="635" r="635" b="635"/>
                <wp:wrapNone/>
                <wp:docPr id="1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238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pt,42.3pt" to="47.2pt,42.3pt" ID="Horizontal line 1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76200</wp:posOffset>
                </wp:positionH>
                <wp:positionV relativeFrom="paragraph">
                  <wp:posOffset>2299335</wp:posOffset>
                </wp:positionV>
                <wp:extent cx="476250" cy="0"/>
                <wp:effectExtent l="635" t="635" r="635" b="635"/>
                <wp:wrapNone/>
                <wp:docPr id="1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62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pt,181.05pt" to="43.45pt,181.05pt" ID="Horizontal line 2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1276350</wp:posOffset>
                </wp:positionH>
                <wp:positionV relativeFrom="paragraph">
                  <wp:posOffset>708660</wp:posOffset>
                </wp:positionV>
                <wp:extent cx="28575" cy="933450"/>
                <wp:effectExtent l="635" t="635" r="635" b="635"/>
                <wp:wrapNone/>
                <wp:docPr id="15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933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5pt,55.8pt" to="102.7pt,129.25pt" ID="Line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1276350</wp:posOffset>
                </wp:positionH>
                <wp:positionV relativeFrom="paragraph">
                  <wp:posOffset>918210</wp:posOffset>
                </wp:positionV>
                <wp:extent cx="1009650" cy="9525"/>
                <wp:effectExtent l="635" t="635" r="635" b="635"/>
                <wp:wrapNone/>
                <wp:docPr id="16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009800" cy="9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5pt,72.3pt" to="179.95pt,73pt" ID="Line 3" stroked="t" o:allowincell="f" style="position:absolute;flip:x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1276350</wp:posOffset>
                </wp:positionH>
                <wp:positionV relativeFrom="paragraph">
                  <wp:posOffset>1337310</wp:posOffset>
                </wp:positionV>
                <wp:extent cx="1047750" cy="9525"/>
                <wp:effectExtent l="635" t="635" r="635" b="635"/>
                <wp:wrapNone/>
                <wp:docPr id="17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47600" cy="9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5pt,105.3pt" to="182.95pt,106pt" ID="Line 4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1304925</wp:posOffset>
                </wp:positionH>
                <wp:positionV relativeFrom="paragraph">
                  <wp:posOffset>1642110</wp:posOffset>
                </wp:positionV>
                <wp:extent cx="971550" cy="9525"/>
                <wp:effectExtent l="635" t="635" r="635" b="635"/>
                <wp:wrapNone/>
                <wp:docPr id="18" name="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971640" cy="9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75pt,129.3pt" to="179.2pt,130pt" ID="Line 5" stroked="t" o:allowincell="f" style="position:absolute;flip:x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1181100</wp:posOffset>
                </wp:positionH>
                <wp:positionV relativeFrom="paragraph">
                  <wp:posOffset>2461260</wp:posOffset>
                </wp:positionV>
                <wp:extent cx="38100" cy="847725"/>
                <wp:effectExtent l="635" t="635" r="635" b="635"/>
                <wp:wrapNone/>
                <wp:docPr id="19" name="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847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pt,193.8pt" to="95.95pt,260.5pt" ID="Line 6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1219200</wp:posOffset>
                </wp:positionH>
                <wp:positionV relativeFrom="paragraph">
                  <wp:posOffset>3308985</wp:posOffset>
                </wp:positionV>
                <wp:extent cx="1057275" cy="0"/>
                <wp:effectExtent l="635" t="635" r="635" b="635"/>
                <wp:wrapNone/>
                <wp:docPr id="20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573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pt,260.55pt" to="179.2pt,260.55pt" ID="Horizontal line 3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1181100</wp:posOffset>
                </wp:positionH>
                <wp:positionV relativeFrom="paragraph">
                  <wp:posOffset>2766060</wp:posOffset>
                </wp:positionV>
                <wp:extent cx="1162050" cy="57150"/>
                <wp:effectExtent l="635" t="635" r="635" b="635"/>
                <wp:wrapNone/>
                <wp:docPr id="21" name="Lin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162080" cy="572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pt,217.8pt" to="184.45pt,222.25pt" ID="Line 7" stroked="t" o:allowincell="f" style="position:absolute;flip:x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3324225</wp:posOffset>
                </wp:positionH>
                <wp:positionV relativeFrom="paragraph">
                  <wp:posOffset>3415030</wp:posOffset>
                </wp:positionV>
                <wp:extent cx="76200" cy="1132205"/>
                <wp:effectExtent l="635" t="635" r="635" b="635"/>
                <wp:wrapNone/>
                <wp:docPr id="22" name="Lin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11322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1.75pt,268.9pt" to="267.7pt,358pt" ID="Line 8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3324225</wp:posOffset>
                </wp:positionH>
                <wp:positionV relativeFrom="paragraph">
                  <wp:posOffset>3689985</wp:posOffset>
                </wp:positionV>
                <wp:extent cx="1028700" cy="19050"/>
                <wp:effectExtent l="635" t="635" r="635" b="635"/>
                <wp:wrapNone/>
                <wp:docPr id="23" name="Lin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28880" cy="19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1.75pt,290.55pt" to="342.7pt,292pt" ID="Line 9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5">
                <wp:simplePos x="0" y="0"/>
                <wp:positionH relativeFrom="column">
                  <wp:posOffset>3324225</wp:posOffset>
                </wp:positionH>
                <wp:positionV relativeFrom="paragraph">
                  <wp:posOffset>4109085</wp:posOffset>
                </wp:positionV>
                <wp:extent cx="1009650" cy="57150"/>
                <wp:effectExtent l="635" t="635" r="635" b="635"/>
                <wp:wrapNone/>
                <wp:docPr id="24" name="Lin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9800" cy="572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1.75pt,323.55pt" to="341.2pt,328pt" ID="Line 10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3400425</wp:posOffset>
                </wp:positionH>
                <wp:positionV relativeFrom="paragraph">
                  <wp:posOffset>4518660</wp:posOffset>
                </wp:positionV>
                <wp:extent cx="971550" cy="28575"/>
                <wp:effectExtent l="635" t="635" r="635" b="635"/>
                <wp:wrapNone/>
                <wp:docPr id="25" name="Lin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71640" cy="28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75pt,355.8pt" to="344.2pt,358pt" ID="Line 11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sectPr>
      <w:footerReference w:type="default" r:id="rId2"/>
      <w:footerReference w:type="first" r:id="rId3"/>
      <w:type w:val="nextPage"/>
      <w:pgSz w:w="12240" w:h="15840"/>
      <w:pgMar w:left="1800" w:right="1350" w:gutter="0" w:header="0" w:top="1440" w:footer="720" w:bottom="1440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Cyber Security Fundamentals</w:t>
      <w:tab/>
      <w:t>Chapter 1 Homework (A)</w:t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Cyber Security Fundamentals</w:t>
      <w:tab/>
      <w:t>Chapter 1 Homework (A)</w:t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a5780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rFonts w:ascii="Arial" w:hAnsi="Arial" w:cs="Arial"/>
      <w:u w:val="single"/>
    </w:rPr>
  </w:style>
  <w:style w:type="paragraph" w:styleId="Heading3">
    <w:name w:val="heading 3"/>
    <w:basedOn w:val="Normal"/>
    <w:next w:val="Normal"/>
    <w:qFormat/>
    <w:pPr>
      <w:keepNext w:val="true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rFonts w:ascii="Arial" w:hAnsi="Arial" w:cs="Arial"/>
      <w:sz w:val="22"/>
      <w:szCs w:val="22"/>
      <w:u w:val="single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rFonts w:ascii="Arial" w:hAnsi="Arial" w:cs="Arial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jc w:val="center"/>
      <w:outlineLvl w:val="5"/>
    </w:pPr>
    <w:rPr>
      <w:rFonts w:ascii="Arial" w:hAnsi="Arial" w:cs="Arial"/>
      <w:b/>
      <w:bCs/>
      <w:color w:val="C0C0C0"/>
      <w:sz w:val="22"/>
      <w:szCs w:val="22"/>
    </w:rPr>
  </w:style>
  <w:style w:type="paragraph" w:styleId="Heading7">
    <w:name w:val="heading 7"/>
    <w:basedOn w:val="Normal"/>
    <w:next w:val="Normal"/>
    <w:qFormat/>
    <w:pPr>
      <w:keepNext w:val="true"/>
      <w:ind w:firstLine="720"/>
      <w:outlineLvl w:val="6"/>
    </w:pPr>
    <w:rPr>
      <w:rFonts w:ascii="Arial" w:hAnsi="Arial" w:cs="Arial"/>
      <w:sz w:val="22"/>
      <w:szCs w:val="22"/>
      <w:u w:val="single"/>
    </w:rPr>
  </w:style>
  <w:style w:type="paragraph" w:styleId="Heading8">
    <w:name w:val="heading 8"/>
    <w:basedOn w:val="Normal"/>
    <w:next w:val="Normal"/>
    <w:qFormat/>
    <w:pPr>
      <w:keepNext w:val="true"/>
      <w:jc w:val="center"/>
      <w:outlineLvl w:val="7"/>
    </w:pPr>
    <w:rPr>
      <w:rFonts w:ascii="Arial" w:hAnsi="Arial" w:cs="Arial"/>
      <w:b/>
      <w:bCs/>
      <w:color w:val="FFFFFF"/>
      <w:sz w:val="22"/>
      <w:szCs w:val="22"/>
    </w:rPr>
  </w:style>
  <w:style w:type="paragraph" w:styleId="Heading9">
    <w:name w:val="heading 9"/>
    <w:basedOn w:val="Normal"/>
    <w:next w:val="Normal"/>
    <w:qFormat/>
    <w:pPr>
      <w:keepNext w:val="true"/>
      <w:jc w:val="center"/>
      <w:outlineLvl w:val="8"/>
    </w:pPr>
    <w:rPr>
      <w:rFonts w:ascii="Arial" w:hAnsi="Arial" w:cs="Arial"/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character" w:styleId="FooterChar" w:customStyle="1">
    <w:name w:val="Footer Char"/>
    <w:link w:val="Footer"/>
    <w:uiPriority w:val="99"/>
    <w:qFormat/>
    <w:rsid w:val="00c247dc"/>
    <w:rPr/>
  </w:style>
  <w:style w:type="character" w:styleId="TitleChar" w:customStyle="1">
    <w:name w:val="Title Char"/>
    <w:basedOn w:val="DefaultParagraphFont"/>
    <w:link w:val="Title"/>
    <w:qFormat/>
    <w:rsid w:val="00f54164"/>
    <w:rPr>
      <w:rFonts w:ascii="Arial" w:hAnsi="Arial" w:cs="Arial"/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/>
    <w:rPr>
      <w:rFonts w:ascii="Arial" w:hAnsi="Arial" w:cs="Arial"/>
      <w:sz w:val="22"/>
      <w:szCs w:val="22"/>
      <w:u w:val="single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Arial"/>
      <w:b/>
      <w:bCs/>
      <w:sz w:val="22"/>
      <w:szCs w:val="22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 w:cs="Arial"/>
      <w:b/>
      <w:bCs/>
      <w:sz w:val="32"/>
      <w:szCs w:val="32"/>
    </w:rPr>
  </w:style>
  <w:style w:type="paragraph" w:styleId="BodyText2">
    <w:name w:val="Body Text 2"/>
    <w:basedOn w:val="Normal"/>
    <w:qFormat/>
    <w:pPr/>
    <w:rPr>
      <w:rFonts w:ascii="Arial" w:hAnsi="Arial" w:cs="Arial"/>
      <w:sz w:val="22"/>
      <w:szCs w:val="22"/>
    </w:rPr>
  </w:style>
  <w:style w:type="paragraph" w:styleId="BalloonText">
    <w:name w:val="Balloon Text"/>
    <w:basedOn w:val="Normal"/>
    <w:semiHidden/>
    <w:qFormat/>
    <w:rsid w:val="00727fe4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073a"/>
    <w:pPr>
      <w:spacing w:before="0" w:after="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3a32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LibreOffice/25.2.3.2$Linux_X86_64 LibreOffice_project/520$Build-2</Application>
  <AppVersion>15.0000</AppVersion>
  <Pages>4</Pages>
  <Words>1032</Words>
  <Characters>5831</Characters>
  <CharactersWithSpaces>6877</CharactersWithSpaces>
  <Paragraphs>80</Paragraphs>
  <Company>WPAFB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2018-01-03T16:37:00Z</dcterms:created>
  <dc:creator>AFIT</dc:creator>
  <dc:description/>
  <dc:language>en-US</dc:language>
  <cp:lastModifiedBy/>
  <cp:lastPrinted>2026-09-08T16:33:54Z</cp:lastPrinted>
  <dcterms:modified xsi:type="dcterms:W3CDTF">2026-09-08T16:35:22Z</dcterms:modified>
  <cp:revision>216</cp:revision>
  <dc:subject/>
  <dc:title>Given: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