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Grant Harvey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harveyg3@udayton.edu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475 – Secure App Development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Dr. Phu Phung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1:</w:t>
        <w:br w:type="textWrapping"/>
        <w:t xml:space="preserve">i - install apache</w:t>
        <w:br w:type="textWrapping"/>
      </w:r>
      <w:r w:rsidDel="00000000" w:rsidR="00000000" w:rsidRPr="00000000">
        <w:rPr/>
        <w:drawing>
          <wp:inline distB="114300" distT="114300" distL="114300" distR="114300">
            <wp:extent cx="3633788" cy="197666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97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ii - install git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10063" cy="42133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4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iii - install sublime text editor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21777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17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iv - install and use chrome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233738" cy="198481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98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 Networking and add name below header on index page.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Make git repository on bitbucket and share it with professor: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https://bitbucket.org/granthsrvey/secad-harveyg3/src/main/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224463" cy="290527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90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B: Clone the git repository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292973" cy="331608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2973" cy="331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017094" cy="2813254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094" cy="2813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C: update the readme and push it to git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519488" cy="178310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783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D: Clone the class repository. I did this before it said to so my screenshot shows it exist rather then the git commands to clone 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624388" cy="234183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341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itbucket.org/granthsrvey/secad-harveyg3/src/main/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