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aren’t too many official companies that make carbon boards for anything other than downhill.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http://alanilani.com/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http://loadedboards.com/carbon-tesseract-deck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https://www.hi5ber.com/longboards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lanilani.com/" TargetMode="External"/><Relationship Id="rId6" Type="http://schemas.openxmlformats.org/officeDocument/2006/relationships/hyperlink" Target="http://loadedboards.com/carbon-tesseract-deck" TargetMode="External"/><Relationship Id="rId7" Type="http://schemas.openxmlformats.org/officeDocument/2006/relationships/hyperlink" Target="https://www.hi5ber.com/longboards" TargetMode="External"/></Relationships>
</file>