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/>
          <w:sz w:val="24"/>
        </w:rPr>
        <w:t>BRACT's</w:t>
      </w:r>
    </w:p>
    <w:p>
      <w:pPr>
        <w:jc w:val="center"/>
      </w:pPr>
      <w:r>
        <w:rPr>
          <w:rFonts w:ascii="Arial" w:hAnsi="Arial"/>
          <w:b/>
          <w:sz w:val="28"/>
          <w:u w:val="single"/>
        </w:rPr>
        <w:t>Vishwakarma Institute of Technology, Pune</w:t>
      </w:r>
    </w:p>
    <w:p>
      <w:pPr>
        <w:jc w:val="center"/>
      </w:pPr>
      <w:r>
        <w:rPr>
          <w:rFonts w:ascii="Arial" w:hAnsi="Arial"/>
          <w:b/>
          <w:sz w:val="24"/>
          <w:u w:val="single"/>
        </w:rPr>
        <w:t>Practical Implementation Sheet</w:t>
      </w:r>
    </w:p>
    <w:p>
      <w:pPr>
        <w:jc w:val="center"/>
      </w:pPr>
      <w:r>
        <w:rPr>
          <w:u w:val="single"/>
        </w:rPr>
        <w:t xml:space="preserve">Department: </w:t>
      </w:r>
      <w:r>
        <w:t xml:space="preserve"> CSE-AI        </w:t>
      </w:r>
      <w:r>
        <w:rPr>
          <w:u w:val="single"/>
        </w:rPr>
        <w:t>Semester: 5</w:t>
      </w:r>
      <w:r>
        <w:tab/>
      </w:r>
      <w:r>
        <w:rPr>
          <w:u w:val="single"/>
        </w:rPr>
        <w:t>Academic Year: 2026-27</w:t>
      </w:r>
    </w:p>
    <w:p>
      <w:pPr>
        <w:jc w:val="center"/>
      </w:pPr>
      <w:r>
        <w:rPr>
          <w:u w:val="single"/>
        </w:rPr>
        <w:t xml:space="preserve">Division: </w:t>
      </w:r>
      <w:r>
        <w:t xml:space="preserve">  E </w:t>
        <w:tab/>
      </w:r>
      <w:r>
        <w:rPr>
          <w:u w:val="single"/>
        </w:rPr>
        <w:t>Batch:  3</w:t>
      </w:r>
      <w:r>
        <w:t xml:space="preserve">     </w:t>
        <w:tab/>
      </w:r>
      <w:r>
        <w:rPr>
          <w:u w:val="single"/>
        </w:rPr>
        <w:t>Practical No: 2.2</w:t>
      </w:r>
    </w:p>
    <w:p>
      <w:pPr>
        <w:jc w:val="center"/>
      </w:pPr>
      <w:r>
        <w:rPr>
          <w:u w:val="single"/>
        </w:rPr>
        <w:t xml:space="preserve"> Roll no: </w:t>
      </w:r>
      <w:r>
        <w:t xml:space="preserve"> 60       </w:t>
      </w:r>
      <w:r>
        <w:rPr>
          <w:u w:val="single"/>
        </w:rPr>
        <w:t>PRN No: 12414029</w:t>
      </w:r>
      <w:r>
        <w:t xml:space="preserve"> </w:t>
      </w:r>
      <w:r>
        <w:rPr>
          <w:u w:val="single"/>
        </w:rPr>
        <w:t>Name of Student: Shaikh Hunain</w:t>
      </w:r>
    </w:p>
    <w:p/>
    <w:p>
      <w:pPr>
        <w:jc w:val="center"/>
      </w:pPr>
      <w:r>
        <w:rPr>
          <w:rFonts w:ascii="Arial" w:hAnsi="Arial"/>
          <w:b/>
          <w:sz w:val="24"/>
          <w:u w:val="single"/>
        </w:rPr>
        <w:t>Subject Name : Deep Learning</w:t>
      </w:r>
    </w:p>
    <w:p>
      <w:r>
        <w:rPr>
          <w:rFonts w:ascii="Arial" w:hAnsi="Arial"/>
          <w:b/>
        </w:rPr>
        <w:t xml:space="preserve">Problem Statement: </w:t>
      </w:r>
      <w:r>
        <w:rPr>
          <w:rFonts w:ascii="Arial" w:hAnsi="Arial"/>
        </w:rPr>
        <w:t>Design and implement a Multilayer Perceptron (MLP) for classification of the Wine dataset, and evaluate its performance using accuracy and a confusion matrix.</w:t>
      </w:r>
    </w:p>
    <w:p>
      <w:r>
        <w:rPr>
          <w:rFonts w:ascii="Arial" w:hAnsi="Arial"/>
          <w:b/>
          <w:sz w:val="22"/>
        </w:rPr>
        <w:t>1. Course Objectives &amp; Relevance</w:t>
      </w:r>
    </w:p>
    <w:p>
      <w:r>
        <w:t>1. Transition from SLP to Multilayer Perceptrons (MLP).</w:t>
        <w:br/>
        <w:t>2. Utilize hidden layers and ReLU activation functions.</w:t>
        <w:br/>
        <w:t>3. Evaluate multi-class classification using Confusion Matrices.</w:t>
      </w:r>
    </w:p>
    <w:p>
      <w:r>
        <w:rPr>
          <w:rFonts w:ascii="Arial" w:hAnsi="Arial"/>
          <w:b/>
          <w:sz w:val="22"/>
        </w:rPr>
        <w:t>2. Theoretical Foundations &amp; Mathematical Formulations</w:t>
      </w:r>
    </w:p>
    <w:p>
      <w:r>
        <w:t>Multi-layer networks solve non-linear separability. ReLU(x) = max(0, x) prevents vanishing gradients in deep feedforward networks. Categorical Cross-Entropy is used to measure classification loss.</w:t>
      </w:r>
    </w:p>
    <w:p>
      <w:r>
        <w:rPr>
          <w:rFonts w:ascii="Arial" w:hAnsi="Arial"/>
          <w:b/>
          <w:sz w:val="22"/>
        </w:rPr>
        <w:t>3. Algorithm / Step-by-Step Execution Plan</w:t>
      </w:r>
    </w:p>
    <w:p>
      <w:r>
        <w:t>1. Load Scikit-learn Wine dataset.</w:t>
        <w:br/>
        <w:t>2. Standardize features using StandardScaler.</w:t>
        <w:br/>
        <w:t>3. Define PyTorch MLP architecture (13 -&gt; 64 -&gt; 32 -&gt; 3).</w:t>
        <w:br/>
        <w:t>4. Train with CrossEntropyLoss and Adam optimizer.</w:t>
        <w:br/>
        <w:t>5. Plot the confusion matrix of predictions.</w:t>
      </w:r>
    </w:p>
    <w:p>
      <w:r>
        <w:rPr>
          <w:rFonts w:ascii="Arial" w:hAnsi="Arial"/>
          <w:b/>
          <w:sz w:val="22"/>
        </w:rPr>
        <w:t>4. Model Architecture &amp; Visualizations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023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p_confusion_matr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mlp_confusion_matrix.png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011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p_training_cur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mlp_training_curve.png</w:t>
      </w:r>
    </w:p>
    <w:p>
      <w:r>
        <w:rPr>
          <w:rFonts w:ascii="Arial" w:hAnsi="Arial"/>
          <w:b/>
          <w:sz w:val="22"/>
        </w:rPr>
        <w:t>5. Conclusions &amp; Summary</w:t>
      </w:r>
    </w:p>
    <w:p>
      <w:r>
        <w:t>The MLP handles complex multi-class data effectively, achieving near-perfect accuracy on the Wine dataset by successfully learning non-linear feature relationships.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