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6BC31" w14:textId="23476CE5" w:rsidR="00893E30" w:rsidRDefault="00893E30">
      <w:r>
        <w:rPr>
          <w:noProof/>
        </w:rPr>
        <w:drawing>
          <wp:inline distT="0" distB="0" distL="0" distR="0" wp14:anchorId="40EB96C3" wp14:editId="5128B2C4">
            <wp:extent cx="914839" cy="706755"/>
            <wp:effectExtent l="0" t="0" r="0" b="0"/>
            <wp:docPr id="1026" name="Picture 2" descr="What Is Agile Methodology? (A Beginner's Guide) [2024] • Asana">
              <a:extLst xmlns:a="http://schemas.openxmlformats.org/drawingml/2006/main">
                <a:ext uri="{FF2B5EF4-FFF2-40B4-BE49-F238E27FC236}">
                  <a16:creationId xmlns:a16="http://schemas.microsoft.com/office/drawing/2014/main" id="{E7CEE719-22DF-BBE7-A7B1-5DB9F1D727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Agile Methodology? (A Beginner's Guide) [2024] • Asana">
                      <a:extLst>
                        <a:ext uri="{FF2B5EF4-FFF2-40B4-BE49-F238E27FC236}">
                          <a16:creationId xmlns:a16="http://schemas.microsoft.com/office/drawing/2014/main" id="{E7CEE719-22DF-BBE7-A7B1-5DB9F1D727E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929721" cy="718252"/>
                    </a:xfrm>
                    <a:prstGeom prst="rect">
                      <a:avLst/>
                    </a:prstGeom>
                    <a:noFill/>
                  </pic:spPr>
                </pic:pic>
              </a:graphicData>
            </a:graphic>
          </wp:inline>
        </w:drawing>
      </w:r>
      <w:r>
        <w:rPr>
          <w:noProof/>
        </w:rPr>
        <w:drawing>
          <wp:inline distT="0" distB="0" distL="0" distR="0" wp14:anchorId="2CAC56DC" wp14:editId="20A96817">
            <wp:extent cx="2000250" cy="695950"/>
            <wp:effectExtent l="0" t="0" r="0" b="9525"/>
            <wp:docPr id="1110184149" name="Picture 1" descr="West Moreton Anglica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 Moreton Anglican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625" cy="707214"/>
                    </a:xfrm>
                    <a:prstGeom prst="rect">
                      <a:avLst/>
                    </a:prstGeom>
                    <a:noFill/>
                    <a:ln>
                      <a:noFill/>
                    </a:ln>
                  </pic:spPr>
                </pic:pic>
              </a:graphicData>
            </a:graphic>
          </wp:inline>
        </w:drawing>
      </w:r>
      <w:r>
        <w:rPr>
          <w:noProof/>
        </w:rPr>
        <w:drawing>
          <wp:inline distT="0" distB="0" distL="0" distR="0" wp14:anchorId="062942FE" wp14:editId="0F690D58">
            <wp:extent cx="2692400" cy="504609"/>
            <wp:effectExtent l="0" t="0" r="0" b="0"/>
            <wp:docPr id="507057399" name="Picture 2" descr="Premier's Coding Challen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er's Coding Challen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646" cy="508216"/>
                    </a:xfrm>
                    <a:prstGeom prst="rect">
                      <a:avLst/>
                    </a:prstGeom>
                    <a:noFill/>
                    <a:ln>
                      <a:noFill/>
                    </a:ln>
                  </pic:spPr>
                </pic:pic>
              </a:graphicData>
            </a:graphic>
          </wp:inline>
        </w:drawing>
      </w:r>
      <w:r>
        <w:tab/>
      </w:r>
      <w:r>
        <w:tab/>
      </w:r>
      <w:r>
        <w:tab/>
      </w:r>
      <w:r>
        <w:tab/>
      </w:r>
    </w:p>
    <w:p w14:paraId="117D359B" w14:textId="0B7E3B13" w:rsidR="00893E30" w:rsidRDefault="00893E30" w:rsidP="00893E30">
      <w:pPr>
        <w:pStyle w:val="Heading1"/>
      </w:pPr>
      <w:r>
        <w:t xml:space="preserve">Scaffold for phase 1 Plan </w:t>
      </w:r>
    </w:p>
    <w:p w14:paraId="1BD55850" w14:textId="504B976B" w:rsidR="00893E30" w:rsidRDefault="00893E30" w:rsidP="00893E30">
      <w:r>
        <w:t>Due date: 29/4</w:t>
      </w:r>
      <w:r w:rsidR="00CD2B92">
        <w:t>/24</w:t>
      </w:r>
    </w:p>
    <w:p w14:paraId="6CC79EEC" w14:textId="41093E06" w:rsidR="00893E30" w:rsidRDefault="00893E30" w:rsidP="00893E30">
      <w:r>
        <w:t>Definitions</w:t>
      </w:r>
    </w:p>
    <w:p w14:paraId="76D9654C" w14:textId="2076E9C4" w:rsidR="00893E30" w:rsidRDefault="00893E30" w:rsidP="00893E30">
      <w:r>
        <w:t>Secondary research: Secondary research is research that you have not personally conducted it is recommended that you find quality research using academic search engines such as google scholar to help guide your primary research.</w:t>
      </w:r>
    </w:p>
    <w:p w14:paraId="562723C3" w14:textId="23F95594" w:rsidR="00893E30" w:rsidRDefault="00893E30" w:rsidP="00893E30">
      <w:r>
        <w:t>Primary research: Primary research is research that you have conducted personally through surveys. This research should be about the topic and not about your application yet. It is a guide for your ideas</w:t>
      </w:r>
    </w:p>
    <w:p w14:paraId="26532ACB" w14:textId="39281A03" w:rsidR="00893E30" w:rsidRDefault="00893E30" w:rsidP="00893E30">
      <w:r>
        <w:t xml:space="preserve">Closed questions: response can only have a certain </w:t>
      </w:r>
      <w:proofErr w:type="gramStart"/>
      <w:r>
        <w:t>amount</w:t>
      </w:r>
      <w:proofErr w:type="gramEnd"/>
      <w:r>
        <w:t xml:space="preserve"> of possible answers. Possible techniques are sliders, multiple choice.</w:t>
      </w:r>
    </w:p>
    <w:p w14:paraId="16EEE2EF" w14:textId="7A6418B0" w:rsidR="00893E30" w:rsidRDefault="00893E30" w:rsidP="00893E30">
      <w:r>
        <w:t xml:space="preserve">Open ended questions: have multiple possible answers. They can often ask for opinions. </w:t>
      </w:r>
    </w:p>
    <w:p w14:paraId="5871F81C" w14:textId="77777777" w:rsidR="00893E30" w:rsidRDefault="00893E30" w:rsidP="00893E30"/>
    <w:p w14:paraId="19BF090B" w14:textId="4CCD6E79" w:rsidR="00893E30" w:rsidRPr="00457342" w:rsidRDefault="00893E30" w:rsidP="00893E30">
      <w:pPr>
        <w:rPr>
          <w:b/>
          <w:bCs/>
          <w:u w:val="single"/>
        </w:rPr>
      </w:pPr>
      <w:r w:rsidRPr="00457342">
        <w:rPr>
          <w:b/>
          <w:bCs/>
          <w:u w:val="single"/>
        </w:rPr>
        <w:t xml:space="preserve">Research 5 </w:t>
      </w:r>
      <w:r w:rsidR="00CD2B92" w:rsidRPr="00457342">
        <w:rPr>
          <w:b/>
          <w:bCs/>
          <w:u w:val="single"/>
        </w:rPr>
        <w:t>S</w:t>
      </w:r>
      <w:r w:rsidRPr="00457342">
        <w:rPr>
          <w:b/>
          <w:bCs/>
          <w:u w:val="single"/>
        </w:rPr>
        <w:t xml:space="preserve">econdary </w:t>
      </w:r>
      <w:r w:rsidR="00CD2B92" w:rsidRPr="00457342">
        <w:rPr>
          <w:b/>
          <w:bCs/>
          <w:u w:val="single"/>
        </w:rPr>
        <w:t>S</w:t>
      </w:r>
      <w:r w:rsidRPr="00457342">
        <w:rPr>
          <w:b/>
          <w:bCs/>
          <w:u w:val="single"/>
        </w:rPr>
        <w:t>ources</w:t>
      </w:r>
      <w:r w:rsidR="00CD2B92" w:rsidRPr="00457342">
        <w:rPr>
          <w:b/>
          <w:bCs/>
          <w:u w:val="single"/>
        </w:rPr>
        <w:t>:</w:t>
      </w:r>
    </w:p>
    <w:p w14:paraId="2E2A5B36" w14:textId="77777777" w:rsidR="00893E30" w:rsidRDefault="00893E30" w:rsidP="00893E30"/>
    <w:tbl>
      <w:tblPr>
        <w:tblStyle w:val="TableGrid"/>
        <w:tblW w:w="9302" w:type="dxa"/>
        <w:tblLayout w:type="fixed"/>
        <w:tblLook w:val="04A0" w:firstRow="1" w:lastRow="0" w:firstColumn="1" w:lastColumn="0" w:noHBand="0" w:noVBand="1"/>
      </w:tblPr>
      <w:tblGrid>
        <w:gridCol w:w="2830"/>
        <w:gridCol w:w="1701"/>
        <w:gridCol w:w="2268"/>
        <w:gridCol w:w="2503"/>
      </w:tblGrid>
      <w:tr w:rsidR="00893E30" w14:paraId="3DD8759D" w14:textId="67786273" w:rsidTr="00DD09A7">
        <w:trPr>
          <w:trHeight w:val="755"/>
        </w:trPr>
        <w:tc>
          <w:tcPr>
            <w:tcW w:w="2830" w:type="dxa"/>
          </w:tcPr>
          <w:p w14:paraId="47FC343E" w14:textId="6C80F202" w:rsidR="00893E30" w:rsidRDefault="00A71199" w:rsidP="00893E30">
            <w:r>
              <w:t>Project</w:t>
            </w:r>
            <w:r w:rsidR="00457342">
              <w:t>:</w:t>
            </w:r>
          </w:p>
        </w:tc>
        <w:tc>
          <w:tcPr>
            <w:tcW w:w="6472" w:type="dxa"/>
            <w:gridSpan w:val="3"/>
          </w:tcPr>
          <w:p w14:paraId="2BCC4702" w14:textId="5A5743BD" w:rsidR="00893E30" w:rsidRDefault="00A71199" w:rsidP="00893E30">
            <w:r>
              <w:t>Study Flash Cards Application</w:t>
            </w:r>
          </w:p>
        </w:tc>
      </w:tr>
      <w:tr w:rsidR="00893E30" w14:paraId="5BC678F0" w14:textId="56CCD385" w:rsidTr="00DD09A7">
        <w:trPr>
          <w:trHeight w:val="1510"/>
        </w:trPr>
        <w:tc>
          <w:tcPr>
            <w:tcW w:w="2830" w:type="dxa"/>
          </w:tcPr>
          <w:p w14:paraId="3424E52C" w14:textId="29D12758" w:rsidR="00893E30" w:rsidRDefault="00893E30" w:rsidP="00893E30">
            <w:r>
              <w:t>Topic chosen for coding challenge</w:t>
            </w:r>
            <w:r w:rsidR="00457342">
              <w:t>:</w:t>
            </w:r>
          </w:p>
        </w:tc>
        <w:tc>
          <w:tcPr>
            <w:tcW w:w="6472" w:type="dxa"/>
            <w:gridSpan w:val="3"/>
          </w:tcPr>
          <w:p w14:paraId="53873BE2" w14:textId="77777777" w:rsidR="00893E30" w:rsidRDefault="009D1C39" w:rsidP="00893E30">
            <w:r>
              <w:t>Study Flash Cards:</w:t>
            </w:r>
          </w:p>
          <w:p w14:paraId="7D44FE4A" w14:textId="77777777" w:rsidR="009D1C39" w:rsidRDefault="009D1C39" w:rsidP="009D1C39">
            <w:pPr>
              <w:pStyle w:val="ListParagraph"/>
              <w:numPr>
                <w:ilvl w:val="0"/>
                <w:numId w:val="1"/>
              </w:numPr>
            </w:pPr>
            <w:r>
              <w:t>The program will generate a series of flash cards that have their information sourced from a range of online sources, such as Wikipedia, or an encyclopedia</w:t>
            </w:r>
          </w:p>
          <w:p w14:paraId="6B8E7002" w14:textId="77777777" w:rsidR="009D1C39" w:rsidRDefault="009D1C39" w:rsidP="009D1C39">
            <w:pPr>
              <w:pStyle w:val="ListParagraph"/>
              <w:numPr>
                <w:ilvl w:val="0"/>
                <w:numId w:val="1"/>
              </w:numPr>
            </w:pPr>
            <w:r>
              <w:t>There will be an option to select the number of flash cards desired, and will output study cards ready to view, and print out in a PDF document</w:t>
            </w:r>
          </w:p>
          <w:p w14:paraId="32FF4D15" w14:textId="77777777" w:rsidR="00541449" w:rsidRDefault="009D1C39" w:rsidP="00541449">
            <w:pPr>
              <w:pStyle w:val="ListParagraph"/>
              <w:numPr>
                <w:ilvl w:val="0"/>
                <w:numId w:val="1"/>
              </w:numPr>
            </w:pPr>
            <w:r>
              <w:t>A function to read out the flash cards will also be available to allow for students with different needs</w:t>
            </w:r>
            <w:r w:rsidR="00541449">
              <w:t xml:space="preserve"> (an appeal to </w:t>
            </w:r>
            <w:r w:rsidR="0056300D">
              <w:t xml:space="preserve">two of the challenge’s requirements – Study Tools, </w:t>
            </w:r>
            <w:r w:rsidR="00D70C6D">
              <w:t>Ass</w:t>
            </w:r>
            <w:r w:rsidR="00512DD1">
              <w:t>istive Technology)</w:t>
            </w:r>
          </w:p>
          <w:p w14:paraId="1EF96691" w14:textId="4FD00B1D" w:rsidR="00D0019D" w:rsidRDefault="00D0019D" w:rsidP="00D0019D">
            <w:pPr>
              <w:pStyle w:val="ListParagraph"/>
            </w:pPr>
          </w:p>
        </w:tc>
      </w:tr>
      <w:tr w:rsidR="00E21550" w14:paraId="11351144" w14:textId="60E09A1F" w:rsidTr="00DD09A7">
        <w:trPr>
          <w:trHeight w:val="1482"/>
        </w:trPr>
        <w:tc>
          <w:tcPr>
            <w:tcW w:w="2830" w:type="dxa"/>
          </w:tcPr>
          <w:p w14:paraId="681A6DE5" w14:textId="29053A5B" w:rsidR="00E21550" w:rsidRDefault="00E21550" w:rsidP="00E21550">
            <w:r>
              <w:t>Group members if applicable</w:t>
            </w:r>
            <w:r w:rsidR="00457342">
              <w:t>:</w:t>
            </w:r>
          </w:p>
        </w:tc>
        <w:tc>
          <w:tcPr>
            <w:tcW w:w="6472" w:type="dxa"/>
            <w:gridSpan w:val="3"/>
          </w:tcPr>
          <w:p w14:paraId="53DD46C2" w14:textId="79E34EC1" w:rsidR="00E21550" w:rsidRDefault="00D0019D" w:rsidP="00E21550">
            <w:r>
              <w:t xml:space="preserve">The members in my group include myself (Minas Marentis), and Lawson </w:t>
            </w:r>
            <w:proofErr w:type="spellStart"/>
            <w:r>
              <w:t>Connalin</w:t>
            </w:r>
            <w:proofErr w:type="spellEnd"/>
            <w:r>
              <w:t>.</w:t>
            </w:r>
          </w:p>
        </w:tc>
      </w:tr>
      <w:tr w:rsidR="00E21550" w14:paraId="2EA95168" w14:textId="6AF07177" w:rsidTr="00DD09A7">
        <w:trPr>
          <w:trHeight w:val="362"/>
        </w:trPr>
        <w:tc>
          <w:tcPr>
            <w:tcW w:w="9302" w:type="dxa"/>
            <w:gridSpan w:val="4"/>
          </w:tcPr>
          <w:p w14:paraId="51A613C3" w14:textId="420F98DB" w:rsidR="004B7E99" w:rsidRDefault="00E21550" w:rsidP="004B7E99">
            <w:pPr>
              <w:jc w:val="center"/>
            </w:pPr>
            <w:r>
              <w:t>Secondary research questions</w:t>
            </w:r>
          </w:p>
        </w:tc>
      </w:tr>
      <w:tr w:rsidR="00AA7A0A" w14:paraId="3B4A12B0" w14:textId="6B50F5B5" w:rsidTr="00DD09A7">
        <w:trPr>
          <w:trHeight w:val="445"/>
        </w:trPr>
        <w:tc>
          <w:tcPr>
            <w:tcW w:w="2830" w:type="dxa"/>
          </w:tcPr>
          <w:p w14:paraId="30A4C3F8" w14:textId="4F57D066" w:rsidR="00E21550" w:rsidRPr="00A71199" w:rsidRDefault="00E21550" w:rsidP="00E21550">
            <w:pPr>
              <w:rPr>
                <w:b/>
                <w:bCs/>
              </w:rPr>
            </w:pPr>
            <w:r w:rsidRPr="00A71199">
              <w:rPr>
                <w:b/>
                <w:bCs/>
              </w:rPr>
              <w:t>Source</w:t>
            </w:r>
            <w:r w:rsidR="00A71199">
              <w:rPr>
                <w:b/>
                <w:bCs/>
              </w:rPr>
              <w:t>:</w:t>
            </w:r>
          </w:p>
        </w:tc>
        <w:tc>
          <w:tcPr>
            <w:tcW w:w="1701" w:type="dxa"/>
          </w:tcPr>
          <w:p w14:paraId="3BFEDBFB" w14:textId="154165CF" w:rsidR="00E21550" w:rsidRPr="00A71199" w:rsidRDefault="00E21550" w:rsidP="00E21550">
            <w:pPr>
              <w:rPr>
                <w:b/>
                <w:bCs/>
              </w:rPr>
            </w:pPr>
            <w:r w:rsidRPr="00A71199">
              <w:rPr>
                <w:b/>
                <w:bCs/>
              </w:rPr>
              <w:t xml:space="preserve">Article </w:t>
            </w:r>
            <w:r w:rsidR="00A71199" w:rsidRPr="00A71199">
              <w:rPr>
                <w:b/>
                <w:bCs/>
              </w:rPr>
              <w:t>Title:</w:t>
            </w:r>
          </w:p>
        </w:tc>
        <w:tc>
          <w:tcPr>
            <w:tcW w:w="2268" w:type="dxa"/>
          </w:tcPr>
          <w:p w14:paraId="1BEF00BD" w14:textId="38B52602" w:rsidR="00E21550" w:rsidRPr="00A71199" w:rsidRDefault="004A25E7" w:rsidP="00E21550">
            <w:pPr>
              <w:rPr>
                <w:b/>
                <w:bCs/>
              </w:rPr>
            </w:pPr>
            <w:r>
              <w:rPr>
                <w:b/>
                <w:bCs/>
              </w:rPr>
              <w:t>Summary</w:t>
            </w:r>
          </w:p>
        </w:tc>
        <w:tc>
          <w:tcPr>
            <w:tcW w:w="2503" w:type="dxa"/>
          </w:tcPr>
          <w:p w14:paraId="3AFC205D" w14:textId="6631BB57" w:rsidR="00E21550" w:rsidRPr="00A71199" w:rsidRDefault="00E21550" w:rsidP="00E21550">
            <w:pPr>
              <w:rPr>
                <w:b/>
                <w:bCs/>
              </w:rPr>
            </w:pPr>
            <w:r w:rsidRPr="00A71199">
              <w:rPr>
                <w:b/>
                <w:bCs/>
              </w:rPr>
              <w:t>Learnings</w:t>
            </w:r>
            <w:r w:rsidR="00A71199" w:rsidRPr="00A71199">
              <w:rPr>
                <w:b/>
                <w:bCs/>
              </w:rPr>
              <w:t>:</w:t>
            </w:r>
          </w:p>
        </w:tc>
      </w:tr>
      <w:tr w:rsidR="00AA7A0A" w14:paraId="3FA6FBFC" w14:textId="7572511F" w:rsidTr="00DD09A7">
        <w:trPr>
          <w:trHeight w:val="755"/>
        </w:trPr>
        <w:tc>
          <w:tcPr>
            <w:tcW w:w="2830" w:type="dxa"/>
          </w:tcPr>
          <w:p w14:paraId="495930B9" w14:textId="1D6F4E73" w:rsidR="00E21550" w:rsidRDefault="00235EFA" w:rsidP="00E21550">
            <w:hyperlink r:id="rId8" w:history="1">
              <w:r w:rsidR="00C43596" w:rsidRPr="00AE3F39">
                <w:rPr>
                  <w:rStyle w:val="Hyperlink"/>
                </w:rPr>
                <w:t>https://everydayspeech.com/</w:t>
              </w:r>
            </w:hyperlink>
          </w:p>
          <w:p w14:paraId="23BBAFFF" w14:textId="2FB88144" w:rsidR="00C43596" w:rsidRDefault="00C43596" w:rsidP="00E21550"/>
        </w:tc>
        <w:tc>
          <w:tcPr>
            <w:tcW w:w="1701" w:type="dxa"/>
          </w:tcPr>
          <w:p w14:paraId="725B9D1B" w14:textId="69C1E59C" w:rsidR="00E21550" w:rsidRDefault="00C00246" w:rsidP="00E21550">
            <w:r>
              <w:t xml:space="preserve">Empower Your Learning: The Benefits </w:t>
            </w:r>
            <w:proofErr w:type="gramStart"/>
            <w:r>
              <w:t>Of</w:t>
            </w:r>
            <w:proofErr w:type="gramEnd"/>
            <w:r>
              <w:t xml:space="preserve"> Making Your Own Study Guide Online</w:t>
            </w:r>
          </w:p>
        </w:tc>
        <w:tc>
          <w:tcPr>
            <w:tcW w:w="2268" w:type="dxa"/>
          </w:tcPr>
          <w:p w14:paraId="3D9EFB16" w14:textId="67D7789A" w:rsidR="00E21550" w:rsidRDefault="00112DDF" w:rsidP="00E21550">
            <w:r>
              <w:t>Study tools and related content is essential for academic success, and the retention of information.</w:t>
            </w:r>
            <w:r w:rsidR="009842D3">
              <w:t xml:space="preserve"> These programs can involve digital study flash cards, a note-taking application, </w:t>
            </w:r>
            <w:r w:rsidR="00316899">
              <w:t xml:space="preserve">web-source browser, </w:t>
            </w:r>
            <w:r w:rsidR="009842D3">
              <w:t xml:space="preserve">or a program that can assist </w:t>
            </w:r>
            <w:r w:rsidR="002B0FD9">
              <w:t>people to learn</w:t>
            </w:r>
            <w:r w:rsidR="008F1B85">
              <w:t xml:space="preserve"> effectively</w:t>
            </w:r>
            <w:r w:rsidR="002B0FD9">
              <w:t xml:space="preserve">. </w:t>
            </w:r>
          </w:p>
        </w:tc>
        <w:tc>
          <w:tcPr>
            <w:tcW w:w="2503" w:type="dxa"/>
          </w:tcPr>
          <w:p w14:paraId="685E9783" w14:textId="1F696347" w:rsidR="00E21550" w:rsidRDefault="008F1B85" w:rsidP="0065375C">
            <w:pPr>
              <w:pStyle w:val="ListParagraph"/>
              <w:numPr>
                <w:ilvl w:val="0"/>
                <w:numId w:val="2"/>
              </w:numPr>
            </w:pPr>
            <w:r>
              <w:t xml:space="preserve">Study Tools Are Important </w:t>
            </w:r>
            <w:proofErr w:type="gramStart"/>
            <w:r>
              <w:t>For</w:t>
            </w:r>
            <w:proofErr w:type="gramEnd"/>
            <w:r>
              <w:t xml:space="preserve"> School</w:t>
            </w:r>
            <w:r w:rsidR="00FA12F4">
              <w:t>, And At Home Learning</w:t>
            </w:r>
          </w:p>
          <w:p w14:paraId="1113FEF2" w14:textId="77777777" w:rsidR="008F1B85" w:rsidRDefault="008F1B85" w:rsidP="008F1B85">
            <w:pPr>
              <w:pStyle w:val="ListParagraph"/>
            </w:pPr>
          </w:p>
          <w:p w14:paraId="17135954" w14:textId="32FED9E2" w:rsidR="008F1B85" w:rsidRDefault="008F1B85" w:rsidP="0065375C">
            <w:pPr>
              <w:pStyle w:val="ListParagraph"/>
              <w:numPr>
                <w:ilvl w:val="0"/>
                <w:numId w:val="2"/>
              </w:numPr>
            </w:pPr>
            <w:r>
              <w:t>By Using Them, Students Can Further Their Overall Academic Success</w:t>
            </w:r>
            <w:r w:rsidR="00743F4E">
              <w:t xml:space="preserve">, And Track Their Progress, Which Is Critical Information </w:t>
            </w:r>
            <w:proofErr w:type="gramStart"/>
            <w:r w:rsidR="00743F4E">
              <w:t>For</w:t>
            </w:r>
            <w:proofErr w:type="gramEnd"/>
            <w:r w:rsidR="00743F4E">
              <w:t xml:space="preserve"> Teachers</w:t>
            </w:r>
          </w:p>
        </w:tc>
      </w:tr>
      <w:tr w:rsidR="00AA7A0A" w14:paraId="3309C2D4" w14:textId="5C56B94A" w:rsidTr="00DD09A7">
        <w:trPr>
          <w:trHeight w:val="755"/>
        </w:trPr>
        <w:tc>
          <w:tcPr>
            <w:tcW w:w="2830" w:type="dxa"/>
          </w:tcPr>
          <w:p w14:paraId="7E116B63" w14:textId="5A192C77" w:rsidR="00E21550" w:rsidRDefault="00235EFA" w:rsidP="00E21550">
            <w:hyperlink r:id="rId9" w:history="1">
              <w:r w:rsidR="00981350" w:rsidRPr="00AE3F39">
                <w:rPr>
                  <w:rStyle w:val="Hyperlink"/>
                </w:rPr>
                <w:t>https://elearningindustry.com/the-top-benefits-of-digital-learning</w:t>
              </w:r>
            </w:hyperlink>
          </w:p>
          <w:p w14:paraId="041DD109" w14:textId="7615DBF0" w:rsidR="00981350" w:rsidRDefault="00981350" w:rsidP="00E21550"/>
        </w:tc>
        <w:tc>
          <w:tcPr>
            <w:tcW w:w="1701" w:type="dxa"/>
          </w:tcPr>
          <w:p w14:paraId="06E8FB9F" w14:textId="7E0C2C44" w:rsidR="00E21550" w:rsidRDefault="00981350" w:rsidP="00E21550">
            <w:r>
              <w:t xml:space="preserve">The Top-10 Benefits </w:t>
            </w:r>
            <w:proofErr w:type="gramStart"/>
            <w:r>
              <w:t>Of</w:t>
            </w:r>
            <w:proofErr w:type="gramEnd"/>
            <w:r>
              <w:t xml:space="preserve"> </w:t>
            </w:r>
            <w:r w:rsidR="00DD72B8">
              <w:t>Digital Learning</w:t>
            </w:r>
          </w:p>
        </w:tc>
        <w:tc>
          <w:tcPr>
            <w:tcW w:w="2268" w:type="dxa"/>
          </w:tcPr>
          <w:p w14:paraId="060F3A8E" w14:textId="5EF77E38" w:rsidR="00E21550" w:rsidRDefault="002934EB" w:rsidP="00E21550">
            <w:r>
              <w:t xml:space="preserve">Digital learning applications present </w:t>
            </w:r>
            <w:r w:rsidR="0087634E">
              <w:t xml:space="preserve">a myriad of </w:t>
            </w:r>
            <w:r w:rsidR="00CD2BEF">
              <w:t>benefits to not only students, but teachers</w:t>
            </w:r>
            <w:r w:rsidR="00BE2A69">
              <w:t xml:space="preserve">, and is going to impact the future of </w:t>
            </w:r>
            <w:r w:rsidR="00743F4E">
              <w:t>education</w:t>
            </w:r>
            <w:r w:rsidR="00CD2BEF">
              <w:t xml:space="preserve">. </w:t>
            </w:r>
            <w:r w:rsidR="00AD1C81">
              <w:t xml:space="preserve">These include </w:t>
            </w:r>
            <w:r w:rsidR="0041472E">
              <w:t xml:space="preserve">access to learning resources 24/7, collaboration with others when working in groups, </w:t>
            </w:r>
            <w:r w:rsidR="0083317E">
              <w:t>personalised learning, comprehensive student progress tracking, etc.</w:t>
            </w:r>
          </w:p>
        </w:tc>
        <w:tc>
          <w:tcPr>
            <w:tcW w:w="2503" w:type="dxa"/>
          </w:tcPr>
          <w:p w14:paraId="749AAE9B" w14:textId="3D5E468E" w:rsidR="00E21550" w:rsidRDefault="00E73A10" w:rsidP="0083317E">
            <w:pPr>
              <w:pStyle w:val="ListParagraph"/>
              <w:numPr>
                <w:ilvl w:val="0"/>
                <w:numId w:val="3"/>
              </w:numPr>
            </w:pPr>
            <w:r>
              <w:t xml:space="preserve">Digital Methods </w:t>
            </w:r>
            <w:proofErr w:type="gramStart"/>
            <w:r>
              <w:t>Of</w:t>
            </w:r>
            <w:proofErr w:type="gramEnd"/>
            <w:r>
              <w:t xml:space="preserve"> Education Can Be </w:t>
            </w:r>
            <w:r w:rsidR="006C35CF">
              <w:t xml:space="preserve">Helpful </w:t>
            </w:r>
            <w:r w:rsidR="00AA7A0A">
              <w:t>For Students Who Want To Take Advantage Of The Technological World</w:t>
            </w:r>
            <w:r w:rsidR="00743F4E">
              <w:t>, And Have Lots Of Benefits</w:t>
            </w:r>
          </w:p>
          <w:p w14:paraId="0E0EC284" w14:textId="77777777" w:rsidR="00316899" w:rsidRDefault="00316899" w:rsidP="00316899"/>
          <w:p w14:paraId="114617EE" w14:textId="07C20246" w:rsidR="00316899" w:rsidRDefault="00743F4E" w:rsidP="00316899">
            <w:pPr>
              <w:pStyle w:val="ListParagraph"/>
              <w:numPr>
                <w:ilvl w:val="0"/>
                <w:numId w:val="3"/>
              </w:numPr>
            </w:pPr>
            <w:r>
              <w:t xml:space="preserve">Digital Learning Study Tools Will Have </w:t>
            </w:r>
            <w:proofErr w:type="gramStart"/>
            <w:r>
              <w:t>An</w:t>
            </w:r>
            <w:proofErr w:type="gramEnd"/>
            <w:r>
              <w:t xml:space="preserve"> Impact On The Future Of Education</w:t>
            </w:r>
          </w:p>
        </w:tc>
      </w:tr>
      <w:tr w:rsidR="00AA7A0A" w14:paraId="261914DC" w14:textId="4910BDBB" w:rsidTr="00DD09A7">
        <w:trPr>
          <w:trHeight w:val="727"/>
        </w:trPr>
        <w:tc>
          <w:tcPr>
            <w:tcW w:w="2830" w:type="dxa"/>
          </w:tcPr>
          <w:p w14:paraId="1F386460" w14:textId="4DA92C13" w:rsidR="00E21550" w:rsidRDefault="00235EFA" w:rsidP="00E21550">
            <w:hyperlink r:id="rId10" w:history="1">
              <w:r w:rsidR="00F23A6D" w:rsidRPr="00AE3F39">
                <w:rPr>
                  <w:rStyle w:val="Hyperlink"/>
                </w:rPr>
                <w:t>https://www.lenovo.com/</w:t>
              </w:r>
            </w:hyperlink>
          </w:p>
          <w:p w14:paraId="1883FE1C" w14:textId="09B0E50B" w:rsidR="00F23A6D" w:rsidRDefault="00F23A6D" w:rsidP="00E21550"/>
        </w:tc>
        <w:tc>
          <w:tcPr>
            <w:tcW w:w="1701" w:type="dxa"/>
          </w:tcPr>
          <w:p w14:paraId="1AB82967" w14:textId="765EF16D" w:rsidR="00E21550" w:rsidRDefault="00F23A6D" w:rsidP="00E21550">
            <w:r>
              <w:t xml:space="preserve">Study Tools </w:t>
            </w:r>
            <w:proofErr w:type="gramStart"/>
            <w:r>
              <w:t>For</w:t>
            </w:r>
            <w:proofErr w:type="gramEnd"/>
            <w:r>
              <w:t xml:space="preserve"> Students</w:t>
            </w:r>
          </w:p>
        </w:tc>
        <w:tc>
          <w:tcPr>
            <w:tcW w:w="2268" w:type="dxa"/>
          </w:tcPr>
          <w:p w14:paraId="224B9896" w14:textId="0F00AF21" w:rsidR="00E21550" w:rsidRDefault="00F23A6D" w:rsidP="00E21550">
            <w:r>
              <w:t xml:space="preserve">The use of </w:t>
            </w:r>
            <w:r w:rsidR="00F52839">
              <w:t xml:space="preserve">computerised study tools and learning programs help students to study smarter and more efficiently instead of harder. </w:t>
            </w:r>
            <w:r w:rsidR="00557C0D">
              <w:t xml:space="preserve">Interactive learning platforms that have proven success include Coursera, Kahoot, </w:t>
            </w:r>
            <w:proofErr w:type="spellStart"/>
            <w:r w:rsidR="00557C0D">
              <w:t>Gimkit</w:t>
            </w:r>
            <w:proofErr w:type="spellEnd"/>
            <w:r w:rsidR="00557C0D">
              <w:t xml:space="preserve">, Udemy, etc. </w:t>
            </w:r>
            <w:r w:rsidR="00051F68">
              <w:t xml:space="preserve">Make sure that when you use educational software, you are not copying the output word for word, as that is plagiarism. </w:t>
            </w:r>
          </w:p>
        </w:tc>
        <w:tc>
          <w:tcPr>
            <w:tcW w:w="2503" w:type="dxa"/>
          </w:tcPr>
          <w:p w14:paraId="05E9998C" w14:textId="77777777" w:rsidR="00E21550" w:rsidRDefault="00051F68" w:rsidP="006D7463">
            <w:pPr>
              <w:pStyle w:val="ListParagraph"/>
              <w:numPr>
                <w:ilvl w:val="0"/>
                <w:numId w:val="4"/>
              </w:numPr>
            </w:pPr>
            <w:r>
              <w:t xml:space="preserve">When You Create </w:t>
            </w:r>
            <w:proofErr w:type="gramStart"/>
            <w:r>
              <w:t>An</w:t>
            </w:r>
            <w:proofErr w:type="gramEnd"/>
            <w:r>
              <w:t xml:space="preserve"> Education Program, Ensure That The User Does Not Just Copy The Output – This Defeats The Process Of Learning Itself</w:t>
            </w:r>
          </w:p>
          <w:p w14:paraId="49296A50" w14:textId="5576C16B" w:rsidR="00051F68" w:rsidRDefault="000D4E19" w:rsidP="006D7463">
            <w:pPr>
              <w:pStyle w:val="ListParagraph"/>
              <w:numPr>
                <w:ilvl w:val="0"/>
                <w:numId w:val="4"/>
              </w:numPr>
            </w:pPr>
            <w:r>
              <w:t xml:space="preserve">If A Student Wants </w:t>
            </w:r>
            <w:proofErr w:type="gramStart"/>
            <w:r>
              <w:t>To</w:t>
            </w:r>
            <w:proofErr w:type="gramEnd"/>
            <w:r>
              <w:t xml:space="preserve"> Work More Effectively And ‘Smarter’, Then Educational Software Tools Are A Great Option For Studying</w:t>
            </w:r>
          </w:p>
        </w:tc>
      </w:tr>
      <w:tr w:rsidR="00AA7A0A" w14:paraId="61626034" w14:textId="77777777" w:rsidTr="00DD09A7">
        <w:trPr>
          <w:trHeight w:val="727"/>
        </w:trPr>
        <w:tc>
          <w:tcPr>
            <w:tcW w:w="2830" w:type="dxa"/>
          </w:tcPr>
          <w:p w14:paraId="455ED798" w14:textId="0581D42F" w:rsidR="00E21550" w:rsidRDefault="00235EFA" w:rsidP="00E21550">
            <w:hyperlink r:id="rId11" w:history="1">
              <w:r w:rsidR="00DD09A7" w:rsidRPr="00802726">
                <w:rPr>
                  <w:rStyle w:val="Hyperlink"/>
                </w:rPr>
                <w:t>https://elearningindustry.com/educational-software-advantages-and-disadvantages</w:t>
              </w:r>
            </w:hyperlink>
          </w:p>
          <w:p w14:paraId="241E65D2" w14:textId="0CC388FA" w:rsidR="00DD09A7" w:rsidRDefault="00DD09A7" w:rsidP="00E21550"/>
        </w:tc>
        <w:tc>
          <w:tcPr>
            <w:tcW w:w="1701" w:type="dxa"/>
          </w:tcPr>
          <w:p w14:paraId="3D350201" w14:textId="6ECF25D7" w:rsidR="00E21550" w:rsidRDefault="00DD09A7" w:rsidP="00E21550">
            <w:r>
              <w:t>Advantages And</w:t>
            </w:r>
            <w:r w:rsidR="00E5636A">
              <w:t xml:space="preserve"> </w:t>
            </w:r>
            <w:r>
              <w:t xml:space="preserve">Disadvantages </w:t>
            </w:r>
            <w:proofErr w:type="gramStart"/>
            <w:r>
              <w:t>Of</w:t>
            </w:r>
            <w:proofErr w:type="gramEnd"/>
            <w:r>
              <w:t xml:space="preserve"> Educational Software</w:t>
            </w:r>
          </w:p>
        </w:tc>
        <w:tc>
          <w:tcPr>
            <w:tcW w:w="2268" w:type="dxa"/>
          </w:tcPr>
          <w:p w14:paraId="359ABC9A" w14:textId="6F225E8E" w:rsidR="009F7BF6" w:rsidRDefault="00DA16FB" w:rsidP="00E21550">
            <w:r>
              <w:t xml:space="preserve">Although educational software and study tools present a myriad of benefits to students, they also can </w:t>
            </w:r>
            <w:r w:rsidR="0092620E">
              <w:t xml:space="preserve">have disadvantages. Benefits of computerised learning software includes </w:t>
            </w:r>
            <w:r w:rsidR="009F7BF6">
              <w:t>the centralisation of information and learning material, the ability to track the progress of each individual student, less work for the teacher, etc. Some disadvantages are the fact that when students are behind a computer, they are not focussed on the teacher, and</w:t>
            </w:r>
            <w:r w:rsidR="0051044D">
              <w:t xml:space="preserve"> not all students can use the software – due to impairments, low vision, etc.</w:t>
            </w:r>
          </w:p>
        </w:tc>
        <w:tc>
          <w:tcPr>
            <w:tcW w:w="2503" w:type="dxa"/>
          </w:tcPr>
          <w:p w14:paraId="642FD952" w14:textId="77777777" w:rsidR="00E21550" w:rsidRDefault="00B02975" w:rsidP="00B02975">
            <w:pPr>
              <w:pStyle w:val="ListParagraph"/>
              <w:numPr>
                <w:ilvl w:val="0"/>
                <w:numId w:val="5"/>
              </w:numPr>
            </w:pPr>
            <w:r>
              <w:t>Educational Software Not Only Presents Benefits, But Also Drawbacks</w:t>
            </w:r>
          </w:p>
          <w:p w14:paraId="7B0CB414" w14:textId="77777777" w:rsidR="00B02975" w:rsidRDefault="00B02975" w:rsidP="00B02975"/>
          <w:p w14:paraId="0C422A6D" w14:textId="56D4B8C4" w:rsidR="00B02975" w:rsidRDefault="00B02975" w:rsidP="00B02975">
            <w:pPr>
              <w:pStyle w:val="ListParagraph"/>
              <w:numPr>
                <w:ilvl w:val="0"/>
                <w:numId w:val="5"/>
              </w:numPr>
            </w:pPr>
            <w:r>
              <w:t xml:space="preserve">When Creating Educational Software, You Should Consider Individuals </w:t>
            </w:r>
            <w:proofErr w:type="gramStart"/>
            <w:r>
              <w:t>With</w:t>
            </w:r>
            <w:proofErr w:type="gramEnd"/>
            <w:r>
              <w:t xml:space="preserve"> Varying Needs And Capabilities: e.g. A Dictator </w:t>
            </w:r>
            <w:proofErr w:type="gramStart"/>
            <w:r>
              <w:t>For</w:t>
            </w:r>
            <w:proofErr w:type="gramEnd"/>
            <w:r>
              <w:t xml:space="preserve"> The Flash Cards For People With Low Vision</w:t>
            </w:r>
          </w:p>
        </w:tc>
      </w:tr>
      <w:tr w:rsidR="00AA7A0A" w14:paraId="4F0D1D49" w14:textId="77777777" w:rsidTr="00DD09A7">
        <w:trPr>
          <w:trHeight w:val="727"/>
        </w:trPr>
        <w:tc>
          <w:tcPr>
            <w:tcW w:w="2830" w:type="dxa"/>
          </w:tcPr>
          <w:p w14:paraId="4C9E4DED" w14:textId="1A7C3C7C" w:rsidR="00E21550" w:rsidRDefault="00235EFA" w:rsidP="00E21550">
            <w:hyperlink r:id="rId12" w:anchor=":~:text=There%20are%20a%20range%20of,Brainstorming%20and%20mind%2Dmapping%20tools" w:history="1">
              <w:r w:rsidR="003835A0" w:rsidRPr="00802726">
                <w:rPr>
                  <w:rStyle w:val="Hyperlink"/>
                </w:rPr>
                <w:t>https://uq.pressbooks.pub/digital-essentials-choose-the-right-tool/chapter/study-tools/#:~:text=There%20are%20a%20range%20of,Brainstorming%20and%20mind%2Dmapping%20tools</w:t>
              </w:r>
            </w:hyperlink>
          </w:p>
          <w:p w14:paraId="1611851B" w14:textId="768A9A1D" w:rsidR="003835A0" w:rsidRDefault="003835A0" w:rsidP="00E21550"/>
        </w:tc>
        <w:tc>
          <w:tcPr>
            <w:tcW w:w="1701" w:type="dxa"/>
          </w:tcPr>
          <w:p w14:paraId="392C2AF6" w14:textId="4D6A2A2E" w:rsidR="00E21550" w:rsidRDefault="003835A0" w:rsidP="00E21550">
            <w:r>
              <w:t>Study Tools</w:t>
            </w:r>
          </w:p>
        </w:tc>
        <w:tc>
          <w:tcPr>
            <w:tcW w:w="2268" w:type="dxa"/>
          </w:tcPr>
          <w:p w14:paraId="6E78E426" w14:textId="20DEB70E" w:rsidR="00E21550" w:rsidRDefault="00895EFA" w:rsidP="00E21550">
            <w:r w:rsidRPr="00895EFA">
              <w:t xml:space="preserve">There are a range of tools available to help you with your study, including notetaking, brainstorming and mind-mapping tools, as well as tools to help you read, </w:t>
            </w:r>
            <w:proofErr w:type="gramStart"/>
            <w:r w:rsidRPr="00895EFA">
              <w:t>highlight</w:t>
            </w:r>
            <w:proofErr w:type="gramEnd"/>
            <w:r w:rsidRPr="00895EFA">
              <w:t xml:space="preserve"> and annotate PDF documents and books.</w:t>
            </w:r>
            <w:r>
              <w:t xml:space="preserve"> Some of these tools include Kahoot, </w:t>
            </w:r>
            <w:r w:rsidR="00D85410">
              <w:t xml:space="preserve">Google Keep, Microsoft OneNote, </w:t>
            </w:r>
            <w:proofErr w:type="spellStart"/>
            <w:r w:rsidR="00D85410">
              <w:t>Gimkit</w:t>
            </w:r>
            <w:proofErr w:type="spellEnd"/>
            <w:r w:rsidR="00D85410">
              <w:t>, etc.</w:t>
            </w:r>
          </w:p>
        </w:tc>
        <w:tc>
          <w:tcPr>
            <w:tcW w:w="2503" w:type="dxa"/>
          </w:tcPr>
          <w:p w14:paraId="5A435EEC" w14:textId="49B3E8FE" w:rsidR="00E21550" w:rsidRDefault="00D85410" w:rsidP="00D85410">
            <w:pPr>
              <w:pStyle w:val="ListParagraph"/>
              <w:numPr>
                <w:ilvl w:val="0"/>
                <w:numId w:val="6"/>
              </w:numPr>
            </w:pPr>
            <w:r>
              <w:t xml:space="preserve">Study Tools Can Mean </w:t>
            </w:r>
            <w:proofErr w:type="gramStart"/>
            <w:r>
              <w:t>A</w:t>
            </w:r>
            <w:proofErr w:type="gramEnd"/>
            <w:r>
              <w:t xml:space="preserve"> Multifaceted Approach To Studying: Note Taking, Flash Cards, PDF Annotation, Mind-Mapping Tools, etc. In This Case, Not Just Flash Cards </w:t>
            </w:r>
            <w:proofErr w:type="gramStart"/>
            <w:r>
              <w:t>With</w:t>
            </w:r>
            <w:proofErr w:type="gramEnd"/>
            <w:r>
              <w:t xml:space="preserve"> Key Points</w:t>
            </w:r>
          </w:p>
          <w:p w14:paraId="2ED57C45" w14:textId="1D584831" w:rsidR="00D85410" w:rsidRDefault="00D85410" w:rsidP="00D85410"/>
        </w:tc>
      </w:tr>
    </w:tbl>
    <w:p w14:paraId="758ECA14" w14:textId="77777777" w:rsidR="00893E30" w:rsidRDefault="00893E30" w:rsidP="00893E30"/>
    <w:p w14:paraId="4BD968C5" w14:textId="395C610B" w:rsidR="00893E30" w:rsidRDefault="00893E30" w:rsidP="00893E30">
      <w:r>
        <w:t xml:space="preserve">Plan and create a survey that gathers research from potential users (school audience) about your topic. It must be at least 5 closed questions and 1 open ended </w:t>
      </w:r>
      <w:proofErr w:type="gramStart"/>
      <w:r>
        <w:t>questions</w:t>
      </w:r>
      <w:proofErr w:type="gramEnd"/>
      <w:r>
        <w:t>.</w:t>
      </w:r>
    </w:p>
    <w:tbl>
      <w:tblPr>
        <w:tblStyle w:val="TableGrid"/>
        <w:tblW w:w="0" w:type="auto"/>
        <w:tblLook w:val="04A0" w:firstRow="1" w:lastRow="0" w:firstColumn="1" w:lastColumn="0" w:noHBand="0" w:noVBand="1"/>
      </w:tblPr>
      <w:tblGrid>
        <w:gridCol w:w="704"/>
        <w:gridCol w:w="8312"/>
      </w:tblGrid>
      <w:tr w:rsidR="00893E30" w14:paraId="617FCA44" w14:textId="77777777" w:rsidTr="00893E30">
        <w:tc>
          <w:tcPr>
            <w:tcW w:w="704" w:type="dxa"/>
          </w:tcPr>
          <w:p w14:paraId="0DA06AAB" w14:textId="1E1DD7D7" w:rsidR="00893E30" w:rsidRDefault="00893E30" w:rsidP="00893E30">
            <w:r>
              <w:t>C1</w:t>
            </w:r>
          </w:p>
        </w:tc>
        <w:tc>
          <w:tcPr>
            <w:tcW w:w="8312" w:type="dxa"/>
          </w:tcPr>
          <w:p w14:paraId="5E28E255" w14:textId="5D092910" w:rsidR="00893E30" w:rsidRDefault="00EF425D" w:rsidP="00893E30">
            <w:r>
              <w:t xml:space="preserve">Would You Use </w:t>
            </w:r>
            <w:proofErr w:type="gramStart"/>
            <w:r>
              <w:t>A</w:t>
            </w:r>
            <w:proofErr w:type="gramEnd"/>
            <w:r>
              <w:t xml:space="preserve"> Generative Study Flashcards Application?</w:t>
            </w:r>
          </w:p>
        </w:tc>
      </w:tr>
      <w:tr w:rsidR="00893E30" w14:paraId="2C0A447D" w14:textId="77777777" w:rsidTr="00893E30">
        <w:tc>
          <w:tcPr>
            <w:tcW w:w="704" w:type="dxa"/>
          </w:tcPr>
          <w:p w14:paraId="7E7F8869" w14:textId="59BD2423" w:rsidR="00893E30" w:rsidRDefault="00893E30" w:rsidP="00893E30">
            <w:r>
              <w:t>C2</w:t>
            </w:r>
          </w:p>
        </w:tc>
        <w:tc>
          <w:tcPr>
            <w:tcW w:w="8312" w:type="dxa"/>
          </w:tcPr>
          <w:p w14:paraId="7DA1320E" w14:textId="299D450E" w:rsidR="00893E30" w:rsidRDefault="00895FF2" w:rsidP="00893E30">
            <w:r>
              <w:t xml:space="preserve">How Useful </w:t>
            </w:r>
            <w:r w:rsidR="008C23B6">
              <w:t>Would This Application Be</w:t>
            </w:r>
            <w:r w:rsidR="00461C4C">
              <w:t xml:space="preserve"> </w:t>
            </w:r>
            <w:proofErr w:type="gramStart"/>
            <w:r w:rsidR="00461C4C">
              <w:t>To</w:t>
            </w:r>
            <w:proofErr w:type="gramEnd"/>
            <w:r w:rsidR="00461C4C">
              <w:t xml:space="preserve"> Your Academic Studies?</w:t>
            </w:r>
          </w:p>
        </w:tc>
      </w:tr>
      <w:tr w:rsidR="00893E30" w14:paraId="47FBC92E" w14:textId="77777777" w:rsidTr="00893E30">
        <w:tc>
          <w:tcPr>
            <w:tcW w:w="704" w:type="dxa"/>
          </w:tcPr>
          <w:p w14:paraId="20F23D90" w14:textId="1F2187EF" w:rsidR="00893E30" w:rsidRDefault="00893E30" w:rsidP="00893E30">
            <w:r>
              <w:t>C3</w:t>
            </w:r>
          </w:p>
        </w:tc>
        <w:tc>
          <w:tcPr>
            <w:tcW w:w="8312" w:type="dxa"/>
          </w:tcPr>
          <w:p w14:paraId="0830821A" w14:textId="5DF9E747" w:rsidR="00893E30" w:rsidRDefault="008220EE" w:rsidP="00893E30">
            <w:r>
              <w:t xml:space="preserve">What </w:t>
            </w:r>
            <w:r w:rsidR="00327F3C">
              <w:t>F</w:t>
            </w:r>
            <w:r>
              <w:t xml:space="preserve">eatures </w:t>
            </w:r>
            <w:r w:rsidR="00327F3C">
              <w:t>W</w:t>
            </w:r>
            <w:r>
              <w:t xml:space="preserve">ould </w:t>
            </w:r>
            <w:r w:rsidR="00327F3C">
              <w:t>Y</w:t>
            </w:r>
            <w:r>
              <w:t xml:space="preserve">ou </w:t>
            </w:r>
            <w:r w:rsidR="00327F3C">
              <w:t>F</w:t>
            </w:r>
            <w:r>
              <w:t xml:space="preserve">ind </w:t>
            </w:r>
            <w:r w:rsidR="00327F3C">
              <w:t>U</w:t>
            </w:r>
            <w:r>
              <w:t xml:space="preserve">seful </w:t>
            </w:r>
            <w:proofErr w:type="gramStart"/>
            <w:r>
              <w:t>In</w:t>
            </w:r>
            <w:proofErr w:type="gramEnd"/>
            <w:r>
              <w:t xml:space="preserve"> A Generative Study Flashcards Application?</w:t>
            </w:r>
          </w:p>
        </w:tc>
      </w:tr>
      <w:tr w:rsidR="00893E30" w14:paraId="36A3FFDA" w14:textId="77777777" w:rsidTr="00893E30">
        <w:tc>
          <w:tcPr>
            <w:tcW w:w="704" w:type="dxa"/>
          </w:tcPr>
          <w:p w14:paraId="2161CA39" w14:textId="1F3F15BE" w:rsidR="00893E30" w:rsidRDefault="00893E30" w:rsidP="00893E30">
            <w:r>
              <w:t>C4</w:t>
            </w:r>
          </w:p>
        </w:tc>
        <w:tc>
          <w:tcPr>
            <w:tcW w:w="8312" w:type="dxa"/>
          </w:tcPr>
          <w:p w14:paraId="3F979E63" w14:textId="60000873" w:rsidR="00893E30" w:rsidRDefault="00B94B63" w:rsidP="00893E30">
            <w:r>
              <w:t xml:space="preserve">Would </w:t>
            </w:r>
            <w:r w:rsidR="002E177E">
              <w:t>T</w:t>
            </w:r>
            <w:r>
              <w:t>his</w:t>
            </w:r>
            <w:r w:rsidR="002E177E">
              <w:t xml:space="preserve"> P</w:t>
            </w:r>
            <w:r>
              <w:t xml:space="preserve">rogram </w:t>
            </w:r>
            <w:r w:rsidR="002E177E">
              <w:t>B</w:t>
            </w:r>
            <w:r w:rsidR="004221EA">
              <w:t xml:space="preserve">e </w:t>
            </w:r>
            <w:r w:rsidR="002E177E">
              <w:t>M</w:t>
            </w:r>
            <w:r w:rsidR="004221EA">
              <w:t xml:space="preserve">ore </w:t>
            </w:r>
            <w:r w:rsidR="002E177E">
              <w:t>U</w:t>
            </w:r>
            <w:r w:rsidR="004221EA">
              <w:t xml:space="preserve">seful </w:t>
            </w:r>
            <w:proofErr w:type="gramStart"/>
            <w:r w:rsidR="002E177E">
              <w:t>A</w:t>
            </w:r>
            <w:r w:rsidR="004221EA">
              <w:t>s</w:t>
            </w:r>
            <w:proofErr w:type="gramEnd"/>
            <w:r w:rsidR="004221EA">
              <w:t xml:space="preserve"> </w:t>
            </w:r>
            <w:r w:rsidR="002E177E">
              <w:t>A D</w:t>
            </w:r>
            <w:r w:rsidR="004221EA">
              <w:t xml:space="preserve">esktop </w:t>
            </w:r>
            <w:r w:rsidR="002E177E">
              <w:t>O</w:t>
            </w:r>
            <w:r w:rsidR="004221EA">
              <w:t xml:space="preserve">r </w:t>
            </w:r>
            <w:r w:rsidR="002E177E">
              <w:t>O</w:t>
            </w:r>
            <w:r w:rsidR="004221EA">
              <w:t xml:space="preserve">nline </w:t>
            </w:r>
            <w:r w:rsidR="002E177E">
              <w:t>A</w:t>
            </w:r>
            <w:r w:rsidR="004221EA">
              <w:t>ppl</w:t>
            </w:r>
            <w:r w:rsidR="0072612B">
              <w:t>ication?</w:t>
            </w:r>
          </w:p>
        </w:tc>
      </w:tr>
      <w:tr w:rsidR="00893E30" w14:paraId="72DCCD36" w14:textId="77777777" w:rsidTr="00893E30">
        <w:tc>
          <w:tcPr>
            <w:tcW w:w="704" w:type="dxa"/>
          </w:tcPr>
          <w:p w14:paraId="4C9B1766" w14:textId="5FCD0952" w:rsidR="00893E30" w:rsidRDefault="00893E30" w:rsidP="00893E30">
            <w:r>
              <w:t>C5</w:t>
            </w:r>
          </w:p>
        </w:tc>
        <w:tc>
          <w:tcPr>
            <w:tcW w:w="8312" w:type="dxa"/>
          </w:tcPr>
          <w:p w14:paraId="74DD8FA6" w14:textId="06B43147" w:rsidR="00893E30" w:rsidRDefault="00BC5E69" w:rsidP="00893E30">
            <w:r>
              <w:t xml:space="preserve">What Types </w:t>
            </w:r>
            <w:proofErr w:type="gramStart"/>
            <w:r>
              <w:t>Of</w:t>
            </w:r>
            <w:proofErr w:type="gramEnd"/>
            <w:r>
              <w:t xml:space="preserve"> Information Would You Want This Application To Know?</w:t>
            </w:r>
          </w:p>
        </w:tc>
      </w:tr>
    </w:tbl>
    <w:p w14:paraId="7E7E2A1F" w14:textId="00668043" w:rsidR="00893E30" w:rsidRDefault="00893E30" w:rsidP="00893E30"/>
    <w:p w14:paraId="592DE7F6" w14:textId="5F693893" w:rsidR="00893E30" w:rsidRDefault="00BD0C66" w:rsidP="00893E30">
      <w:r>
        <w:t>Open ended question:</w:t>
      </w:r>
    </w:p>
    <w:p w14:paraId="35A46148" w14:textId="54BE469C" w:rsidR="00383A1A" w:rsidRDefault="00383A1A" w:rsidP="00893E30">
      <w:r>
        <w:t>What</w:t>
      </w:r>
      <w:r w:rsidR="00EB7A79">
        <w:t xml:space="preserve"> other</w:t>
      </w:r>
      <w:r>
        <w:t xml:space="preserve"> suggestions do you have for a </w:t>
      </w:r>
      <w:r w:rsidR="00300379">
        <w:t>generative study flashcards application?</w:t>
      </w:r>
    </w:p>
    <w:p w14:paraId="04564E9D" w14:textId="77777777" w:rsidR="00BD0C66" w:rsidRDefault="00BD0C66" w:rsidP="00893E30"/>
    <w:p w14:paraId="28530DDE" w14:textId="77777777" w:rsidR="00BD0C66" w:rsidRDefault="00BD0C66" w:rsidP="00893E30"/>
    <w:p w14:paraId="7EF7B587" w14:textId="77777777" w:rsidR="00BD0C66" w:rsidRDefault="00BD0C66" w:rsidP="00893E30"/>
    <w:p w14:paraId="0C868086" w14:textId="3B3D4C33" w:rsidR="00046116" w:rsidRPr="00046116" w:rsidRDefault="00046116" w:rsidP="00893E30">
      <w:pPr>
        <w:rPr>
          <w:b/>
          <w:bCs/>
          <w:u w:val="single"/>
        </w:rPr>
      </w:pPr>
      <w:r w:rsidRPr="00046116">
        <w:rPr>
          <w:b/>
          <w:bCs/>
          <w:u w:val="single"/>
        </w:rPr>
        <w:t>Link To Survey:</w:t>
      </w:r>
    </w:p>
    <w:p w14:paraId="02E8B3C4" w14:textId="0EF07780" w:rsidR="00235EFA" w:rsidRDefault="00235EFA">
      <w:hyperlink r:id="rId13" w:history="1">
        <w:r w:rsidRPr="00445BDE">
          <w:rPr>
            <w:rStyle w:val="Hyperlink"/>
          </w:rPr>
          <w:t>https://forms.office.com/Pages/DesignPageV2.aspx?subpage=design&amp;token=7c21abb8e45c4c23a3cebd99d617f2e3&amp;id=V_rtRNu3mE6OF0mRpzML4CYLSxFgHFFIjjHysjAtWshUNTFSRUMyNDc5WDJRRDkxWkVZQlJRWTFHUy4u&amp;analysis=false&amp;preview=%257B%2522ViewModeIndex%2522%3A1%257D</w:t>
        </w:r>
      </w:hyperlink>
    </w:p>
    <w:p w14:paraId="2718558D" w14:textId="77777777" w:rsidR="00235EFA" w:rsidRPr="00235EFA" w:rsidRDefault="00235EFA"/>
    <w:sectPr w:rsidR="00235EFA" w:rsidRPr="00235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61CC7"/>
    <w:multiLevelType w:val="hybridMultilevel"/>
    <w:tmpl w:val="3C0E4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222AC"/>
    <w:multiLevelType w:val="hybridMultilevel"/>
    <w:tmpl w:val="A8241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CC061A"/>
    <w:multiLevelType w:val="hybridMultilevel"/>
    <w:tmpl w:val="3A6C9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815A1A"/>
    <w:multiLevelType w:val="hybridMultilevel"/>
    <w:tmpl w:val="C27C8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4F5283"/>
    <w:multiLevelType w:val="hybridMultilevel"/>
    <w:tmpl w:val="5F6AC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F739D4"/>
    <w:multiLevelType w:val="hybridMultilevel"/>
    <w:tmpl w:val="812CD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9022680">
    <w:abstractNumId w:val="5"/>
  </w:num>
  <w:num w:numId="2" w16cid:durableId="1226919298">
    <w:abstractNumId w:val="4"/>
  </w:num>
  <w:num w:numId="3" w16cid:durableId="602804641">
    <w:abstractNumId w:val="0"/>
  </w:num>
  <w:num w:numId="4" w16cid:durableId="1763182265">
    <w:abstractNumId w:val="1"/>
  </w:num>
  <w:num w:numId="5" w16cid:durableId="1721246429">
    <w:abstractNumId w:val="2"/>
  </w:num>
  <w:num w:numId="6" w16cid:durableId="483277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30"/>
    <w:rsid w:val="00046116"/>
    <w:rsid w:val="00051F68"/>
    <w:rsid w:val="000D4E19"/>
    <w:rsid w:val="00112DDF"/>
    <w:rsid w:val="001B018C"/>
    <w:rsid w:val="002300E2"/>
    <w:rsid w:val="00235EFA"/>
    <w:rsid w:val="002934EB"/>
    <w:rsid w:val="002B0FD9"/>
    <w:rsid w:val="002E177E"/>
    <w:rsid w:val="00300379"/>
    <w:rsid w:val="00300B69"/>
    <w:rsid w:val="00316899"/>
    <w:rsid w:val="00327F3C"/>
    <w:rsid w:val="00341091"/>
    <w:rsid w:val="003835A0"/>
    <w:rsid w:val="00383A1A"/>
    <w:rsid w:val="0041472E"/>
    <w:rsid w:val="004221EA"/>
    <w:rsid w:val="00457342"/>
    <w:rsid w:val="00461C4C"/>
    <w:rsid w:val="004A25E7"/>
    <w:rsid w:val="004A511D"/>
    <w:rsid w:val="004B7E99"/>
    <w:rsid w:val="0051044D"/>
    <w:rsid w:val="00512DD1"/>
    <w:rsid w:val="00541449"/>
    <w:rsid w:val="00557C0D"/>
    <w:rsid w:val="0056300D"/>
    <w:rsid w:val="0057140F"/>
    <w:rsid w:val="0065375C"/>
    <w:rsid w:val="006808D1"/>
    <w:rsid w:val="006C35CF"/>
    <w:rsid w:val="006D7463"/>
    <w:rsid w:val="0072612B"/>
    <w:rsid w:val="00743F4E"/>
    <w:rsid w:val="007A00F2"/>
    <w:rsid w:val="008220EE"/>
    <w:rsid w:val="0083317E"/>
    <w:rsid w:val="0087634E"/>
    <w:rsid w:val="00893E30"/>
    <w:rsid w:val="00895EFA"/>
    <w:rsid w:val="00895FF2"/>
    <w:rsid w:val="008C23B6"/>
    <w:rsid w:val="008F1B85"/>
    <w:rsid w:val="0092620E"/>
    <w:rsid w:val="00981350"/>
    <w:rsid w:val="009842D3"/>
    <w:rsid w:val="009D1C39"/>
    <w:rsid w:val="009F7BF6"/>
    <w:rsid w:val="00A71199"/>
    <w:rsid w:val="00AA7A0A"/>
    <w:rsid w:val="00AD1C81"/>
    <w:rsid w:val="00AD4367"/>
    <w:rsid w:val="00B02975"/>
    <w:rsid w:val="00B8524D"/>
    <w:rsid w:val="00B94B63"/>
    <w:rsid w:val="00BC5E69"/>
    <w:rsid w:val="00BD0C66"/>
    <w:rsid w:val="00BE2A69"/>
    <w:rsid w:val="00C00246"/>
    <w:rsid w:val="00C43596"/>
    <w:rsid w:val="00CD2B92"/>
    <w:rsid w:val="00CD2BEF"/>
    <w:rsid w:val="00CD46FA"/>
    <w:rsid w:val="00D0019D"/>
    <w:rsid w:val="00D70C6D"/>
    <w:rsid w:val="00D85410"/>
    <w:rsid w:val="00DA16FB"/>
    <w:rsid w:val="00DD09A7"/>
    <w:rsid w:val="00DD72B8"/>
    <w:rsid w:val="00DF1076"/>
    <w:rsid w:val="00E21550"/>
    <w:rsid w:val="00E5636A"/>
    <w:rsid w:val="00E73A10"/>
    <w:rsid w:val="00EB7A79"/>
    <w:rsid w:val="00EF425D"/>
    <w:rsid w:val="00F12294"/>
    <w:rsid w:val="00F23A6D"/>
    <w:rsid w:val="00F52839"/>
    <w:rsid w:val="00FA12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719C"/>
  <w15:chartTrackingRefBased/>
  <w15:docId w15:val="{13598A68-0FF4-4BAF-A76F-17D499FE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E3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3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C39"/>
    <w:pPr>
      <w:ind w:left="720"/>
      <w:contextualSpacing/>
    </w:pPr>
  </w:style>
  <w:style w:type="character" w:styleId="Hyperlink">
    <w:name w:val="Hyperlink"/>
    <w:basedOn w:val="DefaultParagraphFont"/>
    <w:uiPriority w:val="99"/>
    <w:unhideWhenUsed/>
    <w:rsid w:val="00C43596"/>
    <w:rPr>
      <w:color w:val="0563C1" w:themeColor="hyperlink"/>
      <w:u w:val="single"/>
    </w:rPr>
  </w:style>
  <w:style w:type="character" w:styleId="UnresolvedMention">
    <w:name w:val="Unresolved Mention"/>
    <w:basedOn w:val="DefaultParagraphFont"/>
    <w:uiPriority w:val="99"/>
    <w:semiHidden/>
    <w:unhideWhenUsed/>
    <w:rsid w:val="00C43596"/>
    <w:rPr>
      <w:color w:val="605E5C"/>
      <w:shd w:val="clear" w:color="auto" w:fill="E1DFDD"/>
    </w:rPr>
  </w:style>
  <w:style w:type="character" w:styleId="FollowedHyperlink">
    <w:name w:val="FollowedHyperlink"/>
    <w:basedOn w:val="DefaultParagraphFont"/>
    <w:uiPriority w:val="99"/>
    <w:semiHidden/>
    <w:unhideWhenUsed/>
    <w:rsid w:val="00235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rydayspeech.com/" TargetMode="External"/><Relationship Id="rId13" Type="http://schemas.openxmlformats.org/officeDocument/2006/relationships/hyperlink" Target="https://forms.office.com/Pages/DesignPageV2.aspx?subpage=design&amp;token=7c21abb8e45c4c23a3cebd99d617f2e3&amp;id=V_rtRNu3mE6OF0mRpzML4CYLSxFgHFFIjjHysjAtWshUNTFSRUMyNDc5WDJRRDkxWkVZQlJRWTFHUy4u&amp;analysis=false&amp;preview=%257B%2522ViewModeIndex%2522%3A1%257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uq.pressbooks.pub/digital-essentials-choose-the-right-tool/chapter/study-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learningindustry.com/educational-software-advantages-and-disadvantage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lenovo.com/" TargetMode="External"/><Relationship Id="rId4" Type="http://schemas.openxmlformats.org/officeDocument/2006/relationships/webSettings" Target="webSettings.xml"/><Relationship Id="rId9" Type="http://schemas.openxmlformats.org/officeDocument/2006/relationships/hyperlink" Target="https://elearningindustry.com/the-top-benefits-of-digital-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Forbes</dc:creator>
  <cp:keywords/>
  <dc:description/>
  <cp:lastModifiedBy>Katrina Marentis</cp:lastModifiedBy>
  <cp:revision>79</cp:revision>
  <dcterms:created xsi:type="dcterms:W3CDTF">2024-04-23T02:48:00Z</dcterms:created>
  <dcterms:modified xsi:type="dcterms:W3CDTF">2024-05-13T01:30:00Z</dcterms:modified>
</cp:coreProperties>
</file>