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E21F" w14:textId="77777777" w:rsidR="00F02C47" w:rsidRDefault="00000000">
      <w:pPr>
        <w:spacing w:after="0"/>
        <w:ind w:left="10" w:hanging="10"/>
        <w:jc w:val="center"/>
      </w:pPr>
      <w:r>
        <w:rPr>
          <w:b/>
          <w:sz w:val="24"/>
        </w:rPr>
        <w:t xml:space="preserve">Mohammed Ibrahim Miah </w:t>
      </w:r>
    </w:p>
    <w:p w14:paraId="235185C5" w14:textId="7F7678AC" w:rsidR="00F02C47" w:rsidRDefault="00000000" w:rsidP="00B42EB2">
      <w:pPr>
        <w:spacing w:after="0"/>
        <w:ind w:left="2890" w:firstLine="710"/>
      </w:pPr>
      <w:r>
        <w:rPr>
          <w:b/>
          <w:sz w:val="24"/>
        </w:rPr>
        <w:t xml:space="preserve"> Email:</w:t>
      </w:r>
      <w:r>
        <w:rPr>
          <w:b/>
          <w:sz w:val="19"/>
        </w:rPr>
        <w:t xml:space="preserve"> </w:t>
      </w:r>
      <w:r>
        <w:rPr>
          <w:b/>
          <w:sz w:val="24"/>
        </w:rPr>
        <w:t xml:space="preserve">mohammedmiah02@outlook.com </w:t>
      </w:r>
      <w:r>
        <w:rPr>
          <w:b/>
          <w:color w:val="0000FF"/>
          <w:sz w:val="24"/>
        </w:rPr>
        <w:t xml:space="preserve"> </w:t>
      </w:r>
    </w:p>
    <w:p w14:paraId="0985AD7D" w14:textId="77777777" w:rsidR="00F02C47" w:rsidRDefault="00000000">
      <w:pPr>
        <w:spacing w:after="0"/>
        <w:ind w:left="54"/>
        <w:jc w:val="center"/>
      </w:pPr>
      <w:r>
        <w:rPr>
          <w:b/>
          <w:sz w:val="24"/>
        </w:rPr>
        <w:t xml:space="preserve"> </w:t>
      </w:r>
    </w:p>
    <w:p w14:paraId="685D3C7F" w14:textId="77777777" w:rsidR="00F02C47" w:rsidRDefault="00000000">
      <w:pPr>
        <w:spacing w:after="0"/>
      </w:pPr>
      <w:r>
        <w:rPr>
          <w:b/>
          <w:color w:val="0070C0"/>
          <w:sz w:val="24"/>
        </w:rPr>
        <w:t xml:space="preserve"> </w:t>
      </w:r>
    </w:p>
    <w:p w14:paraId="5BE6B4CB" w14:textId="77777777" w:rsidR="00F02C47" w:rsidRDefault="00000000">
      <w:pPr>
        <w:pStyle w:val="Heading1"/>
        <w:ind w:left="-5"/>
      </w:pPr>
      <w:r>
        <w:t>EDUCATION</w:t>
      </w:r>
      <w:r>
        <w:rPr>
          <w:sz w:val="19"/>
        </w:rPr>
        <w:t xml:space="preserve"> </w:t>
      </w:r>
      <w:r>
        <w:t>AND</w:t>
      </w:r>
      <w:r>
        <w:rPr>
          <w:sz w:val="19"/>
        </w:rPr>
        <w:t xml:space="preserve"> </w:t>
      </w:r>
      <w:r>
        <w:t>QUALIFICATIONS</w:t>
      </w:r>
      <w:r>
        <w:rPr>
          <w:sz w:val="19"/>
        </w:rPr>
        <w:t xml:space="preserve"> </w:t>
      </w:r>
      <w:r>
        <w:t xml:space="preserve"> </w:t>
      </w:r>
    </w:p>
    <w:p w14:paraId="3CB2B5B9" w14:textId="77777777" w:rsidR="00F02C47" w:rsidRDefault="00000000">
      <w:pPr>
        <w:spacing w:after="19"/>
        <w:ind w:left="-29" w:right="-27"/>
      </w:pPr>
      <w:r>
        <w:rPr>
          <w:noProof/>
        </w:rPr>
        <mc:AlternateContent>
          <mc:Choice Requires="wpg">
            <w:drawing>
              <wp:inline distT="0" distB="0" distL="0" distR="0" wp14:anchorId="20FBCB69" wp14:editId="76B72C98">
                <wp:extent cx="6864097" cy="6096"/>
                <wp:effectExtent l="0" t="0" r="0" b="0"/>
                <wp:docPr id="2831" name="Group 2831"/>
                <wp:cNvGraphicFramePr/>
                <a:graphic xmlns:a="http://schemas.openxmlformats.org/drawingml/2006/main">
                  <a:graphicData uri="http://schemas.microsoft.com/office/word/2010/wordprocessingGroup">
                    <wpg:wgp>
                      <wpg:cNvGrpSpPr/>
                      <wpg:grpSpPr>
                        <a:xfrm>
                          <a:off x="0" y="0"/>
                          <a:ext cx="6864097" cy="6096"/>
                          <a:chOff x="0" y="0"/>
                          <a:chExt cx="6864097" cy="6096"/>
                        </a:xfrm>
                      </wpg:grpSpPr>
                      <wps:wsp>
                        <wps:cNvPr id="3372" name="Shape 3372"/>
                        <wps:cNvSpPr/>
                        <wps:spPr>
                          <a:xfrm>
                            <a:off x="0" y="0"/>
                            <a:ext cx="6864097" cy="9144"/>
                          </a:xfrm>
                          <a:custGeom>
                            <a:avLst/>
                            <a:gdLst/>
                            <a:ahLst/>
                            <a:cxnLst/>
                            <a:rect l="0" t="0" r="0" b="0"/>
                            <a:pathLst>
                              <a:path w="6864097" h="9144">
                                <a:moveTo>
                                  <a:pt x="0" y="0"/>
                                </a:moveTo>
                                <a:lnTo>
                                  <a:pt x="6864097" y="0"/>
                                </a:lnTo>
                                <a:lnTo>
                                  <a:pt x="6864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1" style="width:540.48pt;height:0.47998pt;mso-position-horizontal-relative:char;mso-position-vertical-relative:line" coordsize="68640,60">
                <v:shape id="Shape 3373" style="position:absolute;width:68640;height:91;left:0;top:0;" coordsize="6864097,9144" path="m0,0l6864097,0l6864097,9144l0,9144l0,0">
                  <v:stroke weight="0pt" endcap="flat" joinstyle="miter" miterlimit="10" on="false" color="#000000" opacity="0"/>
                  <v:fill on="true" color="#000000"/>
                </v:shape>
              </v:group>
            </w:pict>
          </mc:Fallback>
        </mc:AlternateContent>
      </w:r>
    </w:p>
    <w:p w14:paraId="2EF25C37" w14:textId="77777777" w:rsidR="00F02C47" w:rsidRDefault="00000000">
      <w:pPr>
        <w:spacing w:after="13" w:line="250" w:lineRule="auto"/>
      </w:pPr>
      <w:r>
        <w:rPr>
          <w:b/>
          <w:sz w:val="24"/>
        </w:rPr>
        <w:t>Undergraduate BSc</w:t>
      </w:r>
      <w:r>
        <w:rPr>
          <w:sz w:val="24"/>
        </w:rPr>
        <w:t xml:space="preserve"> Computer Science Queen Mary University London </w:t>
      </w:r>
      <w:r>
        <w:rPr>
          <w:sz w:val="18"/>
        </w:rPr>
        <w:t xml:space="preserve">(Procedural Programming, Logic &amp; Discrete </w:t>
      </w:r>
    </w:p>
    <w:p w14:paraId="22C873F0" w14:textId="77777777" w:rsidR="00F02C47" w:rsidRDefault="00000000">
      <w:pPr>
        <w:spacing w:after="58"/>
        <w:ind w:left="-5" w:hanging="10"/>
      </w:pPr>
      <w:r>
        <w:rPr>
          <w:sz w:val="18"/>
        </w:rPr>
        <w:t>Structures, Computer Systems &amp; Networks, Object Oriented Programming,</w:t>
      </w:r>
      <w:r>
        <w:rPr>
          <w:rFonts w:ascii="Times New Roman" w:eastAsia="Times New Roman" w:hAnsi="Times New Roman" w:cs="Times New Roman"/>
          <w:sz w:val="18"/>
        </w:rPr>
        <w:t xml:space="preserve"> </w:t>
      </w:r>
      <w:r>
        <w:rPr>
          <w:sz w:val="18"/>
        </w:rPr>
        <w:t xml:space="preserve">Fundamentals of Web Technology and Automata and Formal </w:t>
      </w:r>
    </w:p>
    <w:p w14:paraId="7F147C60" w14:textId="77777777" w:rsidR="00F02C47" w:rsidRDefault="00000000">
      <w:pPr>
        <w:tabs>
          <w:tab w:val="center" w:pos="1440"/>
          <w:tab w:val="center" w:pos="2160"/>
          <w:tab w:val="center" w:pos="2880"/>
          <w:tab w:val="center" w:pos="4150"/>
        </w:tabs>
        <w:spacing w:after="0"/>
        <w:ind w:left="-15"/>
      </w:pPr>
      <w:r>
        <w:rPr>
          <w:sz w:val="18"/>
        </w:rPr>
        <w:t xml:space="preserve">Languages) </w:t>
      </w:r>
      <w:r>
        <w:rPr>
          <w:sz w:val="18"/>
        </w:rPr>
        <w:tab/>
      </w:r>
      <w:r>
        <w:rPr>
          <w:sz w:val="24"/>
        </w:rPr>
        <w:t xml:space="preserve"> </w:t>
      </w:r>
      <w:r>
        <w:rPr>
          <w:sz w:val="24"/>
        </w:rPr>
        <w:tab/>
        <w:t xml:space="preserve">    </w:t>
      </w:r>
      <w:r>
        <w:rPr>
          <w:sz w:val="24"/>
        </w:rPr>
        <w:tab/>
        <w:t xml:space="preserve"> </w:t>
      </w:r>
      <w:r>
        <w:rPr>
          <w:sz w:val="24"/>
        </w:rPr>
        <w:tab/>
        <w:t xml:space="preserve"> </w:t>
      </w:r>
      <w:r>
        <w:rPr>
          <w:i/>
          <w:sz w:val="24"/>
        </w:rPr>
        <w:t>2022-2025</w:t>
      </w:r>
      <w:r>
        <w:rPr>
          <w:sz w:val="24"/>
        </w:rPr>
        <w:t xml:space="preserve"> </w:t>
      </w:r>
    </w:p>
    <w:p w14:paraId="4FF465EF" w14:textId="77777777" w:rsidR="00F02C47" w:rsidRDefault="00000000">
      <w:pPr>
        <w:spacing w:after="0"/>
      </w:pPr>
      <w:r>
        <w:rPr>
          <w:sz w:val="24"/>
        </w:rPr>
        <w:t xml:space="preserve"> </w:t>
      </w:r>
    </w:p>
    <w:p w14:paraId="6DF773CA" w14:textId="77777777" w:rsidR="00F02C47" w:rsidRDefault="00000000">
      <w:pPr>
        <w:tabs>
          <w:tab w:val="center" w:pos="2880"/>
          <w:tab w:val="center" w:pos="3600"/>
          <w:tab w:val="center" w:pos="4320"/>
          <w:tab w:val="center" w:pos="5040"/>
          <w:tab w:val="center" w:pos="5760"/>
          <w:tab w:val="center" w:pos="6480"/>
          <w:tab w:val="center" w:pos="7200"/>
          <w:tab w:val="center" w:pos="7920"/>
          <w:tab w:val="center" w:pos="8640"/>
          <w:tab w:val="center" w:pos="9910"/>
        </w:tabs>
        <w:spacing w:after="13" w:line="250" w:lineRule="auto"/>
      </w:pPr>
      <w:r>
        <w:rPr>
          <w:sz w:val="24"/>
        </w:rPr>
        <w:t xml:space="preserve">Havering Sixth </w:t>
      </w:r>
      <w:proofErr w:type="gramStart"/>
      <w:r>
        <w:rPr>
          <w:sz w:val="24"/>
        </w:rPr>
        <w:t xml:space="preserve">Form  </w:t>
      </w:r>
      <w:r>
        <w:rPr>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4"/>
        </w:rPr>
        <w:t>2019-2021</w:t>
      </w:r>
      <w:r>
        <w:rPr>
          <w:sz w:val="24"/>
        </w:rPr>
        <w:t xml:space="preserve"> </w:t>
      </w:r>
    </w:p>
    <w:p w14:paraId="4921F0C9" w14:textId="77777777" w:rsidR="00F02C47" w:rsidRDefault="00000000">
      <w:pPr>
        <w:spacing w:after="0"/>
        <w:ind w:left="360"/>
      </w:pPr>
      <w:r>
        <w:rPr>
          <w:rFonts w:ascii="Segoe UI Symbol" w:eastAsia="Segoe UI Symbol" w:hAnsi="Segoe UI Symbol" w:cs="Segoe UI Symbol"/>
          <w:sz w:val="24"/>
          <w:shd w:val="clear" w:color="auto" w:fill="FFFF00"/>
        </w:rPr>
        <w:t>•</w:t>
      </w:r>
      <w:r>
        <w:rPr>
          <w:rFonts w:ascii="Arial" w:eastAsia="Arial" w:hAnsi="Arial" w:cs="Arial"/>
          <w:sz w:val="24"/>
          <w:shd w:val="clear" w:color="auto" w:fill="FFFF00"/>
        </w:rPr>
        <w:t xml:space="preserve"> </w:t>
      </w:r>
      <w:r>
        <w:rPr>
          <w:sz w:val="24"/>
          <w:shd w:val="clear" w:color="auto" w:fill="FFFF00"/>
        </w:rPr>
        <w:t>A-levels: Economics (A*), Maths (A), Computer Science (B)</w:t>
      </w:r>
      <w:r>
        <w:rPr>
          <w:sz w:val="24"/>
        </w:rPr>
        <w:t xml:space="preserve"> </w:t>
      </w:r>
      <w:r>
        <w:rPr>
          <w:b/>
          <w:sz w:val="24"/>
        </w:rPr>
        <w:t xml:space="preserve"> </w:t>
      </w:r>
    </w:p>
    <w:p w14:paraId="361F3825" w14:textId="77777777" w:rsidR="00F02C47" w:rsidRDefault="00000000">
      <w:pPr>
        <w:spacing w:after="0"/>
      </w:pPr>
      <w:r>
        <w:rPr>
          <w:sz w:val="24"/>
        </w:rPr>
        <w:t xml:space="preserve"> </w:t>
      </w:r>
    </w:p>
    <w:p w14:paraId="66B9B736" w14:textId="77777777" w:rsidR="00F02C47" w:rsidRDefault="00000000">
      <w:pPr>
        <w:pStyle w:val="Heading1"/>
        <w:ind w:left="-5"/>
      </w:pPr>
      <w:r>
        <w:t>RELATED</w:t>
      </w:r>
      <w:r>
        <w:rPr>
          <w:sz w:val="19"/>
        </w:rPr>
        <w:t xml:space="preserve"> </w:t>
      </w:r>
      <w:r>
        <w:t xml:space="preserve">EXPERIENCE </w:t>
      </w:r>
    </w:p>
    <w:p w14:paraId="7DB66F4D" w14:textId="77777777" w:rsidR="00F02C47" w:rsidRDefault="00000000">
      <w:pPr>
        <w:spacing w:after="39"/>
        <w:ind w:left="-29" w:right="-27"/>
      </w:pPr>
      <w:r>
        <w:rPr>
          <w:noProof/>
        </w:rPr>
        <mc:AlternateContent>
          <mc:Choice Requires="wpg">
            <w:drawing>
              <wp:inline distT="0" distB="0" distL="0" distR="0" wp14:anchorId="6C36BEEC" wp14:editId="0B475FBF">
                <wp:extent cx="6864097" cy="6096"/>
                <wp:effectExtent l="0" t="0" r="0" b="0"/>
                <wp:docPr id="2832" name="Group 2832"/>
                <wp:cNvGraphicFramePr/>
                <a:graphic xmlns:a="http://schemas.openxmlformats.org/drawingml/2006/main">
                  <a:graphicData uri="http://schemas.microsoft.com/office/word/2010/wordprocessingGroup">
                    <wpg:wgp>
                      <wpg:cNvGrpSpPr/>
                      <wpg:grpSpPr>
                        <a:xfrm>
                          <a:off x="0" y="0"/>
                          <a:ext cx="6864097" cy="6096"/>
                          <a:chOff x="0" y="0"/>
                          <a:chExt cx="6864097" cy="6096"/>
                        </a:xfrm>
                      </wpg:grpSpPr>
                      <wps:wsp>
                        <wps:cNvPr id="3374" name="Shape 3374"/>
                        <wps:cNvSpPr/>
                        <wps:spPr>
                          <a:xfrm>
                            <a:off x="0" y="0"/>
                            <a:ext cx="6864097" cy="9144"/>
                          </a:xfrm>
                          <a:custGeom>
                            <a:avLst/>
                            <a:gdLst/>
                            <a:ahLst/>
                            <a:cxnLst/>
                            <a:rect l="0" t="0" r="0" b="0"/>
                            <a:pathLst>
                              <a:path w="6864097" h="9144">
                                <a:moveTo>
                                  <a:pt x="0" y="0"/>
                                </a:moveTo>
                                <a:lnTo>
                                  <a:pt x="6864097" y="0"/>
                                </a:lnTo>
                                <a:lnTo>
                                  <a:pt x="6864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2" style="width:540.48pt;height:0.47998pt;mso-position-horizontal-relative:char;mso-position-vertical-relative:line" coordsize="68640,60">
                <v:shape id="Shape 3375" style="position:absolute;width:68640;height:91;left:0;top:0;" coordsize="6864097,9144" path="m0,0l6864097,0l6864097,9144l0,9144l0,0">
                  <v:stroke weight="0pt" endcap="flat" joinstyle="miter" miterlimit="10" on="false" color="#000000" opacity="0"/>
                  <v:fill on="true" color="#000000"/>
                </v:shape>
              </v:group>
            </w:pict>
          </mc:Fallback>
        </mc:AlternateContent>
      </w:r>
    </w:p>
    <w:p w14:paraId="5AD8D143" w14:textId="77777777" w:rsidR="00F02C47" w:rsidRDefault="00000000">
      <w:pPr>
        <w:spacing w:after="0"/>
      </w:pPr>
      <w:r>
        <w:rPr>
          <w:b/>
          <w:color w:val="0000FF"/>
          <w:sz w:val="19"/>
          <w:u w:val="single" w:color="0000FF"/>
        </w:rPr>
        <w:t>HTTPS</w:t>
      </w:r>
      <w:r>
        <w:rPr>
          <w:b/>
          <w:color w:val="0000FF"/>
          <w:sz w:val="24"/>
          <w:u w:val="single" w:color="0000FF"/>
        </w:rPr>
        <w:t>://</w:t>
      </w:r>
      <w:r>
        <w:rPr>
          <w:b/>
          <w:color w:val="0000FF"/>
          <w:sz w:val="19"/>
          <w:u w:val="single" w:color="0000FF"/>
        </w:rPr>
        <w:t>WWW</w:t>
      </w:r>
      <w:r>
        <w:rPr>
          <w:b/>
          <w:color w:val="0000FF"/>
          <w:sz w:val="24"/>
          <w:u w:val="single" w:color="0000FF"/>
        </w:rPr>
        <w:t>.</w:t>
      </w:r>
      <w:r>
        <w:rPr>
          <w:b/>
          <w:color w:val="0000FF"/>
          <w:sz w:val="19"/>
          <w:u w:val="single" w:color="0000FF"/>
        </w:rPr>
        <w:t>THEFORAGE</w:t>
      </w:r>
      <w:r>
        <w:rPr>
          <w:b/>
          <w:color w:val="0000FF"/>
          <w:sz w:val="24"/>
          <w:u w:val="single" w:color="0000FF"/>
        </w:rPr>
        <w:t>.</w:t>
      </w:r>
      <w:r>
        <w:rPr>
          <w:b/>
          <w:color w:val="0000FF"/>
          <w:sz w:val="19"/>
          <w:u w:val="single" w:color="0000FF"/>
        </w:rPr>
        <w:t>COM</w:t>
      </w:r>
      <w:r>
        <w:rPr>
          <w:b/>
          <w:color w:val="0000FF"/>
          <w:sz w:val="24"/>
          <w:u w:val="single" w:color="0000FF"/>
        </w:rPr>
        <w:t>/</w:t>
      </w:r>
      <w:r>
        <w:rPr>
          <w:b/>
          <w:sz w:val="24"/>
        </w:rPr>
        <w:t xml:space="preserve"> </w:t>
      </w:r>
    </w:p>
    <w:p w14:paraId="4AE0CD95" w14:textId="77777777" w:rsidR="00F02C47" w:rsidRDefault="00000000">
      <w:pPr>
        <w:spacing w:after="0"/>
      </w:pPr>
      <w:r>
        <w:rPr>
          <w:b/>
          <w:sz w:val="24"/>
        </w:rPr>
        <w:t xml:space="preserve"> </w:t>
      </w:r>
    </w:p>
    <w:p w14:paraId="2D3BA998" w14:textId="77777777" w:rsidR="00F02C47" w:rsidRDefault="00000000">
      <w:pPr>
        <w:tabs>
          <w:tab w:val="center" w:pos="5040"/>
          <w:tab w:val="center" w:pos="5760"/>
          <w:tab w:val="center" w:pos="6480"/>
          <w:tab w:val="center" w:pos="7200"/>
          <w:tab w:val="center" w:pos="7920"/>
          <w:tab w:val="center" w:pos="8640"/>
          <w:tab w:val="right" w:pos="10754"/>
        </w:tabs>
        <w:spacing w:after="0"/>
      </w:pPr>
      <w:r>
        <w:rPr>
          <w:b/>
          <w:sz w:val="24"/>
          <w:shd w:val="clear" w:color="auto" w:fill="FFFF00"/>
        </w:rPr>
        <w:t xml:space="preserve">Goldman Sachs Experience Program </w:t>
      </w:r>
      <w:proofErr w:type="gramStart"/>
      <w:r>
        <w:rPr>
          <w:b/>
          <w:sz w:val="24"/>
          <w:shd w:val="clear" w:color="auto" w:fill="FFFF00"/>
        </w:rPr>
        <w:t>Participant</w:t>
      </w:r>
      <w:r>
        <w:rPr>
          <w:b/>
          <w:sz w:val="24"/>
        </w:rPr>
        <w:t xml:space="preserve">  </w:t>
      </w:r>
      <w:r>
        <w:rPr>
          <w:b/>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4"/>
        </w:rPr>
        <w:t>July/2020</w:t>
      </w:r>
      <w:r>
        <w:rPr>
          <w:sz w:val="24"/>
        </w:rPr>
        <w:t xml:space="preserve"> </w:t>
      </w:r>
    </w:p>
    <w:p w14:paraId="64E5E53D" w14:textId="77777777" w:rsidR="00F02C47" w:rsidRDefault="00000000">
      <w:pPr>
        <w:spacing w:after="3"/>
        <w:ind w:left="-5" w:hanging="10"/>
      </w:pPr>
      <w:r>
        <w:rPr>
          <w:i/>
          <w:sz w:val="24"/>
        </w:rPr>
        <w:t xml:space="preserve">Participated in the open access Goldman Sachs Virtual Experience Program with The Forage  </w:t>
      </w:r>
    </w:p>
    <w:p w14:paraId="629837C4" w14:textId="77777777" w:rsidR="00F02C47" w:rsidRDefault="00000000">
      <w:pPr>
        <w:numPr>
          <w:ilvl w:val="0"/>
          <w:numId w:val="1"/>
        </w:numPr>
        <w:spacing w:after="13" w:line="250" w:lineRule="auto"/>
        <w:ind w:hanging="360"/>
      </w:pPr>
      <w:r>
        <w:rPr>
          <w:sz w:val="24"/>
        </w:rPr>
        <w:t xml:space="preserve">Tasks completed include Campus to Corporate: business foundation skills, work ready skills and Technical Engineer skills. </w:t>
      </w:r>
    </w:p>
    <w:p w14:paraId="04A0358B" w14:textId="77777777" w:rsidR="00F02C47" w:rsidRDefault="00000000">
      <w:pPr>
        <w:numPr>
          <w:ilvl w:val="0"/>
          <w:numId w:val="1"/>
        </w:numPr>
        <w:spacing w:after="13" w:line="250" w:lineRule="auto"/>
        <w:ind w:hanging="360"/>
      </w:pPr>
      <w:r>
        <w:rPr>
          <w:sz w:val="24"/>
        </w:rPr>
        <w:t xml:space="preserve">Gained insight into the culture, experience, and work life at Goldman Sachs. This enhanced my understanding of benefits of Goldman Sachs to help organizations and people through their services like Cyber Threats.  </w:t>
      </w:r>
    </w:p>
    <w:p w14:paraId="1132D916" w14:textId="77777777" w:rsidR="00F02C47" w:rsidRDefault="00000000">
      <w:pPr>
        <w:spacing w:after="0"/>
      </w:pPr>
      <w:r>
        <w:rPr>
          <w:b/>
          <w:sz w:val="24"/>
        </w:rPr>
        <w:t xml:space="preserve"> </w:t>
      </w:r>
    </w:p>
    <w:p w14:paraId="66BECE52" w14:textId="77777777" w:rsidR="00F02C47" w:rsidRDefault="00000000">
      <w:pPr>
        <w:tabs>
          <w:tab w:val="center" w:pos="6480"/>
          <w:tab w:val="center" w:pos="7200"/>
          <w:tab w:val="center" w:pos="7920"/>
          <w:tab w:val="center" w:pos="8640"/>
          <w:tab w:val="center" w:pos="9896"/>
        </w:tabs>
        <w:spacing w:after="0"/>
        <w:ind w:left="-15"/>
      </w:pPr>
      <w:r>
        <w:rPr>
          <w:b/>
          <w:sz w:val="24"/>
        </w:rPr>
        <w:t>JPMorgan Chase &amp; Co Virtual Experience Program Participant</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4"/>
        </w:rPr>
        <w:t>June/2020</w:t>
      </w:r>
      <w:r>
        <w:rPr>
          <w:b/>
          <w:sz w:val="24"/>
        </w:rPr>
        <w:t xml:space="preserve"> </w:t>
      </w:r>
    </w:p>
    <w:p w14:paraId="40FE1BDF" w14:textId="77777777" w:rsidR="00F02C47" w:rsidRDefault="00000000">
      <w:pPr>
        <w:spacing w:after="3"/>
        <w:ind w:left="-5" w:hanging="10"/>
      </w:pPr>
      <w:r>
        <w:rPr>
          <w:i/>
          <w:sz w:val="24"/>
        </w:rPr>
        <w:t xml:space="preserve">Participated in the open access JPMorgan Virtual Experience Program with The Forage </w:t>
      </w:r>
    </w:p>
    <w:p w14:paraId="6F800C0E" w14:textId="77777777" w:rsidR="00F02C47" w:rsidRDefault="00000000">
      <w:pPr>
        <w:numPr>
          <w:ilvl w:val="0"/>
          <w:numId w:val="1"/>
        </w:numPr>
        <w:spacing w:after="13" w:line="250" w:lineRule="auto"/>
        <w:ind w:hanging="360"/>
      </w:pPr>
      <w:r>
        <w:rPr>
          <w:sz w:val="24"/>
        </w:rPr>
        <w:t xml:space="preserve">Tasks completed include establishing financial data feeds, frontend web development and data visualization with perspective. </w:t>
      </w:r>
    </w:p>
    <w:p w14:paraId="1E5B7152" w14:textId="77777777" w:rsidR="00F02C47" w:rsidRDefault="00000000">
      <w:pPr>
        <w:numPr>
          <w:ilvl w:val="0"/>
          <w:numId w:val="1"/>
        </w:numPr>
        <w:spacing w:after="13" w:line="250" w:lineRule="auto"/>
        <w:ind w:hanging="360"/>
      </w:pPr>
      <w:r>
        <w:rPr>
          <w:sz w:val="24"/>
        </w:rPr>
        <w:t xml:space="preserve">This program taught me the software currently being used by some organizations. The skills I had gained include being able to create a local host with command line, basic Python/JavaScript programming, GitHub and using visual studio code. </w:t>
      </w:r>
    </w:p>
    <w:p w14:paraId="35171069" w14:textId="77777777" w:rsidR="00F02C47" w:rsidRDefault="00000000">
      <w:pPr>
        <w:spacing w:after="0"/>
      </w:pPr>
      <w:r>
        <w:rPr>
          <w:b/>
          <w:sz w:val="24"/>
        </w:rPr>
        <w:t xml:space="preserve"> </w:t>
      </w:r>
    </w:p>
    <w:p w14:paraId="50DD59C5" w14:textId="77777777" w:rsidR="00F02C47" w:rsidRDefault="00000000">
      <w:pPr>
        <w:tabs>
          <w:tab w:val="center" w:pos="7200"/>
          <w:tab w:val="center" w:pos="7920"/>
          <w:tab w:val="center" w:pos="9163"/>
        </w:tabs>
        <w:spacing w:after="0"/>
        <w:ind w:left="-15"/>
      </w:pPr>
      <w:r>
        <w:rPr>
          <w:b/>
          <w:sz w:val="24"/>
        </w:rPr>
        <w:t xml:space="preserve">Personal Project – Interactive Quiz Built for Educational Purposes </w:t>
      </w:r>
      <w:r>
        <w:rPr>
          <w:b/>
          <w:sz w:val="24"/>
        </w:rPr>
        <w:tab/>
        <w:t xml:space="preserve"> </w:t>
      </w:r>
      <w:r>
        <w:rPr>
          <w:b/>
          <w:sz w:val="24"/>
        </w:rPr>
        <w:tab/>
        <w:t xml:space="preserve">       </w:t>
      </w:r>
      <w:r>
        <w:rPr>
          <w:b/>
          <w:sz w:val="24"/>
        </w:rPr>
        <w:tab/>
      </w:r>
      <w:r>
        <w:rPr>
          <w:i/>
          <w:sz w:val="24"/>
        </w:rPr>
        <w:t>2020-2021</w:t>
      </w:r>
      <w:r>
        <w:rPr>
          <w:b/>
          <w:sz w:val="24"/>
        </w:rPr>
        <w:t xml:space="preserve"> </w:t>
      </w:r>
    </w:p>
    <w:p w14:paraId="56C9BB4C" w14:textId="77777777" w:rsidR="00F02C47" w:rsidRDefault="00000000">
      <w:pPr>
        <w:spacing w:after="0"/>
      </w:pPr>
      <w:r>
        <w:rPr>
          <w:b/>
          <w:color w:val="0000FF"/>
          <w:sz w:val="19"/>
          <w:u w:val="single" w:color="0000FF"/>
        </w:rPr>
        <w:t xml:space="preserve"> </w:t>
      </w:r>
      <w:r>
        <w:rPr>
          <w:b/>
          <w:color w:val="0000FF"/>
          <w:sz w:val="13"/>
          <w:u w:val="single" w:color="0000FF"/>
        </w:rPr>
        <w:t>HTTPS</w:t>
      </w:r>
      <w:r>
        <w:rPr>
          <w:b/>
          <w:color w:val="0000FF"/>
          <w:sz w:val="16"/>
          <w:u w:val="single" w:color="0000FF"/>
        </w:rPr>
        <w:t>://</w:t>
      </w:r>
      <w:r>
        <w:rPr>
          <w:b/>
          <w:color w:val="0000FF"/>
          <w:sz w:val="13"/>
          <w:u w:val="single" w:color="0000FF"/>
        </w:rPr>
        <w:t>DRIVE</w:t>
      </w:r>
      <w:r>
        <w:rPr>
          <w:b/>
          <w:color w:val="0000FF"/>
          <w:sz w:val="16"/>
          <w:u w:val="single" w:color="0000FF"/>
        </w:rPr>
        <w:t>.</w:t>
      </w:r>
      <w:r>
        <w:rPr>
          <w:b/>
          <w:color w:val="0000FF"/>
          <w:sz w:val="13"/>
          <w:u w:val="single" w:color="0000FF"/>
        </w:rPr>
        <w:t>GOOGLE</w:t>
      </w:r>
      <w:r>
        <w:rPr>
          <w:b/>
          <w:color w:val="0000FF"/>
          <w:sz w:val="16"/>
          <w:u w:val="single" w:color="0000FF"/>
        </w:rPr>
        <w:t>.</w:t>
      </w:r>
      <w:r>
        <w:rPr>
          <w:b/>
          <w:color w:val="0000FF"/>
          <w:sz w:val="13"/>
          <w:u w:val="single" w:color="0000FF"/>
        </w:rPr>
        <w:t>COM</w:t>
      </w:r>
      <w:r>
        <w:rPr>
          <w:b/>
          <w:color w:val="0000FF"/>
          <w:sz w:val="16"/>
          <w:u w:val="single" w:color="0000FF"/>
        </w:rPr>
        <w:t>/</w:t>
      </w:r>
      <w:r>
        <w:rPr>
          <w:b/>
          <w:color w:val="0000FF"/>
          <w:sz w:val="13"/>
          <w:u w:val="single" w:color="0000FF"/>
        </w:rPr>
        <w:t>FILE</w:t>
      </w:r>
      <w:r>
        <w:rPr>
          <w:b/>
          <w:color w:val="0000FF"/>
          <w:sz w:val="16"/>
          <w:u w:val="single" w:color="0000FF"/>
        </w:rPr>
        <w:t>/</w:t>
      </w:r>
      <w:r>
        <w:rPr>
          <w:b/>
          <w:color w:val="0000FF"/>
          <w:sz w:val="13"/>
          <w:u w:val="single" w:color="0000FF"/>
        </w:rPr>
        <w:t>D</w:t>
      </w:r>
      <w:r>
        <w:rPr>
          <w:b/>
          <w:color w:val="0000FF"/>
          <w:sz w:val="16"/>
          <w:u w:val="single" w:color="0000FF"/>
        </w:rPr>
        <w:t>/19</w:t>
      </w:r>
      <w:r>
        <w:rPr>
          <w:b/>
          <w:color w:val="0000FF"/>
          <w:sz w:val="13"/>
          <w:u w:val="single" w:color="0000FF"/>
        </w:rPr>
        <w:t>HBQ</w:t>
      </w:r>
      <w:r>
        <w:rPr>
          <w:b/>
          <w:color w:val="0000FF"/>
          <w:sz w:val="16"/>
          <w:u w:val="single" w:color="0000FF"/>
        </w:rPr>
        <w:t>2-JQF1WB5</w:t>
      </w:r>
      <w:r>
        <w:rPr>
          <w:b/>
          <w:color w:val="0000FF"/>
          <w:sz w:val="13"/>
          <w:u w:val="single" w:color="0000FF"/>
        </w:rPr>
        <w:t>Q</w:t>
      </w:r>
      <w:r>
        <w:rPr>
          <w:b/>
          <w:color w:val="0000FF"/>
          <w:sz w:val="16"/>
          <w:u w:val="single" w:color="0000FF"/>
        </w:rPr>
        <w:t>_7</w:t>
      </w:r>
      <w:r>
        <w:rPr>
          <w:b/>
          <w:color w:val="0000FF"/>
          <w:sz w:val="13"/>
          <w:u w:val="single" w:color="0000FF"/>
        </w:rPr>
        <w:t>ZL</w:t>
      </w:r>
      <w:r>
        <w:rPr>
          <w:b/>
          <w:color w:val="0000FF"/>
          <w:sz w:val="16"/>
          <w:u w:val="single" w:color="0000FF"/>
        </w:rPr>
        <w:t>4PG</w:t>
      </w:r>
      <w:r>
        <w:rPr>
          <w:b/>
          <w:color w:val="0000FF"/>
          <w:sz w:val="13"/>
          <w:u w:val="single" w:color="0000FF"/>
        </w:rPr>
        <w:t>ZN</w:t>
      </w:r>
      <w:r>
        <w:rPr>
          <w:b/>
          <w:color w:val="0000FF"/>
          <w:sz w:val="16"/>
          <w:u w:val="single" w:color="0000FF"/>
        </w:rPr>
        <w:t>N</w:t>
      </w:r>
      <w:r>
        <w:rPr>
          <w:b/>
          <w:color w:val="0000FF"/>
          <w:sz w:val="13"/>
          <w:u w:val="single" w:color="0000FF"/>
        </w:rPr>
        <w:t>XZ</w:t>
      </w:r>
      <w:r>
        <w:rPr>
          <w:b/>
          <w:color w:val="0000FF"/>
          <w:sz w:val="16"/>
          <w:u w:val="single" w:color="0000FF"/>
        </w:rPr>
        <w:t>102</w:t>
      </w:r>
      <w:r>
        <w:rPr>
          <w:b/>
          <w:color w:val="0000FF"/>
          <w:sz w:val="13"/>
          <w:u w:val="single" w:color="0000FF"/>
        </w:rPr>
        <w:t>OH</w:t>
      </w:r>
      <w:r>
        <w:rPr>
          <w:b/>
          <w:color w:val="0000FF"/>
          <w:sz w:val="16"/>
          <w:u w:val="single" w:color="0000FF"/>
        </w:rPr>
        <w:t>9/</w:t>
      </w:r>
      <w:r>
        <w:rPr>
          <w:b/>
          <w:color w:val="0000FF"/>
          <w:sz w:val="13"/>
          <w:u w:val="single" w:color="0000FF"/>
        </w:rPr>
        <w:t>VIEW</w:t>
      </w:r>
      <w:r>
        <w:rPr>
          <w:b/>
          <w:color w:val="0000FF"/>
          <w:sz w:val="16"/>
          <w:u w:val="single" w:color="0000FF"/>
        </w:rPr>
        <w:t>?</w:t>
      </w:r>
      <w:r>
        <w:rPr>
          <w:b/>
          <w:color w:val="0000FF"/>
          <w:sz w:val="13"/>
          <w:u w:val="single" w:color="0000FF"/>
        </w:rPr>
        <w:t>USP</w:t>
      </w:r>
      <w:r>
        <w:rPr>
          <w:b/>
          <w:color w:val="0000FF"/>
          <w:sz w:val="16"/>
          <w:u w:val="single" w:color="0000FF"/>
        </w:rPr>
        <w:t>=</w:t>
      </w:r>
      <w:r>
        <w:rPr>
          <w:b/>
          <w:color w:val="0000FF"/>
          <w:sz w:val="13"/>
          <w:u w:val="single" w:color="0000FF"/>
        </w:rPr>
        <w:t>SHARING</w:t>
      </w:r>
      <w:r>
        <w:rPr>
          <w:b/>
          <w:color w:val="0000FF"/>
          <w:sz w:val="13"/>
        </w:rPr>
        <w:t xml:space="preserve">        </w:t>
      </w:r>
      <w:r>
        <w:rPr>
          <w:b/>
          <w:sz w:val="16"/>
        </w:rPr>
        <w:t xml:space="preserve"> </w:t>
      </w:r>
    </w:p>
    <w:p w14:paraId="14233F8F" w14:textId="77777777" w:rsidR="00F02C47" w:rsidRDefault="00000000">
      <w:pPr>
        <w:spacing w:after="101"/>
      </w:pPr>
      <w:r>
        <w:rPr>
          <w:b/>
          <w:i/>
          <w:sz w:val="16"/>
        </w:rPr>
        <w:t xml:space="preserve"> </w:t>
      </w:r>
    </w:p>
    <w:p w14:paraId="274A0879" w14:textId="77777777" w:rsidR="00F02C47" w:rsidRDefault="00000000">
      <w:pPr>
        <w:numPr>
          <w:ilvl w:val="0"/>
          <w:numId w:val="1"/>
        </w:numPr>
        <w:spacing w:after="7" w:line="248" w:lineRule="auto"/>
        <w:ind w:hanging="360"/>
      </w:pPr>
      <w:r>
        <w:rPr>
          <w:rFonts w:ascii="Times New Roman" w:eastAsia="Times New Roman" w:hAnsi="Times New Roman" w:cs="Times New Roman"/>
          <w:sz w:val="24"/>
        </w:rPr>
        <w:t xml:space="preserve">The idea behind this project was for people who are looking for a challenge with educational </w:t>
      </w:r>
      <w:proofErr w:type="gramStart"/>
      <w:r>
        <w:rPr>
          <w:rFonts w:ascii="Times New Roman" w:eastAsia="Times New Roman" w:hAnsi="Times New Roman" w:cs="Times New Roman"/>
          <w:sz w:val="24"/>
        </w:rPr>
        <w:t>benefits</w:t>
      </w:r>
      <w:proofErr w:type="gramEnd"/>
      <w:r>
        <w:rPr>
          <w:rFonts w:ascii="Times New Roman" w:eastAsia="Times New Roman" w:hAnsi="Times New Roman" w:cs="Times New Roman"/>
          <w:b/>
          <w:sz w:val="24"/>
        </w:rPr>
        <w:t xml:space="preserve"> </w:t>
      </w:r>
    </w:p>
    <w:p w14:paraId="5E33D449" w14:textId="77777777" w:rsidR="00F02C47" w:rsidRDefault="00000000">
      <w:pPr>
        <w:numPr>
          <w:ilvl w:val="0"/>
          <w:numId w:val="1"/>
        </w:numPr>
        <w:spacing w:after="34" w:line="248" w:lineRule="auto"/>
        <w:ind w:hanging="360"/>
      </w:pPr>
      <w:r>
        <w:rPr>
          <w:rFonts w:ascii="Times New Roman" w:eastAsia="Times New Roman" w:hAnsi="Times New Roman" w:cs="Times New Roman"/>
          <w:sz w:val="24"/>
        </w:rPr>
        <w:t xml:space="preserve">Quizzes allow students to have a superior thought of how well they are getting a handle on the material they are learning in school, ideally persuading them to concentrate more and helping them designate their examination time </w:t>
      </w:r>
      <w:proofErr w:type="gramStart"/>
      <w:r>
        <w:rPr>
          <w:rFonts w:ascii="Times New Roman" w:eastAsia="Times New Roman" w:hAnsi="Times New Roman" w:cs="Times New Roman"/>
          <w:sz w:val="24"/>
        </w:rPr>
        <w:t>adequately</w:t>
      </w:r>
      <w:proofErr w:type="gramEnd"/>
      <w:r>
        <w:rPr>
          <w:rFonts w:ascii="Times New Roman" w:eastAsia="Times New Roman" w:hAnsi="Times New Roman" w:cs="Times New Roman"/>
          <w:b/>
          <w:sz w:val="24"/>
        </w:rPr>
        <w:t xml:space="preserve"> </w:t>
      </w:r>
    </w:p>
    <w:p w14:paraId="0563D58E" w14:textId="77777777" w:rsidR="00F02C47" w:rsidRDefault="00000000">
      <w:pPr>
        <w:numPr>
          <w:ilvl w:val="0"/>
          <w:numId w:val="1"/>
        </w:numPr>
        <w:spacing w:after="39" w:line="248" w:lineRule="auto"/>
        <w:ind w:hanging="360"/>
      </w:pPr>
      <w:r>
        <w:rPr>
          <w:rFonts w:ascii="Times New Roman" w:eastAsia="Times New Roman" w:hAnsi="Times New Roman" w:cs="Times New Roman"/>
          <w:sz w:val="24"/>
        </w:rPr>
        <w:t xml:space="preserve">I have used the technique of decomposition by sectioning out my quiz into 3 main components which consists of the graphical interface the technical interface and machine </w:t>
      </w:r>
      <w:proofErr w:type="gramStart"/>
      <w:r>
        <w:rPr>
          <w:rFonts w:ascii="Times New Roman" w:eastAsia="Times New Roman" w:hAnsi="Times New Roman" w:cs="Times New Roman"/>
          <w:sz w:val="24"/>
        </w:rPr>
        <w:t>learning</w:t>
      </w:r>
      <w:proofErr w:type="gramEnd"/>
      <w:r>
        <w:rPr>
          <w:rFonts w:ascii="Times New Roman" w:eastAsia="Times New Roman" w:hAnsi="Times New Roman" w:cs="Times New Roman"/>
          <w:b/>
          <w:sz w:val="24"/>
        </w:rPr>
        <w:t xml:space="preserve"> </w:t>
      </w:r>
    </w:p>
    <w:p w14:paraId="620464AD" w14:textId="77777777" w:rsidR="00F02C47" w:rsidRDefault="00000000">
      <w:pPr>
        <w:numPr>
          <w:ilvl w:val="0"/>
          <w:numId w:val="1"/>
        </w:numPr>
        <w:spacing w:after="7" w:line="248" w:lineRule="auto"/>
        <w:ind w:hanging="360"/>
      </w:pPr>
      <w:r>
        <w:rPr>
          <w:rFonts w:ascii="Times New Roman" w:eastAsia="Times New Roman" w:hAnsi="Times New Roman" w:cs="Times New Roman"/>
          <w:sz w:val="24"/>
        </w:rPr>
        <w:t xml:space="preserve">The use of the graphical interface would allow the user to help decipher if they are gradually improving or need more time practising on the quiz. The progression easily illustrates the performance of the user which encourages them to reach their </w:t>
      </w:r>
      <w:proofErr w:type="gramStart"/>
      <w:r>
        <w:rPr>
          <w:rFonts w:ascii="Times New Roman" w:eastAsia="Times New Roman" w:hAnsi="Times New Roman" w:cs="Times New Roman"/>
          <w:sz w:val="24"/>
        </w:rPr>
        <w:t>goals</w:t>
      </w:r>
      <w:proofErr w:type="gramEnd"/>
      <w:r>
        <w:rPr>
          <w:rFonts w:ascii="Times New Roman" w:eastAsia="Times New Roman" w:hAnsi="Times New Roman" w:cs="Times New Roman"/>
          <w:b/>
          <w:sz w:val="24"/>
        </w:rPr>
        <w:t xml:space="preserve"> </w:t>
      </w:r>
    </w:p>
    <w:p w14:paraId="5D97349C" w14:textId="77777777" w:rsidR="00F02C47" w:rsidRDefault="00000000">
      <w:pPr>
        <w:spacing w:after="0"/>
        <w:ind w:left="720"/>
      </w:pPr>
      <w:r>
        <w:rPr>
          <w:b/>
          <w:sz w:val="24"/>
        </w:rPr>
        <w:t xml:space="preserve"> </w:t>
      </w:r>
    </w:p>
    <w:p w14:paraId="0CCA36DE" w14:textId="77777777" w:rsidR="00F02C47" w:rsidRDefault="00000000">
      <w:pPr>
        <w:spacing w:after="0"/>
      </w:pP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i/>
          <w:sz w:val="24"/>
        </w:rPr>
        <w:t xml:space="preserve"> </w:t>
      </w:r>
    </w:p>
    <w:p w14:paraId="44A78F3B" w14:textId="77777777" w:rsidR="00F02C47" w:rsidRDefault="00000000">
      <w:pPr>
        <w:pStyle w:val="Heading1"/>
        <w:ind w:left="-5"/>
      </w:pPr>
      <w:r>
        <w:t>EXTRA-CURRICULAR</w:t>
      </w:r>
      <w:r>
        <w:rPr>
          <w:sz w:val="19"/>
        </w:rPr>
        <w:t xml:space="preserve"> </w:t>
      </w:r>
      <w:r>
        <w:t xml:space="preserve">/INTERESTS </w:t>
      </w:r>
    </w:p>
    <w:p w14:paraId="6B2EA731" w14:textId="77777777" w:rsidR="00F02C47" w:rsidRDefault="00000000">
      <w:pPr>
        <w:spacing w:after="26"/>
        <w:ind w:left="-29" w:right="-27"/>
      </w:pPr>
      <w:r>
        <w:rPr>
          <w:noProof/>
        </w:rPr>
        <mc:AlternateContent>
          <mc:Choice Requires="wpg">
            <w:drawing>
              <wp:inline distT="0" distB="0" distL="0" distR="0" wp14:anchorId="4C30C72D" wp14:editId="0655EA4F">
                <wp:extent cx="6864097" cy="6096"/>
                <wp:effectExtent l="0" t="0" r="0" b="0"/>
                <wp:docPr id="2833" name="Group 2833"/>
                <wp:cNvGraphicFramePr/>
                <a:graphic xmlns:a="http://schemas.openxmlformats.org/drawingml/2006/main">
                  <a:graphicData uri="http://schemas.microsoft.com/office/word/2010/wordprocessingGroup">
                    <wpg:wgp>
                      <wpg:cNvGrpSpPr/>
                      <wpg:grpSpPr>
                        <a:xfrm>
                          <a:off x="0" y="0"/>
                          <a:ext cx="6864097" cy="6096"/>
                          <a:chOff x="0" y="0"/>
                          <a:chExt cx="6864097" cy="6096"/>
                        </a:xfrm>
                      </wpg:grpSpPr>
                      <wps:wsp>
                        <wps:cNvPr id="3376" name="Shape 3376"/>
                        <wps:cNvSpPr/>
                        <wps:spPr>
                          <a:xfrm>
                            <a:off x="0" y="0"/>
                            <a:ext cx="6864097" cy="9144"/>
                          </a:xfrm>
                          <a:custGeom>
                            <a:avLst/>
                            <a:gdLst/>
                            <a:ahLst/>
                            <a:cxnLst/>
                            <a:rect l="0" t="0" r="0" b="0"/>
                            <a:pathLst>
                              <a:path w="6864097" h="9144">
                                <a:moveTo>
                                  <a:pt x="0" y="0"/>
                                </a:moveTo>
                                <a:lnTo>
                                  <a:pt x="6864097" y="0"/>
                                </a:lnTo>
                                <a:lnTo>
                                  <a:pt x="6864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3" style="width:540.48pt;height:0.47998pt;mso-position-horizontal-relative:char;mso-position-vertical-relative:line" coordsize="68640,60">
                <v:shape id="Shape 3377" style="position:absolute;width:68640;height:91;left:0;top:0;" coordsize="6864097,9144" path="m0,0l6864097,0l6864097,9144l0,9144l0,0">
                  <v:stroke weight="0pt" endcap="flat" joinstyle="miter" miterlimit="10" on="false" color="#000000" opacity="0"/>
                  <v:fill on="true" color="#000000"/>
                </v:shape>
              </v:group>
            </w:pict>
          </mc:Fallback>
        </mc:AlternateContent>
      </w:r>
    </w:p>
    <w:p w14:paraId="77D0FE0E" w14:textId="77777777" w:rsidR="00F02C47" w:rsidRDefault="00000000">
      <w:pPr>
        <w:numPr>
          <w:ilvl w:val="0"/>
          <w:numId w:val="2"/>
        </w:numPr>
        <w:spacing w:after="7" w:line="248" w:lineRule="auto"/>
        <w:ind w:hanging="360"/>
      </w:pPr>
      <w:r>
        <w:rPr>
          <w:rFonts w:ascii="Times New Roman" w:eastAsia="Times New Roman" w:hAnsi="Times New Roman" w:cs="Times New Roman"/>
          <w:sz w:val="24"/>
        </w:rPr>
        <w:t xml:space="preserve">Programming Skills: Intermediate Python, Intermediate JavaScript, Intermediate HTML&amp;CSS </w:t>
      </w:r>
    </w:p>
    <w:p w14:paraId="27AF57A6" w14:textId="77777777" w:rsidR="00F02C47" w:rsidRDefault="00000000">
      <w:pPr>
        <w:numPr>
          <w:ilvl w:val="0"/>
          <w:numId w:val="2"/>
        </w:numPr>
        <w:spacing w:after="13" w:line="250" w:lineRule="auto"/>
        <w:ind w:hanging="360"/>
      </w:pPr>
      <w:r>
        <w:rPr>
          <w:sz w:val="24"/>
        </w:rPr>
        <w:lastRenderedPageBreak/>
        <w:t xml:space="preserve">Looking to grow my own investment portfolio in stocks, by using correct risk management, financial analysis, and value investing.  </w:t>
      </w:r>
    </w:p>
    <w:p w14:paraId="0CC238D3" w14:textId="77777777" w:rsidR="00F02C47" w:rsidRDefault="00000000">
      <w:pPr>
        <w:numPr>
          <w:ilvl w:val="0"/>
          <w:numId w:val="2"/>
        </w:numPr>
        <w:spacing w:after="57" w:line="250" w:lineRule="auto"/>
        <w:ind w:hanging="360"/>
      </w:pPr>
      <w:r>
        <w:rPr>
          <w:sz w:val="24"/>
        </w:rPr>
        <w:t xml:space="preserve">Football including Basketball and Cricket. Along with combat sports, health and fitness is important to me. </w:t>
      </w:r>
    </w:p>
    <w:p w14:paraId="120AAF00" w14:textId="77777777" w:rsidR="00F02C47" w:rsidRDefault="00000000">
      <w:pPr>
        <w:spacing w:after="523" w:line="246" w:lineRule="auto"/>
      </w:pPr>
      <w:r>
        <w:rPr>
          <w:color w:val="FFFFFF"/>
          <w:sz w:val="2"/>
        </w:rPr>
        <w:t xml:space="preserve">Looking at new technology present in devices, this ensure I keep up with new technological developments and what is changing industries. A strong interest in global financial markets, as well as investigative and quantitative skills, flexibility, attention to detail, and that you enjoy and thrive in a collaborative environment. A well-rounded academic background that includes details of extra-curricular positions is also of interest to us. We accept applications from all degree disciplines as we respect and admire diversity of thought, while it is also useful to enjoy numerical and quantitative work. Proficient verbal and written communication skills for the country to which you are applying. Willing to take on some responsibility and manage your own projects in collaboration with your colleagues. An expected graduation date between April 2023 - December 2024.Beyond that, what we’re most interested in are the things that make you, you: the personal qualities, outside interests and achievements beyond academia that demonstrate the kind of person you are and the difference you could bring to the team. Please note, not all hiring desks require specific languages however there will be some that do. Please ensure you list your language fluency skills on your application form to help us identify the most appropriate opportunities for </w:t>
      </w:r>
      <w:r>
        <w:rPr>
          <w:color w:val="313030"/>
          <w:sz w:val="2"/>
        </w:rPr>
        <w:t xml:space="preserve">you. </w:t>
      </w:r>
    </w:p>
    <w:p w14:paraId="3EE85D41" w14:textId="77777777" w:rsidR="00F02C47" w:rsidRDefault="00000000">
      <w:pPr>
        <w:spacing w:after="0"/>
        <w:ind w:left="44"/>
        <w:jc w:val="center"/>
      </w:pPr>
      <w:r>
        <w:rPr>
          <w:rFonts w:ascii="Arial" w:eastAsia="Arial" w:hAnsi="Arial" w:cs="Arial"/>
          <w:i/>
          <w:sz w:val="16"/>
        </w:rPr>
        <w:t xml:space="preserve"> </w:t>
      </w:r>
    </w:p>
    <w:p w14:paraId="734E60AD" w14:textId="77777777" w:rsidR="00F02C47" w:rsidRDefault="00000000">
      <w:pPr>
        <w:spacing w:after="0"/>
      </w:pPr>
      <w:r>
        <w:rPr>
          <w:sz w:val="24"/>
        </w:rPr>
        <w:t xml:space="preserve"> </w:t>
      </w:r>
    </w:p>
    <w:p w14:paraId="20DFB36D" w14:textId="77777777" w:rsidR="00F02C47" w:rsidRDefault="00000000">
      <w:pPr>
        <w:spacing w:after="0"/>
      </w:pPr>
      <w:r>
        <w:rPr>
          <w:b/>
          <w:color w:val="0070C0"/>
          <w:sz w:val="24"/>
        </w:rPr>
        <w:t xml:space="preserve"> </w:t>
      </w:r>
    </w:p>
    <w:p w14:paraId="40F329B3" w14:textId="77777777" w:rsidR="00F02C47" w:rsidRDefault="00000000">
      <w:pPr>
        <w:spacing w:after="0"/>
      </w:pPr>
      <w:r>
        <w:rPr>
          <w:b/>
          <w:sz w:val="24"/>
        </w:rPr>
        <w:t xml:space="preserve"> </w:t>
      </w:r>
    </w:p>
    <w:p w14:paraId="4B938E58" w14:textId="77777777" w:rsidR="00F02C47" w:rsidRDefault="00000000">
      <w:pPr>
        <w:spacing w:after="17"/>
      </w:pPr>
      <w:r>
        <w:rPr>
          <w:sz w:val="20"/>
        </w:rPr>
        <w:t xml:space="preserve"> </w:t>
      </w:r>
    </w:p>
    <w:p w14:paraId="76C8A965" w14:textId="77777777" w:rsidR="00F02C47" w:rsidRDefault="00000000">
      <w:pPr>
        <w:spacing w:after="13997"/>
      </w:pPr>
      <w:r>
        <w:rPr>
          <w:i/>
          <w:sz w:val="24"/>
        </w:rPr>
        <w:t xml:space="preserve"> </w:t>
      </w:r>
    </w:p>
    <w:p w14:paraId="0B178952" w14:textId="77777777" w:rsidR="00F02C47" w:rsidRDefault="00000000">
      <w:pPr>
        <w:spacing w:after="0"/>
        <w:ind w:right="5333"/>
        <w:jc w:val="right"/>
      </w:pPr>
      <w:r>
        <w:rPr>
          <w:rFonts w:ascii="Arial" w:eastAsia="Arial" w:hAnsi="Arial" w:cs="Arial"/>
          <w:i/>
          <w:sz w:val="16"/>
        </w:rPr>
        <w:lastRenderedPageBreak/>
        <w:t xml:space="preserve"> </w:t>
      </w:r>
    </w:p>
    <w:sectPr w:rsidR="00F02C47">
      <w:pgSz w:w="11900" w:h="16840"/>
      <w:pgMar w:top="290" w:right="570" w:bottom="851"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1B59"/>
    <w:multiLevelType w:val="hybridMultilevel"/>
    <w:tmpl w:val="BE66E31E"/>
    <w:lvl w:ilvl="0" w:tplc="954067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322D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498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EEBF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4241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20D9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54B0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9E73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DC4E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BE701A"/>
    <w:multiLevelType w:val="hybridMultilevel"/>
    <w:tmpl w:val="C7B64082"/>
    <w:lvl w:ilvl="0" w:tplc="3DE861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0E2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92E7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7081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C0F2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98D9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6D9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8C13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00DD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97118692">
    <w:abstractNumId w:val="0"/>
  </w:num>
  <w:num w:numId="2" w16cid:durableId="1585601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47"/>
    <w:rsid w:val="00B42EB2"/>
    <w:rsid w:val="00F02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EFA92D"/>
  <w15:docId w15:val="{7A849948-1342-8B4B-AC1F-60275877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MohammedMiah-------CV.docx</dc:title>
  <dc:subject/>
  <dc:creator>Mohammed Ibrahim Miah</dc:creator>
  <cp:keywords/>
  <cp:lastModifiedBy>Mohammed Ibrahim Miah</cp:lastModifiedBy>
  <cp:revision>2</cp:revision>
  <dcterms:created xsi:type="dcterms:W3CDTF">2023-10-01T23:43:00Z</dcterms:created>
  <dcterms:modified xsi:type="dcterms:W3CDTF">2023-10-01T23:43:00Z</dcterms:modified>
</cp:coreProperties>
</file>