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E3A5F"/>
          <w:sz w:val="64"/>
          <w:szCs w:val="64"/>
        </w:rPr>
        <w:t xml:space="preserve">CesuChess</w:t>
      </w:r>
    </w:p>
    <w:p>
      <w:pPr>
        <w:spacing w:after="200"/>
        <w:jc w:val="center"/>
      </w:pPr>
      <w:r>
        <w:rPr>
          <w:rFonts w:ascii="Arial" w:cs="Arial" w:eastAsia="Arial" w:hAnsi="Arial"/>
          <w:color w:val="475569"/>
          <w:sz w:val="36"/>
          <w:szCs w:val="36"/>
        </w:rPr>
        <w:t xml:space="preserve">Plataforma de Xadrez Online</w:t>
      </w:r>
    </w:p>
    <w:p>
      <w:pPr>
        <w:spacing w:after="200"/>
        <w:jc w:val="center"/>
      </w:pPr>
      <w:r>
        <w:rPr>
          <w:rFonts w:ascii="Arial" w:cs="Arial" w:eastAsia="Arial" w:hAnsi="Arial"/>
          <w:b/>
          <w:bCs/>
          <w:color w:val="2563EB"/>
          <w:sz w:val="28"/>
          <w:szCs w:val="28"/>
        </w:rPr>
        <w:t xml:space="preserve">Documentação de Casos de Uso</w:t>
      </w:r>
    </w:p>
    <w:p>
      <w:pPr>
        <w:spacing w:after="400"/>
        <w:jc w:val="center"/>
      </w:pPr>
      <w:r>
        <w:rPr>
          <w:rFonts w:ascii="Arial" w:cs="Arial" w:eastAsia="Arial" w:hAnsi="Arial"/>
          <w:color w:val="94A3B8"/>
          <w:sz w:val="22"/>
          <w:szCs w:val="22"/>
        </w:rPr>
        <w:t xml:space="preserve">Versão 1.0  |  Sprint 1  |  12/05/2026</w:t>
      </w:r>
    </w:p>
    <w:p>
      <w:pPr>
        <w:pageBreakBefore/>
      </w:pPr>
      <w:r>
        <w:t xml:space="preserve"/>
      </w:r>
    </w:p>
    <w:p>
      <w:pPr>
        <w:pStyle w:val="Heading1"/>
        <w:pBdr>
          <w:bottom w:val="single" w:color="2563EB" w:sz="6" w:space="1"/>
        </w:pBdr>
        <w:spacing w:after="200" w:before="400"/>
      </w:pPr>
      <w:r>
        <w:rPr>
          <w:rFonts w:ascii="Arial" w:cs="Arial" w:eastAsia="Arial" w:hAnsi="Arial"/>
          <w:b/>
          <w:bCs/>
          <w:color w:val="1E3A5F"/>
          <w:sz w:val="32"/>
          <w:szCs w:val="32"/>
        </w:rPr>
        <w:t xml:space="preserve">1. Introdução</w:t>
      </w:r>
    </w:p>
    <w:p>
      <w:pPr>
        <w:spacing w:after="160"/>
      </w:pPr>
      <w:r>
        <w:rPr>
          <w:rFonts w:ascii="Arial" w:cs="Arial" w:eastAsia="Arial" w:hAnsi="Arial"/>
          <w:sz w:val="22"/>
          <w:szCs w:val="22"/>
        </w:rPr>
        <w:t xml:space="preserve">Este documento descreve os casos de uso da plataforma CesuChess, uma aplicação web de xadrez online desenvolvida como projeto acadêmico. Os casos de uso cobrem os principais fluxos da aplicação, desde autenticação até a resolução de puzzles táticos.</w:t>
      </w:r>
    </w:p>
    <w:p>
      <w:pPr>
        <w:spacing w:after="160"/>
      </w:pPr>
      <w:r>
        <w:rPr>
          <w:rFonts w:ascii="Arial" w:cs="Arial" w:eastAsia="Arial" w:hAnsi="Arial"/>
          <w:sz w:val="22"/>
          <w:szCs w:val="22"/>
        </w:rPr>
        <w:t xml:space="preserve">Cada caso de uso segue o padrão: identificador, nome, ator, pré-condições, fluxo principal, fluxos alternativos e pós-condições.</w:t>
      </w:r>
    </w:p>
    <w:p>
      <w:pPr>
        <w:spacing w:after="200"/>
      </w:pPr>
      <w:r>
        <w:t xml:space="preserve"/>
      </w:r>
    </w:p>
    <w:p>
      <w:pPr>
        <w:pageBreakBefore/>
      </w:pPr>
      <w:r>
        <w:t xml:space="preserve"/>
      </w:r>
    </w:p>
    <w:p>
      <w:pPr>
        <w:pStyle w:val="Heading1"/>
        <w:pBdr>
          <w:bottom w:val="single" w:color="2563EB" w:sz="6" w:space="1"/>
        </w:pBdr>
        <w:spacing w:after="200" w:before="400"/>
      </w:pPr>
      <w:r>
        <w:rPr>
          <w:rFonts w:ascii="Arial" w:cs="Arial" w:eastAsia="Arial" w:hAnsi="Arial"/>
          <w:b/>
          <w:bCs/>
          <w:color w:val="1E3A5F"/>
          <w:sz w:val="32"/>
          <w:szCs w:val="32"/>
        </w:rPr>
        <w:t xml:space="preserve">2. Casos de Uso</w:t>
      </w:r>
    </w:p>
    <w:p>
      <w:pPr>
        <w:pStyle w:val="Heading2"/>
        <w:spacing w:after="120" w:before="360"/>
      </w:pPr>
      <w:r>
        <w:rPr>
          <w:rFonts w:ascii="Arial" w:cs="Arial" w:eastAsia="Arial" w:hAnsi="Arial"/>
          <w:b/>
          <w:bCs/>
          <w:color w:val="2563EB"/>
          <w:sz w:val="26"/>
          <w:szCs w:val="26"/>
        </w:rPr>
        <w:t xml:space="preserve">UC-01 — Criar conta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ID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UC-01</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Nome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Criar conta</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Ator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Visitante</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Pré-condições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 usuário não está autenticado e acessa a página de cadastro.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 Principal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 O usuário preenche nome, sobrenome, nome de usuário, e-mail e senha.</w:t>
            </w:r>
          </w:p>
          <w:p>
            <w:r>
              <w:rPr>
                <w:rFonts w:ascii="Arial" w:cs="Arial" w:eastAsia="Arial" w:hAnsi="Arial"/>
                <w:sz w:val="20"/>
                <w:szCs w:val="20"/>
              </w:rPr>
              <w:t xml:space="preserve">2. O usuário aceita os termos de uso.</w:t>
            </w:r>
          </w:p>
          <w:p>
            <w:r>
              <w:rPr>
                <w:rFonts w:ascii="Arial" w:cs="Arial" w:eastAsia="Arial" w:hAnsi="Arial"/>
                <w:sz w:val="20"/>
                <w:szCs w:val="20"/>
              </w:rPr>
              <w:t xml:space="preserve">3. O sistema valida os dados e cria a conta.</w:t>
            </w:r>
          </w:p>
          <w:p>
            <w:r>
              <w:rPr>
                <w:rFonts w:ascii="Arial" w:cs="Arial" w:eastAsia="Arial" w:hAnsi="Arial"/>
                <w:sz w:val="20"/>
                <w:szCs w:val="20"/>
              </w:rPr>
              <w:t xml:space="preserve">4. O usuário é redirecionado para a página inicial autenticado.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Fluxos Alternativos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FA-01a: E-mail já cadastrado — sistema exibe mensagem de erro e solicita outro e-mail.</w:t>
            </w:r>
          </w:p>
          <w:p>
            <w:r>
              <w:rPr>
                <w:rFonts w:ascii="Arial" w:cs="Arial" w:eastAsia="Arial" w:hAnsi="Arial"/>
                <w:sz w:val="20"/>
                <w:szCs w:val="20"/>
              </w:rPr>
              <w:t xml:space="preserve">FA-01b: Senha fraca — sistema exibe requisitos mínimos de senha.</w:t>
            </w:r>
          </w:p>
          <w:p>
            <w:r>
              <w:rPr>
                <w:rFonts w:ascii="Arial" w:cs="Arial" w:eastAsia="Arial" w:hAnsi="Arial"/>
                <w:sz w:val="20"/>
                <w:szCs w:val="20"/>
              </w:rPr>
              <w:t xml:space="preserve">FA-01c: Termos não aceitos — sistema bloqueia o envio do formulário.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Pós-condições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Conta criada e usuário autenticado na plataforma.</w:t>
            </w:r>
          </w:p>
        </w:tc>
      </w:tr>
    </w:tbl>
    <w:p>
      <w:pPr>
        <w:spacing w:after="200"/>
      </w:pPr>
      <w:r>
        <w:t xml:space="preserve"/>
      </w:r>
    </w:p>
    <w:p>
      <w:pPr>
        <w:pStyle w:val="Heading2"/>
        <w:spacing w:after="120" w:before="360"/>
      </w:pPr>
      <w:r>
        <w:rPr>
          <w:rFonts w:ascii="Arial" w:cs="Arial" w:eastAsia="Arial" w:hAnsi="Arial"/>
          <w:b/>
          <w:bCs/>
          <w:color w:val="2563EB"/>
          <w:sz w:val="26"/>
          <w:szCs w:val="26"/>
        </w:rPr>
        <w:t xml:space="preserve">UC-02 — Realizar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ID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UC-02</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Nome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Realizar login</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Ator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Usuário cadastrado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Pré-condições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 usuário possui conta ativa e acessa a página de login.</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 Principal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 O usuário informa e-mail ou nome de usuário e senha.</w:t>
            </w:r>
          </w:p>
          <w:p>
            <w:r>
              <w:rPr>
                <w:rFonts w:ascii="Arial" w:cs="Arial" w:eastAsia="Arial" w:hAnsi="Arial"/>
                <w:sz w:val="20"/>
                <w:szCs w:val="20"/>
              </w:rPr>
              <w:t xml:space="preserve">2. O sistema valida as credenciais.</w:t>
            </w:r>
          </w:p>
          <w:p>
            <w:r>
              <w:rPr>
                <w:rFonts w:ascii="Arial" w:cs="Arial" w:eastAsia="Arial" w:hAnsi="Arial"/>
                <w:sz w:val="20"/>
                <w:szCs w:val="20"/>
              </w:rPr>
              <w:t xml:space="preserve">3. O sistema gera sessão autenticada.</w:t>
            </w:r>
          </w:p>
          <w:p>
            <w:r>
              <w:rPr>
                <w:rFonts w:ascii="Arial" w:cs="Arial" w:eastAsia="Arial" w:hAnsi="Arial"/>
                <w:sz w:val="20"/>
                <w:szCs w:val="20"/>
              </w:rPr>
              <w:t xml:space="preserve">4. O usuário é redirecionado para a página inicial.</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Fluxos Alternativos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FA-02a: Credenciais incorretas — sistema exibe mensagem de erro genérica.</w:t>
            </w:r>
          </w:p>
          <w:p>
            <w:r>
              <w:rPr>
                <w:rFonts w:ascii="Arial" w:cs="Arial" w:eastAsia="Arial" w:hAnsi="Arial"/>
                <w:sz w:val="20"/>
                <w:szCs w:val="20"/>
              </w:rPr>
              <w:t xml:space="preserve">FA-02b: Conta inativa — sistema informa que a conta está suspensa.</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Pós-condições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Usuário autenticado com sessão ativa.</w:t>
            </w:r>
          </w:p>
        </w:tc>
      </w:tr>
    </w:tbl>
    <w:p>
      <w:pPr>
        <w:spacing w:after="200"/>
      </w:pPr>
      <w:r>
        <w:t xml:space="preserve"/>
      </w:r>
    </w:p>
    <w:p>
      <w:pPr>
        <w:pStyle w:val="Heading2"/>
        <w:spacing w:after="120" w:before="360"/>
      </w:pPr>
      <w:r>
        <w:rPr>
          <w:rFonts w:ascii="Arial" w:cs="Arial" w:eastAsia="Arial" w:hAnsi="Arial"/>
          <w:b/>
          <w:bCs/>
          <w:color w:val="2563EB"/>
          <w:sz w:val="26"/>
          <w:szCs w:val="26"/>
        </w:rPr>
        <w:t xml:space="preserve">UC-03 — Realizar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ID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UC-03</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Nome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Realizar logout</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Ator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Usuário autenticado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Pré-condições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 usuário está autenticado na plataforma.</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 Principal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 O usuário aciona a opção de sair.</w:t>
            </w:r>
          </w:p>
          <w:p>
            <w:r>
              <w:rPr>
                <w:rFonts w:ascii="Arial" w:cs="Arial" w:eastAsia="Arial" w:hAnsi="Arial"/>
                <w:sz w:val="20"/>
                <w:szCs w:val="20"/>
              </w:rPr>
              <w:t xml:space="preserve">2. O sistema encerra a sessão.</w:t>
            </w:r>
          </w:p>
          <w:p>
            <w:r>
              <w:rPr>
                <w:rFonts w:ascii="Arial" w:cs="Arial" w:eastAsia="Arial" w:hAnsi="Arial"/>
                <w:sz w:val="20"/>
                <w:szCs w:val="20"/>
              </w:rPr>
              <w:t xml:space="preserve">3. O usuário é redirecionado para a página inicial não autenticada.</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Fluxos Alternativos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FA-03a: Sessão já expirada — sistema redireciona para login sem exibir erro.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Pós-condições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Sessão encerrada e usuário desautenticado.</w:t>
            </w:r>
          </w:p>
        </w:tc>
      </w:tr>
    </w:tbl>
    <w:p>
      <w:pPr>
        <w:spacing w:after="200"/>
      </w:pPr>
      <w:r>
        <w:t xml:space="preserve"/>
      </w:r>
    </w:p>
    <w:p>
      <w:pPr>
        <w:pageBreakBefore/>
      </w:pPr>
      <w:r>
        <w:t xml:space="preserve"/>
      </w:r>
    </w:p>
    <w:p>
      <w:pPr>
        <w:pStyle w:val="Heading2"/>
        <w:spacing w:after="120" w:before="360"/>
      </w:pPr>
      <w:r>
        <w:rPr>
          <w:rFonts w:ascii="Arial" w:cs="Arial" w:eastAsia="Arial" w:hAnsi="Arial"/>
          <w:b/>
          <w:bCs/>
          <w:color w:val="2563EB"/>
          <w:sz w:val="26"/>
          <w:szCs w:val="26"/>
        </w:rPr>
        <w:t xml:space="preserve">UC-04 — Editar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ID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UC-04</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Nome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Editar perfil</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Ator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Usuário autenticado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Pré-condições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 usuário está autenticado e acessa as configurações de perfil.</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 Principal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 O usuário acessa a página de perfil.</w:t>
            </w:r>
          </w:p>
          <w:p>
            <w:r>
              <w:rPr>
                <w:rFonts w:ascii="Arial" w:cs="Arial" w:eastAsia="Arial" w:hAnsi="Arial"/>
                <w:sz w:val="20"/>
                <w:szCs w:val="20"/>
              </w:rPr>
              <w:t xml:space="preserve">2. O usuário altera nome, foto ou outras informações.</w:t>
            </w:r>
          </w:p>
          <w:p>
            <w:r>
              <w:rPr>
                <w:rFonts w:ascii="Arial" w:cs="Arial" w:eastAsia="Arial" w:hAnsi="Arial"/>
                <w:sz w:val="20"/>
                <w:szCs w:val="20"/>
              </w:rPr>
              <w:t xml:space="preserve">3. O sistema valida e salva as alterações.</w:t>
            </w:r>
          </w:p>
          <w:p>
            <w:r>
              <w:rPr>
                <w:rFonts w:ascii="Arial" w:cs="Arial" w:eastAsia="Arial" w:hAnsi="Arial"/>
                <w:sz w:val="20"/>
                <w:szCs w:val="20"/>
              </w:rPr>
              <w:t xml:space="preserve">4. O sistema exibe confirmação de atualização.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Fluxos Alternativos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FA-04a: Nome de usuário já existente — sistema solicita outro nome.</w:t>
            </w:r>
          </w:p>
          <w:p>
            <w:r>
              <w:rPr>
                <w:rFonts w:ascii="Arial" w:cs="Arial" w:eastAsia="Arial" w:hAnsi="Arial"/>
                <w:sz w:val="20"/>
                <w:szCs w:val="20"/>
              </w:rPr>
              <w:t xml:space="preserve">FA-04b: Formato de imagem inválido — sistema informa os formatos aceitos.</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Pós-condições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Perfil atualizado com os novos dados.</w:t>
            </w:r>
          </w:p>
        </w:tc>
      </w:tr>
    </w:tbl>
    <w:p>
      <w:pPr>
        <w:spacing w:after="200"/>
      </w:pPr>
      <w:r>
        <w:t xml:space="preserve"/>
      </w:r>
    </w:p>
    <w:p>
      <w:pPr>
        <w:pStyle w:val="Heading2"/>
        <w:spacing w:after="120" w:before="360"/>
      </w:pPr>
      <w:r>
        <w:rPr>
          <w:rFonts w:ascii="Arial" w:cs="Arial" w:eastAsia="Arial" w:hAnsi="Arial"/>
          <w:b/>
          <w:bCs/>
          <w:color w:val="2563EB"/>
          <w:sz w:val="26"/>
          <w:szCs w:val="26"/>
        </w:rPr>
        <w:t xml:space="preserve">UC-05 — Iniciar partida PvP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ID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UC-05</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Nome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Iniciar partida PvP local</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Ator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Usuário autenticado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Pré-condições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 usuário está autenticado e acessa a página de jogo.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 Principal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 O usuário seleciona o modo "PvP Local".</w:t>
            </w:r>
          </w:p>
          <w:p>
            <w:r>
              <w:rPr>
                <w:rFonts w:ascii="Arial" w:cs="Arial" w:eastAsia="Arial" w:hAnsi="Arial"/>
                <w:sz w:val="20"/>
                <w:szCs w:val="20"/>
              </w:rPr>
              <w:t xml:space="preserve">2. O sistema inicializa o tabuleiro na posição inicial.</w:t>
            </w:r>
          </w:p>
          <w:p>
            <w:r>
              <w:rPr>
                <w:rFonts w:ascii="Arial" w:cs="Arial" w:eastAsia="Arial" w:hAnsi="Arial"/>
                <w:sz w:val="20"/>
                <w:szCs w:val="20"/>
              </w:rPr>
              <w:t xml:space="preserve">3. Os jogadores alternam lances até o fim da partida.</w:t>
            </w:r>
          </w:p>
          <w:p>
            <w:r>
              <w:rPr>
                <w:rFonts w:ascii="Arial" w:cs="Arial" w:eastAsia="Arial" w:hAnsi="Arial"/>
                <w:sz w:val="20"/>
                <w:szCs w:val="20"/>
              </w:rPr>
              <w:t xml:space="preserve">4. O sistema detecta xeque-mate, empate ou afogamento e encerra a partida.</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Fluxos Alternativos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FA-05a: Lance inválido — sistema ignora o movimento e mantém o turno.</w:t>
            </w:r>
          </w:p>
          <w:p>
            <w:r>
              <w:rPr>
                <w:rFonts w:ascii="Arial" w:cs="Arial" w:eastAsia="Arial" w:hAnsi="Arial"/>
                <w:sz w:val="20"/>
                <w:szCs w:val="20"/>
              </w:rPr>
              <w:t xml:space="preserve">FA-05b: Um dos jogadores abandona — o outro é declarado vencedor.</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Pós-condições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Partida registrada com resultado e movimentos salvos.</w:t>
            </w:r>
          </w:p>
        </w:tc>
      </w:tr>
    </w:tbl>
    <w:p>
      <w:pPr>
        <w:spacing w:after="200"/>
      </w:pPr>
      <w:r>
        <w:t xml:space="preserve"/>
      </w:r>
    </w:p>
    <w:p>
      <w:pPr>
        <w:pStyle w:val="Heading2"/>
        <w:spacing w:after="120" w:before="360"/>
      </w:pPr>
      <w:r>
        <w:rPr>
          <w:rFonts w:ascii="Arial" w:cs="Arial" w:eastAsia="Arial" w:hAnsi="Arial"/>
          <w:b/>
          <w:bCs/>
          <w:color w:val="2563EB"/>
          <w:sz w:val="26"/>
          <w:szCs w:val="26"/>
        </w:rPr>
        <w:t xml:space="preserve">UC-06 — Visualizar histórico de partidas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ID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UC-06</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Nome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Visualizar histórico de partidas</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Ator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Usuário autenticado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Pré-condições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 usuário está autenticado e possui partidas registradas.</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 Principal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 O usuário acessa a seção de histórico.</w:t>
            </w:r>
          </w:p>
          <w:p>
            <w:r>
              <w:rPr>
                <w:rFonts w:ascii="Arial" w:cs="Arial" w:eastAsia="Arial" w:hAnsi="Arial"/>
                <w:sz w:val="20"/>
                <w:szCs w:val="20"/>
              </w:rPr>
              <w:t xml:space="preserve">2. O sistema exibe lista de partidas com data, adversário e resultado.</w:t>
            </w:r>
          </w:p>
          <w:p>
            <w:r>
              <w:rPr>
                <w:rFonts w:ascii="Arial" w:cs="Arial" w:eastAsia="Arial" w:hAnsi="Arial"/>
                <w:sz w:val="20"/>
                <w:szCs w:val="20"/>
              </w:rPr>
              <w:t xml:space="preserve">3. O usuário seleciona uma partida para revisar os lances.</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Fluxos Alternativos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FA-06a: Nenhuma partida registrada — sistema exibe mensagem informativa.</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Pós-condições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Usuário visualiza o histórico e pode revisar partidas anteriores.</w:t>
            </w:r>
          </w:p>
        </w:tc>
      </w:tr>
    </w:tbl>
    <w:p>
      <w:pPr>
        <w:spacing w:after="200"/>
      </w:pPr>
      <w:r>
        <w:t xml:space="preserve"/>
      </w:r>
    </w:p>
    <w:p>
      <w:pPr>
        <w:pageBreakBefore/>
      </w:pPr>
      <w:r>
        <w:t xml:space="preserve"/>
      </w:r>
    </w:p>
    <w:p>
      <w:pPr>
        <w:pStyle w:val="Heading2"/>
        <w:spacing w:after="120" w:before="360"/>
      </w:pPr>
      <w:r>
        <w:rPr>
          <w:rFonts w:ascii="Arial" w:cs="Arial" w:eastAsia="Arial" w:hAnsi="Arial"/>
          <w:b/>
          <w:bCs/>
          <w:color w:val="2563EB"/>
          <w:sz w:val="26"/>
          <w:szCs w:val="26"/>
        </w:rPr>
        <w:t xml:space="preserve">UC-07 — Acessar lista de puzzles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ID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UC-07</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Nome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Acessar lista de puzzles</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Ator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Usuário autenticado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Pré-condições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 usuário está autenticado e acessa a página de problemas.</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 Principal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 O sistema exibe as fases disponíveis.</w:t>
            </w:r>
          </w:p>
          <w:p>
            <w:r>
              <w:rPr>
                <w:rFonts w:ascii="Arial" w:cs="Arial" w:eastAsia="Arial" w:hAnsi="Arial"/>
                <w:sz w:val="20"/>
                <w:szCs w:val="20"/>
              </w:rPr>
              <w:t xml:space="preserve">2. O usuário visualiza o progresso em cada fase.</w:t>
            </w:r>
          </w:p>
          <w:p>
            <w:r>
              <w:rPr>
                <w:rFonts w:ascii="Arial" w:cs="Arial" w:eastAsia="Arial" w:hAnsi="Arial"/>
                <w:sz w:val="20"/>
                <w:szCs w:val="20"/>
              </w:rPr>
              <w:t xml:space="preserve">3. O usuário seleciona uma fase desbloqueada para iniciar.</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Fluxos Alternativos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FA-07a: Fase bloqueada — sistema informa que é necessário concluir a fase anterior.</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Pós-condições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Usuário é direcionado para o puzzle da fase selecionada.</w:t>
            </w:r>
          </w:p>
        </w:tc>
      </w:tr>
    </w:tbl>
    <w:p>
      <w:pPr>
        <w:spacing w:after="200"/>
      </w:pPr>
      <w:r>
        <w:t xml:space="preserve"/>
      </w:r>
    </w:p>
    <w:p>
      <w:pPr>
        <w:pStyle w:val="Heading2"/>
        <w:spacing w:after="120" w:before="360"/>
      </w:pPr>
      <w:r>
        <w:rPr>
          <w:rFonts w:ascii="Arial" w:cs="Arial" w:eastAsia="Arial" w:hAnsi="Arial"/>
          <w:b/>
          <w:bCs/>
          <w:color w:val="2563EB"/>
          <w:sz w:val="26"/>
          <w:szCs w:val="26"/>
        </w:rPr>
        <w:t xml:space="preserve">UC-08 — Resolver puzzle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ID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UC-08</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Nome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Resolver puzzle</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Ator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Usuário autenticado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Pré-condições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 usuário selecionou uma fase e o puzzle foi carregado com a posição correta.</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 Principal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 O sistema exibe o tabuleiro na posição do puzzle.</w:t>
            </w:r>
          </w:p>
          <w:p>
            <w:r>
              <w:rPr>
                <w:rFonts w:ascii="Arial" w:cs="Arial" w:eastAsia="Arial" w:hAnsi="Arial"/>
                <w:sz w:val="20"/>
                <w:szCs w:val="20"/>
              </w:rPr>
              <w:t xml:space="preserve">2. O usuário arrasta uma peça para realizar o lance.</w:t>
            </w:r>
          </w:p>
          <w:p>
            <w:r>
              <w:rPr>
                <w:rFonts w:ascii="Arial" w:cs="Arial" w:eastAsia="Arial" w:hAnsi="Arial"/>
                <w:sz w:val="20"/>
                <w:szCs w:val="20"/>
              </w:rPr>
              <w:t xml:space="preserve">3. O sistema valida o lance contra a solução.</w:t>
            </w:r>
          </w:p>
          <w:p>
            <w:r>
              <w:rPr>
                <w:rFonts w:ascii="Arial" w:cs="Arial" w:eastAsia="Arial" w:hAnsi="Arial"/>
                <w:sz w:val="20"/>
                <w:szCs w:val="20"/>
              </w:rPr>
              <w:t xml:space="preserve">4. Se correto, o sistema registra o acerto e exibe o próximo lance ou encerra o puzzle.</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Fluxos Alternativos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FA-08a: Lance incorreto — sistema sinaliza o erro e permite nova tentativa.</w:t>
            </w:r>
          </w:p>
          <w:p>
            <w:r>
              <w:rPr>
                <w:rFonts w:ascii="Arial" w:cs="Arial" w:eastAsia="Arial" w:hAnsi="Arial"/>
                <w:sz w:val="20"/>
                <w:szCs w:val="20"/>
              </w:rPr>
              <w:t xml:space="preserve">FA-08b: Usuário solicita dica — sistema destaca a peça a ser movida.</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Pós-condições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Puzzle concluído e progresso registrado no perfil do usuário.</w:t>
            </w:r>
          </w:p>
        </w:tc>
      </w:tr>
    </w:tbl>
    <w:p>
      <w:pPr>
        <w:spacing w:after="200"/>
      </w:pPr>
      <w:r>
        <w:t xml:space="preserve"/>
      </w:r>
    </w:p>
    <w:p>
      <w:pPr>
        <w:pStyle w:val="Heading2"/>
        <w:spacing w:after="120" w:before="360"/>
      </w:pPr>
      <w:r>
        <w:rPr>
          <w:rFonts w:ascii="Arial" w:cs="Arial" w:eastAsia="Arial" w:hAnsi="Arial"/>
          <w:b/>
          <w:bCs/>
          <w:color w:val="2563EB"/>
          <w:sz w:val="26"/>
          <w:szCs w:val="26"/>
        </w:rPr>
        <w:t xml:space="preserve">UC-09 — Avançar para o próximo puzzle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ID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UC-09</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Nome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Avançar para o próximo puzzle</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Ator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Usuário autenticado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Pré-condições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 usuário concluiu o puzzle atual com sucesso.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 Principal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 O sistema exibe mensagem de acerto e botão "Próximo Puzzle".</w:t>
            </w:r>
          </w:p>
          <w:p>
            <w:r>
              <w:rPr>
                <w:rFonts w:ascii="Arial" w:cs="Arial" w:eastAsia="Arial" w:hAnsi="Arial"/>
                <w:sz w:val="20"/>
                <w:szCs w:val="20"/>
              </w:rPr>
              <w:t xml:space="preserve">2. O usuário aciona o botão.</w:t>
            </w:r>
          </w:p>
          <w:p>
            <w:r>
              <w:rPr>
                <w:rFonts w:ascii="Arial" w:cs="Arial" w:eastAsia="Arial" w:hAnsi="Arial"/>
                <w:sz w:val="20"/>
                <w:szCs w:val="20"/>
              </w:rPr>
              <w:t xml:space="preserve">3. O sistema carrega o puzzle seguinte da fase.</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Fluxos Alternativos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FA-09a: Último puzzle da fase — sistema exibe mensagem de conclusão e desbloqueia a próxima fase.</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Pós-condições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Novo puzzle carregado e pronto para interação.</w:t>
            </w:r>
          </w:p>
        </w:tc>
      </w:tr>
    </w:tbl>
    <w:p>
      <w:pPr>
        <w:spacing w:after="200"/>
      </w:pPr>
      <w:r>
        <w:t xml:space="preserve"/>
      </w:r>
    </w:p>
    <w:p>
      <w:pPr>
        <w:pageBreakBefore/>
      </w:pPr>
      <w:r>
        <w:t xml:space="preserve"/>
      </w:r>
    </w:p>
    <w:p>
      <w:pPr>
        <w:pStyle w:val="Heading2"/>
        <w:spacing w:after="120" w:before="360"/>
      </w:pPr>
      <w:r>
        <w:rPr>
          <w:rFonts w:ascii="Arial" w:cs="Arial" w:eastAsia="Arial" w:hAnsi="Arial"/>
          <w:b/>
          <w:bCs/>
          <w:color w:val="2563EB"/>
          <w:sz w:val="26"/>
          <w:szCs w:val="26"/>
        </w:rPr>
        <w:t xml:space="preserve">UC-10 — Visualizar estatísticas pessoais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ID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UC-10</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Nome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Visualizar estatísticas pessoais</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Ator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Usuário autenticado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Pré-condições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 usuário está autenticado e possui atividade registrada.</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 Principal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 O usuário acessa a seção de estatísticas.</w:t>
            </w:r>
          </w:p>
          <w:p>
            <w:r>
              <w:rPr>
                <w:rFonts w:ascii="Arial" w:cs="Arial" w:eastAsia="Arial" w:hAnsi="Arial"/>
                <w:sz w:val="20"/>
                <w:szCs w:val="20"/>
              </w:rPr>
              <w:t xml:space="preserve">2. O sistema exibe rating atual, partidas jogadas, taxa de acerto em puzzles e série de dias.</w:t>
            </w:r>
          </w:p>
          <w:p>
            <w:r>
              <w:rPr>
                <w:rFonts w:ascii="Arial" w:cs="Arial" w:eastAsia="Arial" w:hAnsi="Arial"/>
                <w:sz w:val="20"/>
                <w:szCs w:val="20"/>
              </w:rPr>
              <w:t xml:space="preserve">3. O usuário pode filtrar por período.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Fluxos Alternativos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FA-10a: Sem atividade registrada — sistema exibe valores zerados com orientação para começar.</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Pós-condições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Usuário visualiza seu desempenho consolidado.</w:t>
            </w:r>
          </w:p>
        </w:tc>
      </w:tr>
    </w:tbl>
    <w:p>
      <w:pPr>
        <w:spacing w:after="200"/>
      </w:pPr>
      <w:r>
        <w:t xml:space="preserve"/>
      </w:r>
    </w:p>
    <w:p>
      <w:pPr>
        <w:pStyle w:val="Heading2"/>
        <w:spacing w:after="120" w:before="360"/>
      </w:pPr>
      <w:r>
        <w:rPr>
          <w:rFonts w:ascii="Arial" w:cs="Arial" w:eastAsia="Arial" w:hAnsi="Arial"/>
          <w:b/>
          <w:bCs/>
          <w:color w:val="2563EB"/>
          <w:sz w:val="26"/>
          <w:szCs w:val="26"/>
        </w:rPr>
        <w:t xml:space="preserve">UC-11 — Recuperar senha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ID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UC-11</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Nome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Recuperar senha</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Ator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Visitante</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Pré-condições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 usuário possui conta cadastrada e acessa a opção "Esqueci minha senha".</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 Principal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 O usuário informa o e-mail cadastrado.</w:t>
            </w:r>
          </w:p>
          <w:p>
            <w:r>
              <w:rPr>
                <w:rFonts w:ascii="Arial" w:cs="Arial" w:eastAsia="Arial" w:hAnsi="Arial"/>
                <w:sz w:val="20"/>
                <w:szCs w:val="20"/>
              </w:rPr>
              <w:t xml:space="preserve">2. O sistema envia link de redefinição para o e-mail.</w:t>
            </w:r>
          </w:p>
          <w:p>
            <w:r>
              <w:rPr>
                <w:rFonts w:ascii="Arial" w:cs="Arial" w:eastAsia="Arial" w:hAnsi="Arial"/>
                <w:sz w:val="20"/>
                <w:szCs w:val="20"/>
              </w:rPr>
              <w:t xml:space="preserve">3. O usuário acessa o link e define nova senha.</w:t>
            </w:r>
          </w:p>
          <w:p>
            <w:r>
              <w:rPr>
                <w:rFonts w:ascii="Arial" w:cs="Arial" w:eastAsia="Arial" w:hAnsi="Arial"/>
                <w:sz w:val="20"/>
                <w:szCs w:val="20"/>
              </w:rPr>
              <w:t xml:space="preserve">4. O sistema atualiza a senha e redireciona para o login.</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Fluxos Alternativos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FA-11a: E-mail não encontrado — sistema exibe mensagem genérica por segurança.</w:t>
            </w:r>
          </w:p>
          <w:p>
            <w:r>
              <w:rPr>
                <w:rFonts w:ascii="Arial" w:cs="Arial" w:eastAsia="Arial" w:hAnsi="Arial"/>
                <w:sz w:val="20"/>
                <w:szCs w:val="20"/>
              </w:rPr>
              <w:t xml:space="preserve">FA-11b: Link expirado — sistema solicita novo envio de e-mail.</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Pós-condições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Senha redefinida com sucesso.</w:t>
            </w:r>
          </w:p>
        </w:tc>
      </w:tr>
    </w:tbl>
    <w:p>
      <w:pPr>
        <w:spacing w:after="200"/>
      </w:pPr>
      <w:r>
        <w:t xml:space="preserve"/>
      </w:r>
    </w:p>
    <w:p>
      <w:pPr>
        <w:pStyle w:val="Heading2"/>
        <w:spacing w:after="120" w:before="360"/>
      </w:pPr>
      <w:r>
        <w:rPr>
          <w:rFonts w:ascii="Arial" w:cs="Arial" w:eastAsia="Arial" w:hAnsi="Arial"/>
          <w:b/>
          <w:bCs/>
          <w:color w:val="2563EB"/>
          <w:sz w:val="26"/>
          <w:szCs w:val="26"/>
        </w:rPr>
        <w:t xml:space="preserve">UC-12 — Visualizar ranking de jogadores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ID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UC-12</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Nome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Visualizar ranking de jogadores</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Ator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Usuário autenticado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Pré-condições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 usuário está autenticado.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 Principal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 O usuário acessa a seção de ranking.</w:t>
            </w:r>
          </w:p>
          <w:p>
            <w:r>
              <w:rPr>
                <w:rFonts w:ascii="Arial" w:cs="Arial" w:eastAsia="Arial" w:hAnsi="Arial"/>
                <w:sz w:val="20"/>
                <w:szCs w:val="20"/>
              </w:rPr>
              <w:t xml:space="preserve">2. O sistema exibe lista de jogadores ordenada por rating.</w:t>
            </w:r>
          </w:p>
          <w:p>
            <w:r>
              <w:rPr>
                <w:rFonts w:ascii="Arial" w:cs="Arial" w:eastAsia="Arial" w:hAnsi="Arial"/>
                <w:sz w:val="20"/>
                <w:szCs w:val="20"/>
              </w:rPr>
              <w:t xml:space="preserve">3. O usuário pode visualizar o perfil de outro jogador.</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Fluxos Alternativos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FA-12a: Empate no rating — sistema ordena por número de partidas jogadas.</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Pós-condições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Usuário visualiza a classificação atual da plataforma.</w:t>
            </w:r>
          </w:p>
        </w:tc>
      </w:tr>
    </w:tbl>
    <w:p>
      <w:pPr>
        <w:spacing w:after="200"/>
      </w:pPr>
      <w:r>
        <w:t xml:space="preserve"/>
      </w:r>
    </w:p>
    <w:p>
      <w:pPr>
        <w:pageBreakBefore/>
      </w:pPr>
      <w:r>
        <w:t xml:space="preserve"/>
      </w:r>
    </w:p>
    <w:p>
      <w:pPr>
        <w:pStyle w:val="Heading2"/>
        <w:spacing w:after="120" w:before="360"/>
      </w:pPr>
      <w:r>
        <w:rPr>
          <w:rFonts w:ascii="Arial" w:cs="Arial" w:eastAsia="Arial" w:hAnsi="Arial"/>
          <w:b/>
          <w:bCs/>
          <w:color w:val="2563EB"/>
          <w:sz w:val="26"/>
          <w:szCs w:val="26"/>
        </w:rPr>
        <w:t xml:space="preserve">UC-13 — Excluir conta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ID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UC-13</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Nome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Excluir conta</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Ator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Usuário autenticado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Pré-condições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 usuário está autenticado e acessa as configurações de conta.</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 Principal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 O usuário solicita exclusão da conta.</w:t>
            </w:r>
          </w:p>
          <w:p>
            <w:r>
              <w:rPr>
                <w:rFonts w:ascii="Arial" w:cs="Arial" w:eastAsia="Arial" w:hAnsi="Arial"/>
                <w:sz w:val="20"/>
                <w:szCs w:val="20"/>
              </w:rPr>
              <w:t xml:space="preserve">2. O sistema exibe confirmação e informa sobre a irreversibilidade.</w:t>
            </w:r>
          </w:p>
          <w:p>
            <w:r>
              <w:rPr>
                <w:rFonts w:ascii="Arial" w:cs="Arial" w:eastAsia="Arial" w:hAnsi="Arial"/>
                <w:sz w:val="20"/>
                <w:szCs w:val="20"/>
              </w:rPr>
              <w:t xml:space="preserve">3. O usuário confirma digitando a senha.</w:t>
            </w:r>
          </w:p>
          <w:p>
            <w:r>
              <w:rPr>
                <w:rFonts w:ascii="Arial" w:cs="Arial" w:eastAsia="Arial" w:hAnsi="Arial"/>
                <w:sz w:val="20"/>
                <w:szCs w:val="20"/>
              </w:rPr>
              <w:t xml:space="preserve">4. O sistema remove os dados e encerra a sessão.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Fluxos Alternativos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FA-13a: Senha incorreta — sistema bloqueia a exclusão e exibe erro.</w:t>
            </w:r>
          </w:p>
          <w:p>
            <w:r>
              <w:rPr>
                <w:rFonts w:ascii="Arial" w:cs="Arial" w:eastAsia="Arial" w:hAnsi="Arial"/>
                <w:sz w:val="20"/>
                <w:szCs w:val="20"/>
              </w:rPr>
              <w:t xml:space="preserve">FA-13b: Usuário cancela — sistema retorna às configurações sem alteração.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Pós-condições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Conta e dados do usuário removidos da plataforma.</w:t>
            </w:r>
          </w:p>
        </w:tc>
      </w:tr>
    </w:tbl>
    <w:p>
      <w:pPr>
        <w:spacing w:after="200"/>
      </w:pPr>
      <w:r>
        <w:t xml:space="preserve"/>
      </w:r>
    </w:p>
    <w:p>
      <w:pPr>
        <w:pStyle w:val="Heading2"/>
        <w:spacing w:after="120" w:before="360"/>
      </w:pPr>
      <w:r>
        <w:rPr>
          <w:rFonts w:ascii="Arial" w:cs="Arial" w:eastAsia="Arial" w:hAnsi="Arial"/>
          <w:b/>
          <w:bCs/>
          <w:color w:val="2563EB"/>
          <w:sz w:val="26"/>
          <w:szCs w:val="26"/>
        </w:rPr>
        <w:t xml:space="preserve">UC-14 — Filtrar puzzles por 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ID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UC-14</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Nome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Filtrar puzzles por tema</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Ator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Usuário autenticado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Pré-condições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 usuário está na página de problemas.</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 Principal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 O usuário seleciona um ou mais temas (garfo, pin, mate em 1, etc.).</w:t>
            </w:r>
          </w:p>
          <w:p>
            <w:r>
              <w:rPr>
                <w:rFonts w:ascii="Arial" w:cs="Arial" w:eastAsia="Arial" w:hAnsi="Arial"/>
                <w:sz w:val="20"/>
                <w:szCs w:val="20"/>
              </w:rPr>
              <w:t xml:space="preserve">2. O sistema filtra a lista de puzzles disponíveis pelos temas selecionados.</w:t>
            </w:r>
          </w:p>
          <w:p>
            <w:r>
              <w:rPr>
                <w:rFonts w:ascii="Arial" w:cs="Arial" w:eastAsia="Arial" w:hAnsi="Arial"/>
                <w:sz w:val="20"/>
                <w:szCs w:val="20"/>
              </w:rPr>
              <w:t xml:space="preserve">3. O usuário seleciona um puzzle filtrado para resolver.</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Fluxos Alternativos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FA-14a: Nenhum puzzle encontrado para o filtro — sistema sugere remover filtros.</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Pós-condições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Lista de puzzles exibida conforme os temas selecionados.</w:t>
            </w:r>
          </w:p>
        </w:tc>
      </w:tr>
    </w:tbl>
    <w:p>
      <w:pPr>
        <w:spacing w:after="200"/>
      </w:pPr>
      <w:r>
        <w:t xml:space="preserve"/>
      </w:r>
    </w:p>
    <w:p>
      <w:pPr>
        <w:pStyle w:val="Heading2"/>
        <w:spacing w:after="120" w:before="360"/>
      </w:pPr>
      <w:r>
        <w:rPr>
          <w:rFonts w:ascii="Arial" w:cs="Arial" w:eastAsia="Arial" w:hAnsi="Arial"/>
          <w:b/>
          <w:bCs/>
          <w:color w:val="2563EB"/>
          <w:sz w:val="26"/>
          <w:szCs w:val="26"/>
        </w:rPr>
        <w:t xml:space="preserve">UC-15 — Compartilhar resultado de puzzle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ID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UC-15</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Nome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Compartilhar resultado de puzzle</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Ator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Usuário autenticado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Pré-condições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 usuário concluiu um puzzle com sucesso.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 Principal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 O sistema exibe opção de compartilhar resultado.</w:t>
            </w:r>
          </w:p>
          <w:p>
            <w:r>
              <w:rPr>
                <w:rFonts w:ascii="Arial" w:cs="Arial" w:eastAsia="Arial" w:hAnsi="Arial"/>
                <w:sz w:val="20"/>
                <w:szCs w:val="20"/>
              </w:rPr>
              <w:t xml:space="preserve">2. O usuário aciona a opção.</w:t>
            </w:r>
          </w:p>
          <w:p>
            <w:r>
              <w:rPr>
                <w:rFonts w:ascii="Arial" w:cs="Arial" w:eastAsia="Arial" w:hAnsi="Arial"/>
                <w:sz w:val="20"/>
                <w:szCs w:val="20"/>
              </w:rPr>
              <w:t xml:space="preserve">3. O sistema gera link com a posição do puzzle e o resultado.</w:t>
            </w:r>
          </w:p>
          <w:p>
            <w:r>
              <w:rPr>
                <w:rFonts w:ascii="Arial" w:cs="Arial" w:eastAsia="Arial" w:hAnsi="Arial"/>
                <w:sz w:val="20"/>
                <w:szCs w:val="20"/>
              </w:rPr>
              <w:t xml:space="preserve">4. O link é copiado para a área de transferência do usuário.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Fluxos Alternativos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FA-15a: Permissão de clipboard negada — sistema exibe o link para cópia manual.</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Pós-condições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Link gerado e disponível para compartilhamento.</w:t>
            </w:r>
          </w:p>
        </w:tc>
      </w:tr>
    </w:tbl>
    <w:p>
      <w:pPr>
        <w:spacing w:after="20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CesuChess — Casos de Uso  |  Página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6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2026-05-12T18:57:15.287Z</dcterms:created>
  <dcterms:modified xsi:type="dcterms:W3CDTF">2026-05-12T18:57:15.287Z</dcterms:modified>
</cp:coreProperties>
</file>

<file path=docProps/custom.xml><?xml version="1.0" encoding="utf-8"?>
<Properties xmlns="http://schemas.openxmlformats.org/officeDocument/2006/custom-properties" xmlns:vt="http://schemas.openxmlformats.org/officeDocument/2006/docPropsVTypes"/>
</file>