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1F3864"/>
          <w:sz w:val="52"/>
          <w:szCs w:val="52"/>
        </w:rPr>
        <w:t xml:space="preserve">ABRAR SAMIN</w:t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Dhaka, Bangladesh</w:t>
      </w:r>
      <w:r>
        <w:rPr>
          <w:color w:val="595959"/>
          <w:sz w:val="20"/>
          <w:szCs w:val="20"/>
        </w:rPr>
        <w:t xml:space="preserve">   |   </w:t>
      </w:r>
      <w:r>
        <w:rPr>
          <w:color w:val="595959"/>
          <w:sz w:val="20"/>
          <w:szCs w:val="20"/>
        </w:rPr>
        <w:t xml:space="preserve">+880 1775 415315</w:t>
      </w:r>
      <w:r>
        <w:rPr>
          <w:color w:val="595959"/>
          <w:sz w:val="20"/>
          <w:szCs w:val="20"/>
        </w:rPr>
        <w:t xml:space="preserve">   |   </w:t>
      </w:r>
      <w:hyperlink w:history="1" r:id="rIdqkdyeuq-3q6oudujxmnu2">
        <w:r>
          <w:rPr>
            <w:rStyle w:val="Hyperlink"/>
            <w:sz w:val="20"/>
            <w:szCs w:val="20"/>
          </w:rPr>
          <w:t xml:space="preserve">abrarsamin100@gmail.com</w:t>
        </w:r>
      </w:hyperlink>
    </w:p>
    <w:p>
      <w:pPr>
        <w:spacing w:after="40"/>
        <w:jc w:val="center"/>
      </w:pPr>
      <w:hyperlink w:history="1" r:id="rIddit0d-kcfc5xrj9tccbsd">
        <w:r>
          <w:rPr>
            <w:rStyle w:val="Hyperlink"/>
            <w:sz w:val="20"/>
            <w:szCs w:val="20"/>
          </w:rPr>
          <w:t xml:space="preserve">github.com/NotSaminnn</w:t>
        </w:r>
      </w:hyperlink>
      <w:r>
        <w:rPr>
          <w:color w:val="595959"/>
          <w:sz w:val="20"/>
          <w:szCs w:val="20"/>
        </w:rPr>
        <w:t xml:space="preserve">   |   </w:t>
      </w:r>
      <w:hyperlink w:history="1" r:id="rIdnen8mkvkplgl0ufjaxq44">
        <w:r>
          <w:rPr>
            <w:rStyle w:val="Hyperlink"/>
            <w:sz w:val="20"/>
            <w:szCs w:val="20"/>
          </w:rPr>
          <w:t xml:space="preserve">linkedin.com/in/abrarsamin12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</w:pPr>
      <w:r>
        <w:t xml:space="preserve">Lecturer in the Department of Software Engineering at Daffodil International University, and a Computer Science and Engineering graduate of BRAC University (CGPA 3.97/4.00) with four IEEE-published research papers in machine learning, computer vision, and explainable AI. Served as an Undergraduate Teaching Assistant for core courses including Data Structures and Algorithms, and contributed to BRAC University-funded research under the Research Seed Grant Initiative (RSGI), including AI-based assistive technology for accessibility. Strong foundation in machine learning, NLP, computer vision, and full-stack development, with a keen interest in teaching, mentoring, and advancing applied AI research in a university setting.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RESEARCH INTERESTS</w:t>
      </w:r>
    </w:p>
    <w:p>
      <w:pPr>
        <w:spacing w:after="40"/>
      </w:pPr>
      <w:r>
        <w:t xml:space="preserve">Machine Learning  ·  Computer Vision  ·  Explainable AI (XAI)  ·  Embedded / Edge AI  ·  Assistive Technology  ·  Biomedical Signal Processing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ACADEMIC APPOINTMENTS</w:t>
      </w:r>
    </w:p>
    <w:p>
      <w:pPr>
        <w:tabs>
          <w:tab w:val="right" w:pos="9026"/>
        </w:tabs>
        <w:spacing w:after="0" w:before="140"/>
      </w:pPr>
      <w:r>
        <w:rPr>
          <w:b/>
          <w:bCs/>
          <w:sz w:val="22"/>
          <w:szCs w:val="22"/>
        </w:rPr>
        <w:t xml:space="preserve">Lecturer</w:t>
      </w:r>
      <w:r>
        <w:t xml:space="preserve">	</w:t>
      </w:r>
      <w:r>
        <w:rPr>
          <w:color w:val="595959"/>
          <w:sz w:val="21"/>
          <w:szCs w:val="21"/>
        </w:rPr>
        <w:t xml:space="preserve">Sep. 2026 – Present</w:t>
      </w:r>
    </w:p>
    <w:p>
      <w:pPr>
        <w:spacing w:after="40"/>
      </w:pPr>
      <w:r>
        <w:rPr>
          <w:i/>
          <w:iCs/>
          <w:color w:val="595959"/>
          <w:sz w:val="21"/>
          <w:szCs w:val="21"/>
        </w:rPr>
        <w:t xml:space="preserve">Department of Software Engineering, Daffodil International University — Dhaka, Bangladesh</w:t>
      </w:r>
    </w:p>
    <w:p>
      <w:pPr>
        <w:spacing w:after="60"/>
      </w:pPr>
      <w:r>
        <w:t xml:space="preserve">Faculty member teaching undergraduate courses in software engineering and computing, while continuing research in machine learning, computer vision, and explainable AI.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40"/>
      </w:pPr>
      <w:r>
        <w:rPr>
          <w:b/>
          <w:bCs/>
          <w:sz w:val="22"/>
          <w:szCs w:val="22"/>
        </w:rPr>
        <w:t xml:space="preserve">BRAC University</w:t>
      </w:r>
      <w:r>
        <w:t xml:space="preserve">	</w:t>
      </w:r>
      <w:r>
        <w:rPr>
          <w:color w:val="595959"/>
          <w:sz w:val="21"/>
          <w:szCs w:val="21"/>
        </w:rPr>
        <w:t xml:space="preserve">Dhaka, Bangladesh</w:t>
      </w:r>
    </w:p>
    <w:p>
      <w:pPr>
        <w:tabs>
          <w:tab w:val="right" w:pos="9026"/>
        </w:tabs>
        <w:spacing w:after="40"/>
      </w:pPr>
      <w:r>
        <w:t xml:space="preserve">B.Sc. in Computer Science and Engineering</w:t>
      </w:r>
      <w:r>
        <w:t xml:space="preserve">   —   </w:t>
      </w:r>
      <w:r>
        <w:rPr>
          <w:b/>
          <w:bCs/>
        </w:rPr>
        <w:t xml:space="preserve">CGPA: 3.97 / 4.00</w:t>
      </w:r>
      <w:r>
        <w:t xml:space="preserve">	</w:t>
      </w:r>
      <w:r>
        <w:rPr>
          <w:color w:val="595959"/>
          <w:sz w:val="21"/>
          <w:szCs w:val="21"/>
        </w:rPr>
        <w:t xml:space="preserve">2022 – 2026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Reshad Ul Karim, Sammam Mahdi, </w:t>
      </w:r>
      <w:r>
        <w:rPr>
          <w:b/>
          <w:bCs/>
        </w:rPr>
        <w:t xml:space="preserve">Abrar Samin</w:t>
      </w:r>
      <w:r>
        <w:t xml:space="preserve">, Aniqua Nusrat Zereen, M. Abdullah-Al-Wadud, and Jia Uddin, </w:t>
      </w:r>
      <w:r>
        <w:t xml:space="preserve">“Optimizing Stroke Recognition with MediaPipe and Machine Learning: An Explainable AI Approach for Facial Landmark Analysis,” </w:t>
      </w:r>
      <w:r>
        <w:rPr>
          <w:i/>
          <w:iCs/>
        </w:rPr>
        <w:t xml:space="preserve">IEEE Access</w:t>
      </w:r>
      <w:r>
        <w:t xml:space="preserve">, vol. 13, pp. 32636–32660, 2025, doi: 10.1109/ACCESS.2025.3550577.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Tasnim Ferdous, Reshad Ul Karim, </w:t>
      </w:r>
      <w:r>
        <w:rPr>
          <w:b/>
          <w:bCs/>
        </w:rPr>
        <w:t xml:space="preserve">Abrar Samin</w:t>
      </w:r>
      <w:r>
        <w:t xml:space="preserve">, Sammam Mahdi, Himika Tasnim, and Aniqua Nusrat Zereen, </w:t>
      </w:r>
      <w:r>
        <w:t xml:space="preserve">“Machine Learning Approaches in Photoplethysmography-Based Sleep Stage Classification,” </w:t>
      </w:r>
      <w:r>
        <w:t xml:space="preserve">in </w:t>
      </w:r>
      <w:r>
        <w:rPr>
          <w:i/>
          <w:iCs/>
        </w:rPr>
        <w:t xml:space="preserve">Proc. 2024 IEEE 2nd Int. Conf. on Electrical, Automation and Computer Engineering (ICEACE)</w:t>
      </w:r>
      <w:r>
        <w:t xml:space="preserve">, Changchun, China, Dec. 2024, pp. 123–128, doi: 10.1109/ICEACE63551.2024.10898858.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Tasnim Ferdous, Reshad Ul Karim, </w:t>
      </w:r>
      <w:r>
        <w:rPr>
          <w:b/>
          <w:bCs/>
        </w:rPr>
        <w:t xml:space="preserve">Abrar Samin</w:t>
      </w:r>
      <w:r>
        <w:t xml:space="preserve">, Sammam Mahdi, and Aniqua Nusrat Zereen, </w:t>
      </w:r>
      <w:r>
        <w:t xml:space="preserve">“Improved Photoplethysmography-Based Four-Stage Sleep Classification with Explainable AI-Driven Machine Learning,” </w:t>
      </w:r>
      <w:r>
        <w:t xml:space="preserve">in </w:t>
      </w:r>
      <w:r>
        <w:rPr>
          <w:i/>
          <w:iCs/>
        </w:rPr>
        <w:t xml:space="preserve">Proc. 2024 IEEE 2nd Int. Conf. on Electrical, Automation and Computer Engineering (ICEACE)</w:t>
      </w:r>
      <w:r>
        <w:t xml:space="preserve">, Changchun, China, Dec. 2024, pp. 117–122, doi: 10.1109/ICEACE63551.2024.10898853.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Sammam Mahdi, Reshad Ul Karim, Tareq Sujat, Syeda Maliha Tabassum, </w:t>
      </w:r>
      <w:r>
        <w:rPr>
          <w:b/>
          <w:bCs/>
        </w:rPr>
        <w:t xml:space="preserve">Abrar Samin</w:t>
      </w:r>
      <w:r>
        <w:t xml:space="preserve">, and Aniqua Nusrat Zereen, </w:t>
      </w:r>
      <w:r>
        <w:t xml:space="preserve">“Vision-based Hand Gesture Virtual Keyboard-Mouse framework with Bilingual Next-word prediction,” </w:t>
      </w:r>
      <w:r>
        <w:t xml:space="preserve">in </w:t>
      </w:r>
      <w:r>
        <w:rPr>
          <w:i/>
          <w:iCs/>
        </w:rPr>
        <w:t xml:space="preserve">Proc. 2026 23rd Int. Joint Conf. on Computer Science and Software Engineering (JCSSE)</w:t>
      </w:r>
      <w:r>
        <w:t xml:space="preserve">, Bangkok, Thailand, Jun. 2026, pp. 638–643, doi: 10.1109/JCSSE68839.2026.11596610.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TEACHING EXPERIENCE</w:t>
      </w:r>
    </w:p>
    <w:p>
      <w:pPr>
        <w:tabs>
          <w:tab w:val="right" w:pos="9026"/>
        </w:tabs>
        <w:spacing w:after="0" w:before="140"/>
      </w:pPr>
      <w:r>
        <w:rPr>
          <w:b/>
          <w:bCs/>
          <w:sz w:val="22"/>
          <w:szCs w:val="22"/>
        </w:rPr>
        <w:t xml:space="preserve">Undergraduate Teaching Assistant</w:t>
      </w:r>
      <w:r>
        <w:t xml:space="preserve">	</w:t>
      </w:r>
      <w:r>
        <w:rPr>
          <w:color w:val="595959"/>
          <w:sz w:val="21"/>
          <w:szCs w:val="21"/>
        </w:rPr>
        <w:t xml:space="preserve">2024 – 2026</w:t>
      </w:r>
    </w:p>
    <w:p>
      <w:pPr>
        <w:spacing w:after="40"/>
      </w:pPr>
      <w:r>
        <w:rPr>
          <w:i/>
          <w:iCs/>
          <w:color w:val="595959"/>
          <w:sz w:val="21"/>
          <w:szCs w:val="21"/>
        </w:rPr>
        <w:t xml:space="preserve">Department of Computer Science and Engineering, BRAC University — Dhaka, Bangladesh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Served as Teaching Assistant for core undergraduate courses in Data Structures and Algorithms, supporting lectures, lab sessions, and student consultation hours.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Guided students through programming assignments and algorithmic problem-solving, strengthening their understanding of fundamental data structures and algorithm design.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Assisted with evaluating assignments and provided constructive feedback to help students improve their performance.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RESEARCH EXPERIENCE</w:t>
      </w:r>
    </w:p>
    <w:p>
      <w:pPr>
        <w:tabs>
          <w:tab w:val="right" w:pos="9026"/>
        </w:tabs>
        <w:spacing w:after="0" w:before="140"/>
      </w:pPr>
      <w:r>
        <w:rPr>
          <w:b/>
          <w:bCs/>
          <w:sz w:val="22"/>
          <w:szCs w:val="22"/>
        </w:rPr>
        <w:t xml:space="preserve">Undergraduate Researcher</w:t>
      </w:r>
      <w:r>
        <w:t xml:space="preserve">	</w:t>
      </w:r>
      <w:r>
        <w:rPr>
          <w:color w:val="595959"/>
          <w:sz w:val="21"/>
          <w:szCs w:val="21"/>
        </w:rPr>
        <w:t xml:space="preserve">2024 – Present</w:t>
      </w:r>
    </w:p>
    <w:p>
      <w:pPr>
        <w:spacing w:after="40"/>
      </w:pPr>
      <w:r>
        <w:rPr>
          <w:i/>
          <w:iCs/>
          <w:color w:val="595959"/>
          <w:sz w:val="21"/>
          <w:szCs w:val="21"/>
        </w:rPr>
        <w:t xml:space="preserve">Research Seed Grant Initiative (RSGI), BRAC University — Dhaka, Bangladesh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Contributed to a BRAC University-funded research project under the Research Seed Grant Initiative (RSGI) developing an AI-powered assistive navigation system to support safe, independent mobility for blind and low-vision users.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Worked on computer vision and on-device (edge) AI components for a low-cost wearable platform, advancing the system from a validated proof-of-concept toward a deployable prototype intended for real-world, ethics-approved field trials with blind and low-vision users.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Programming Languages: </w:t>
      </w:r>
      <w:r>
        <w:t xml:space="preserve">Python, Java, C++, JavaScript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Frameworks &amp; Libraries: </w:t>
      </w:r>
      <w:r>
        <w:t xml:space="preserve">Node.js, Express.js, MediaPipe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Databases: </w:t>
      </w:r>
      <w:r>
        <w:t xml:space="preserve">MySQL, MongoDB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Tools &amp; Technologies: </w:t>
      </w:r>
      <w:r>
        <w:t xml:space="preserve">Git, REST APIs, Machine Learning frameworks, Computer Vision libraries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AWARDS &amp; ACHIEVEMENTS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2nd Place</w:t>
      </w:r>
      <w:r>
        <w:t xml:space="preserve"> — BRAC University RoboSoccer Competition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1st Runner-Up</w:t>
      </w:r>
      <w:r>
        <w:t xml:space="preserve"> — System Analysis and Design Project Showcase (Summer 2025)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English</w:t>
      </w:r>
      <w:r>
        <w:t xml:space="preserve"> — Professional working proficiency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Bangla</w:t>
      </w:r>
      <w:r>
        <w:t xml:space="preserve"> — Native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240" w:after="120"/>
      </w:pPr>
      <w:r>
        <w:rPr>
          <w:b/>
          <w:sz w:val="22"/>
        </w:rPr>
        <w:t>REFERENCES</w:t>
      </w:r>
    </w:p>
    <w:p>
      <w:pPr>
        <w:spacing w:after="80"/>
      </w:pPr>
      <w:r>
        <w:t xml:space="preserve">Dr. Aniqua Nusrat Zereen — Mahidol University, Thailand — aniqua.zereen@gmail.com</w:t>
      </w:r>
    </w:p>
    <w:p>
      <w:pPr>
        <w:spacing w:after="80"/>
      </w:pPr>
      <w:r>
        <w:t xml:space="preserve">Dr. Jia Uddin — Woosong University, South Korea — engrjiauddin@gmail.com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kdyeuq-3q6oudujxmnu2" Type="http://schemas.openxmlformats.org/officeDocument/2006/relationships/hyperlink" Target="mailto:abrarsamin100@gmail.com" TargetMode="External"/><Relationship Id="rIddit0d-kcfc5xrj9tccbsd" Type="http://schemas.openxmlformats.org/officeDocument/2006/relationships/hyperlink" Target="https://github.com/NotSaminnn" TargetMode="External"/><Relationship Id="rIdnen8mkvkplgl0ufjaxq44" Type="http://schemas.openxmlformats.org/officeDocument/2006/relationships/hyperlink" Target="https://www.linkedin.com/in/abrarsamin12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2026-06-19T15:22:40.961Z</dcterms:created>
  <dcterms:modified xsi:type="dcterms:W3CDTF">2026-06-19T15:22:40.961Z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