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pPr>
      <w:r w:rsidDel="00000000" w:rsidR="00000000" w:rsidRPr="00000000">
        <w:rPr>
          <w:rtl w:val="0"/>
        </w:rPr>
        <w:t xml:space="preserve">Which are the top three variables in your model which contribute most towards the probability of a lead getting converted?</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The top three variables that contribute most towards the probability of a lead getting converted:</w:t>
      </w:r>
    </w:p>
    <w:p w:rsidR="00000000" w:rsidDel="00000000" w:rsidP="00000000" w:rsidRDefault="00000000" w:rsidRPr="00000000" w14:paraId="00000004">
      <w:pPr>
        <w:numPr>
          <w:ilvl w:val="0"/>
          <w:numId w:val="3"/>
        </w:numPr>
        <w:ind w:left="1440" w:hanging="360"/>
        <w:rPr>
          <w:u w:val="none"/>
        </w:rPr>
      </w:pPr>
      <w:r w:rsidDel="00000000" w:rsidR="00000000" w:rsidRPr="00000000">
        <w:rPr>
          <w:rtl w:val="0"/>
        </w:rPr>
        <w:t xml:space="preserve">Lead Origin_Lead Add Form</w:t>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What is your current occupation_Working Professional</w:t>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Lead Source_Welingak Website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What are the top 3 categorical/dummy variables in the model which should be focused on to increase the probability of lead conversion?</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The top three dummy variables that should be focused on are:</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Lead Origin</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What is your current occupation</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Lead Source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The interns and the sales team should focus on the variables that have the highest probability of being converted. This includes focusing on:</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Leads gathered from the Welingak website</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Leads that come from working professionals</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Leads that were generated after the user filled out the add form</w:t>
        <w:tab/>
      </w:r>
    </w:p>
    <w:p w:rsidR="00000000" w:rsidDel="00000000" w:rsidP="00000000" w:rsidRDefault="00000000" w:rsidRPr="00000000" w14:paraId="00000017">
      <w:pPr>
        <w:ind w:left="720" w:firstLine="0"/>
        <w:rPr/>
      </w:pPr>
      <w:r w:rsidDel="00000000" w:rsidR="00000000" w:rsidRPr="00000000">
        <w:rPr>
          <w:rtl w:val="0"/>
        </w:rPr>
        <w:br w:type="textWrapping"/>
      </w:r>
    </w:p>
    <w:p w:rsidR="00000000" w:rsidDel="00000000" w:rsidP="00000000" w:rsidRDefault="00000000" w:rsidRPr="00000000" w14:paraId="00000018">
      <w:pPr>
        <w:numPr>
          <w:ilvl w:val="0"/>
          <w:numId w:val="4"/>
        </w:numPr>
        <w:ind w:left="720" w:hanging="360"/>
        <w:rPr/>
      </w:pPr>
      <w:bookmarkStart w:colFirst="0" w:colLast="0" w:name="_heading=h.gjdgxs" w:id="0"/>
      <w:bookmarkEnd w:id="0"/>
      <w:r w:rsidDel="00000000" w:rsidR="00000000" w:rsidRPr="00000000">
        <w:rPr>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9">
      <w:pPr>
        <w:ind w:left="720" w:firstLine="0"/>
        <w:rPr/>
      </w:pPr>
      <w:bookmarkStart w:colFirst="0" w:colLast="0" w:name="_heading=h.t1y48kdohs9p" w:id="1"/>
      <w:bookmarkEnd w:id="1"/>
      <w:r w:rsidDel="00000000" w:rsidR="00000000" w:rsidRPr="00000000">
        <w:rPr>
          <w:rtl w:val="0"/>
        </w:rPr>
      </w:r>
    </w:p>
    <w:p w:rsidR="00000000" w:rsidDel="00000000" w:rsidP="00000000" w:rsidRDefault="00000000" w:rsidRPr="00000000" w14:paraId="0000001A">
      <w:pPr>
        <w:ind w:left="720" w:firstLine="0"/>
        <w:rPr/>
      </w:pPr>
      <w:bookmarkStart w:colFirst="0" w:colLast="0" w:name="_heading=h.hp896ykxumz0" w:id="2"/>
      <w:bookmarkEnd w:id="2"/>
      <w:r w:rsidDel="00000000" w:rsidR="00000000" w:rsidRPr="00000000">
        <w:rPr>
          <w:rtl w:val="0"/>
        </w:rPr>
        <w:t xml:space="preserve">In such a situation, the sales team should:</w:t>
      </w:r>
    </w:p>
    <w:p w:rsidR="00000000" w:rsidDel="00000000" w:rsidP="00000000" w:rsidRDefault="00000000" w:rsidRPr="00000000" w14:paraId="0000001B">
      <w:pPr>
        <w:numPr>
          <w:ilvl w:val="0"/>
          <w:numId w:val="5"/>
        </w:numPr>
        <w:ind w:left="1440" w:hanging="360"/>
        <w:rPr>
          <w:u w:val="none"/>
        </w:rPr>
      </w:pPr>
      <w:bookmarkStart w:colFirst="0" w:colLast="0" w:name="_heading=h.8l5g3rtcyzos" w:id="3"/>
      <w:bookmarkEnd w:id="3"/>
      <w:r w:rsidDel="00000000" w:rsidR="00000000" w:rsidRPr="00000000">
        <w:rPr>
          <w:rtl w:val="0"/>
        </w:rPr>
        <w:t xml:space="preserve">Focus on sending referral emails to already existing customers.</w:t>
      </w:r>
    </w:p>
    <w:p w:rsidR="00000000" w:rsidDel="00000000" w:rsidP="00000000" w:rsidRDefault="00000000" w:rsidRPr="00000000" w14:paraId="0000001C">
      <w:pPr>
        <w:numPr>
          <w:ilvl w:val="0"/>
          <w:numId w:val="5"/>
        </w:numPr>
        <w:ind w:left="1440" w:hanging="360"/>
        <w:rPr>
          <w:u w:val="none"/>
        </w:rPr>
      </w:pPr>
      <w:bookmarkStart w:colFirst="0" w:colLast="0" w:name="_heading=h.jnw7es1xh0v9" w:id="4"/>
      <w:bookmarkEnd w:id="4"/>
      <w:r w:rsidDel="00000000" w:rsidR="00000000" w:rsidRPr="00000000">
        <w:rPr>
          <w:rtl w:val="0"/>
        </w:rPr>
        <w:t xml:space="preserve">Send automated emails and messages to existing leads that have a high chance of getting converted into a successful lead.</w:t>
      </w:r>
    </w:p>
    <w:p w:rsidR="00000000" w:rsidDel="00000000" w:rsidP="00000000" w:rsidRDefault="00000000" w:rsidRPr="00000000" w14:paraId="0000001D">
      <w:pPr>
        <w:numPr>
          <w:ilvl w:val="0"/>
          <w:numId w:val="5"/>
        </w:numPr>
        <w:ind w:left="1440" w:hanging="360"/>
        <w:rPr>
          <w:u w:val="none"/>
        </w:rPr>
      </w:pPr>
      <w:bookmarkStart w:colFirst="0" w:colLast="0" w:name="_heading=h.zaybghltpc5f" w:id="5"/>
      <w:bookmarkEnd w:id="5"/>
      <w:r w:rsidDel="00000000" w:rsidR="00000000" w:rsidRPr="00000000">
        <w:rPr>
          <w:rtl w:val="0"/>
        </w:rPr>
        <w:t xml:space="preserve">Run targeted marketing campaigns that provide discounts and other incentives to people who have a high probability of being converted into a successful lead.</w:t>
      </w:r>
    </w:p>
    <w:p w:rsidR="00000000" w:rsidDel="00000000" w:rsidP="00000000" w:rsidRDefault="00000000" w:rsidRPr="00000000" w14:paraId="0000001E">
      <w:pPr>
        <w:ind w:left="0" w:firstLine="0"/>
        <w:rPr/>
      </w:pPr>
      <w:bookmarkStart w:colFirst="0" w:colLast="0" w:name="_heading=h.jbabh7jme1zj" w:id="6"/>
      <w:bookmarkEnd w:id="6"/>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pM7UJiJ/D0NU7bvlED1/9Mjubw==">AMUW2mVxb5OtqH6aCt0L+1vZ5YJiEmYkO49/+AdSAz0tftbFN9DFkV5fmj0jDLiGgxvPrDdFTBkv3Y/AhWp49n7jzbEYT3cJZC7WjJ0ZQuyUl6WCOBbZ781i0NW1jyucsarKBfZg+wG3RSNvSuDtN2ORgjhfQAhbkoHpiPBqO6erTgjPpBCZqpLiX409e00JBYCq0onn7CLqbDBLVRFI8g0Jj1L1QVgFRb0ifXrkXGCn9y3ZhwMzKv0auaBzwk04hmZB/UcJls9O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cp:coreProperties>
</file>