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myh动画TA测试题一说明书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</w:t>
      </w:r>
      <w:r>
        <w:rPr>
          <w:rFonts w:hint="eastAsia"/>
          <w:sz w:val="24"/>
          <w:szCs w:val="32"/>
          <w:lang w:val="en-US" w:eastAsia="zh-CN"/>
        </w:rPr>
        <w:t>首先是可修改角色参数部分（如图1.1和1.2所示）</w:t>
      </w:r>
    </w:p>
    <w:p>
      <w:pPr>
        <w:jc w:val="left"/>
      </w:pPr>
      <w:r>
        <w:drawing>
          <wp:inline distT="0" distB="0" distL="114300" distR="114300">
            <wp:extent cx="2679065" cy="18707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2535" cy="188277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图1.1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图1.2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从上到下依次是: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走路速度（walkSpeed）:角色走路时的速度。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跑步速度（renSpeed）:角色奔跑时的速度。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可跳跃的高度（jumpHeight）：角色能跳多高这里多高。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角色转向速度（turnSpeed）：角色旋转自身角度的速度。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角色血量（playerHealth）：角色拥有的血量。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每次收到伤害值（hitDamage）：每次受到攻击扣的血量。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地面检测半径（groundCheckRadius）：地面检测的半径，可根据角色俩足间距进行调节。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地面图层（whatIsGround）：要检测的图层，可以改变对应图层，检测不同的地面。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其次就是动画控制器中对应参数（如图1.3,1.4所示）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448175" cy="2324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9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图1.3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486025" cy="2047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图1.4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图1.3中，所有参数均设置成为了public get和private set状态，在外部只能获取其值，而不能改变它，所以写了PlayerAnimation.cs专门用来控制角色状态机的状态变化，图中参数依次为：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移动速度(Speed):角色当前速度，当前速度用以下公式计算，并传达给状态机。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color w:val="CC7832"/>
          <w:shd w:val="clear" w:fill="2B2B2B"/>
          <w:lang w:val="en-US" w:eastAsia="zh-CN"/>
        </w:rPr>
      </w:pPr>
      <w:r>
        <w:rPr>
          <w:color w:val="A9B7C6"/>
          <w:shd w:val="clear" w:fill="2B2B2B"/>
        </w:rPr>
        <w:t xml:space="preserve">currentSpeed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Vector3(xInput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yInput).magnitude * runSpeed</w:t>
      </w:r>
      <w:r>
        <w:rPr>
          <w:color w:val="CC7832"/>
          <w:shd w:val="clear" w:fill="2B2B2B"/>
        </w:rPr>
        <w:t>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状态机根据当前速度，进行动画的调整，这里我将Movement单独放在一个图层进行切换（如图1.5,1.6），并通过Blend Tree进行切换。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55565" cy="1198245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33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图1.5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63520" cy="2083435"/>
            <wp:effectExtent l="0" t="0" r="1778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图1.6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垂直方向上的速度，则是控制角色跳跃（jump）/下落（Fall）/着陆(着陆)的关键，并与isGrounded参数合作，判断角色在空中时的状态，并做出对应改变。如图1.7</w:t>
      </w:r>
    </w:p>
    <w:p>
      <w:pPr>
        <w:jc w:val="both"/>
      </w:pPr>
      <w:r>
        <w:drawing>
          <wp:inline distT="0" distB="0" distL="114300" distR="114300">
            <wp:extent cx="5270500" cy="1875790"/>
            <wp:effectExtent l="0" t="0" r="635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图1.7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三个过程相互独立，这样就不用担心跳的过高或者距离地面太高而提前进入着陆动画。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攻击图层则是非常简单，如图1.8，攻击时通过Trigger触发攻击动画，同时添加isAttack判断，防止攻击动画并行，且是一种比数攻击次数有效的方法，很容易就可以达到三连击，且不用重置攻击次数。</w:t>
      </w:r>
    </w:p>
    <w:p>
      <w:pPr>
        <w:jc w:val="center"/>
      </w:pPr>
      <w:r>
        <w:drawing>
          <wp:inline distT="0" distB="0" distL="114300" distR="114300">
            <wp:extent cx="5269865" cy="2054225"/>
            <wp:effectExtent l="0" t="0" r="698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最后是受伤和死亡图层，通过isHurt的Trigger触发器和isDead的bool变量，实现角色受伤和死亡的动画切换。（如图1.8）</w:t>
      </w:r>
    </w:p>
    <w:p>
      <w:pPr>
        <w:jc w:val="both"/>
      </w:pPr>
      <w:r>
        <w:drawing>
          <wp:inline distT="0" distB="0" distL="114300" distR="114300">
            <wp:extent cx="5271770" cy="2752090"/>
            <wp:effectExtent l="0" t="0" r="508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B665A"/>
    <w:multiLevelType w:val="singleLevel"/>
    <w:tmpl w:val="B9FB66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iZTIzM2RiZGQzZWQ2NzliZTU4ZjU2Y2M3OWUwZGMifQ=="/>
  </w:docVars>
  <w:rsids>
    <w:rsidRoot w:val="00000000"/>
    <w:rsid w:val="079E1489"/>
    <w:rsid w:val="0DD5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14</Characters>
  <Lines>0</Lines>
  <Paragraphs>0</Paragraphs>
  <TotalTime>11</TotalTime>
  <ScaleCrop>false</ScaleCrop>
  <LinksUpToDate>false</LinksUpToDate>
  <CharactersWithSpaces>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2023-05-14T11:31:00Z</dcterms:created>
  <dc:creator>17849</dc:creator>
  <cp:lastModifiedBy>잘 생 겼( ･ิϖ･ิ)っ</cp:lastModifiedBy>
  <dcterms:modified xsi:type="dcterms:W3CDTF">2023-05-14T17:41:00Z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6560BA08C3594DC48F3E6253E337DF46_12</vt:lpwstr>
  </property>
</Properties>
</file>