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notebook</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single</w:t>
      </w:r>
      <w:r>
        <w:t xml:space="preserve"> </w:t>
      </w:r>
      <w:r>
        <w:t xml:space="preserve">markdown</w:t>
      </w:r>
      <w:r>
        <w:t xml:space="preserve"> </w:t>
      </w:r>
      <w:r>
        <w:t xml:space="preserve">cell</w:t>
      </w:r>
      <w:r>
        <w:t xml:space="preserve"> </w:t>
      </w:r>
      <w:r>
        <w:t xml:space="preserve">which</w:t>
      </w:r>
      <w:r>
        <w:t xml:space="preserve"> </w:t>
      </w:r>
      <w:r>
        <w:t xml:space="preserve">contains</w:t>
      </w:r>
      <w:r>
        <w:t xml:space="preserve"> </w:t>
      </w:r>
      <w:r>
        <w:t xml:space="preserve">document</w:t>
      </w:r>
      <w:r>
        <w:t xml:space="preserve"> </w:t>
      </w:r>
      <w:r>
        <w:t xml:space="preserve">front</w:t>
      </w:r>
      <w:r>
        <w:t xml:space="preserve"> </w:t>
      </w:r>
      <w:r>
        <w:t xml:space="preserve">matter</w:t>
      </w:r>
      <w:r>
        <w:t xml:space="preserve"> </w:t>
      </w:r>
      <w:r>
        <w:t xml:space="preserve">(such</w:t>
      </w:r>
      <w:r>
        <w:t xml:space="preserve"> </w:t>
      </w:r>
      <w:r>
        <w:t xml:space="preserve">as</w:t>
      </w:r>
      <w:r>
        <w:t xml:space="preserve"> </w:t>
      </w:r>
      <w:r>
        <w:t xml:space="preserve">the</w:t>
      </w:r>
      <w:r>
        <w:t xml:space="preserve"> </w:t>
      </w:r>
      <w:r>
        <w:t xml:space="preserve">title,</w:t>
      </w:r>
      <w:r>
        <w:t xml:space="preserve"> </w:t>
      </w:r>
      <w:r>
        <w:t xml:space="preserve">author</w:t>
      </w:r>
      <w:r>
        <w:t xml:space="preserve"> </w:t>
      </w:r>
      <w:r>
        <w:t xml:space="preserve">data,</w:t>
      </w:r>
      <w:r>
        <w:t xml:space="preserve"> </w:t>
      </w:r>
      <w:r>
        <w:t xml:space="preserve">license,</w:t>
      </w:r>
      <w:r>
        <w:t xml:space="preserve"> </w:t>
      </w:r>
      <w:r>
        <w:t xml:space="preserve">abstract,</w:t>
      </w:r>
      <w:r>
        <w:t xml:space="preserve"> </w:t>
      </w:r>
      <w:r>
        <w:t xml:space="preserve">and</w:t>
      </w:r>
      <w:r>
        <w:t xml:space="preserve"> </w:t>
      </w:r>
      <w:r>
        <w:t xml:space="preserve">more).</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5" name="Picture"/>
            <a:graphic>
              <a:graphicData uri="http://schemas.openxmlformats.org/drawingml/2006/picture">
                <pic:pic>
                  <pic:nvPicPr>
                    <pic:cNvPr descr="article_files/figure-docx/cell-8-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5460807"/>
            <wp:effectExtent b="0" l="0" r="0" t="0"/>
            <wp:docPr descr="" title="" id="49" name="Picture"/>
            <a:graphic>
              <a:graphicData uri="http://schemas.openxmlformats.org/drawingml/2006/picture">
                <pic:pic>
                  <pic:nvPicPr>
                    <pic:cNvPr descr="article_files/figure-docx/cell-10-output-1.png" id="50" name="Picture"/>
                    <pic:cNvPicPr>
                      <a:picLocks noChangeArrowheads="1" noChangeAspect="1"/>
                    </pic:cNvPicPr>
                  </pic:nvPicPr>
                  <pic:blipFill>
                    <a:blip r:embed="rId48"/>
                    <a:stretch>
                      <a:fillRect/>
                    </a:stretch>
                  </pic:blipFill>
                  <pic:spPr bwMode="auto">
                    <a:xfrm>
                      <a:off x="0" y="0"/>
                      <a:ext cx="5334000" cy="5460807"/>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2023-05-02T01:18:02Z</dcterms:created>
  <dcterms:modified xsi:type="dcterms:W3CDTF">2023-05-02T01:18:02Z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notebook should begin with a single markdown cell which contains document front matter (such as the title, author data, license, abstract, and more).The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toc-title">
    <vt:lpwstr>Table of contents</vt:lpwstr>
  </property>
</Properties>
</file>