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4.png" ContentType="image/png"/>
  <Override PartName="/word/media/rId49.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Pr>
      <w:tblGrid>
        <w:gridCol w:w="7920"/>
      </w:tblGrid>
      <w:tr>
        <w:tc>
          <w:tcPr/>
          <w:bookmarkStart w:id="26"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7">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4"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8"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tbl>
      <w:tblPr>
        <w:tblStyle w:val="Table"/>
        <w:tblW w:type="pct" w:w="5000"/>
        <w:tblLook w:firstRow="0" w:lastRow="0" w:firstColumn="0" w:lastColumn="0" w:noHBand="0" w:noVBand="0" w:val="0000"/>
        <w:jc w:val="start"/>
      </w:tblPr>
      <w:tblGrid>
        <w:gridCol w:w="7920"/>
      </w:tblGrid>
      <w:tr>
        <w:tc>
          <w:tcPr/>
          <w:bookmarkStart w:id="47" w:name="fig-timeline"/>
          <w:p>
            <w:pPr>
              <w:jc w:val="center"/>
            </w:pPr>
            <w:r>
              <w:drawing>
                <wp:inline>
                  <wp:extent cx="5334000" cy="2671422"/>
                  <wp:effectExtent b="0" l="0" r="0" t="0"/>
                  <wp:docPr descr="" title="" id="45" name="Picture"/>
                  <a:graphic>
                    <a:graphicData uri="http://schemas.openxmlformats.org/drawingml/2006/picture">
                      <pic:pic>
                        <pic:nvPicPr>
                          <pic:cNvPr descr="index_files/figure-docx/fig-timeline-output-1.png" id="46" name="Picture"/>
                          <pic:cNvPicPr>
                            <a:picLocks noChangeArrowheads="1" noChangeAspect="1"/>
                          </pic:cNvPicPr>
                        </pic:nvPicPr>
                        <pic:blipFill>
                          <a:blip r:embed="rId44"/>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w:t>
            </w:r>
          </w:p>
          <w:bookmarkEnd w:id="47"/>
        </w:tc>
      </w:tr>
    </w:tbl>
    <w:bookmarkEnd w:id="48"/>
    <w:bookmarkStart w:id="53"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Pr>
      <w:tblGrid>
        <w:gridCol w:w="7920"/>
      </w:tblGrid>
      <w:tr>
        <w:tc>
          <w:tcPr/>
          <w:bookmarkStart w:id="52" w:name="fig-cumulative"/>
          <w:p>
            <w:pPr>
              <w:jc w:val="center"/>
            </w:pPr>
            <w:r>
              <w:drawing>
                <wp:inline>
                  <wp:extent cx="5334000" cy="5480285"/>
                  <wp:effectExtent b="0" l="0" r="0" t="0"/>
                  <wp:docPr descr="" title="" id="50" name="Picture"/>
                  <a:graphic>
                    <a:graphicData uri="http://schemas.openxmlformats.org/drawingml/2006/picture">
                      <pic:pic>
                        <pic:nvPicPr>
                          <pic:cNvPr descr="index_files/figure-docx/fig-cumulative-output-1.png" id="51" name="Picture"/>
                          <pic:cNvPicPr>
                            <a:picLocks noChangeArrowheads="1" noChangeAspect="1"/>
                          </pic:cNvPicPr>
                        </pic:nvPicPr>
                        <pic:blipFill>
                          <a:blip r:embed="rId49"/>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w:t>
            </w:r>
          </w:p>
          <w:bookmarkEnd w:id="52"/>
        </w:tc>
      </w:tr>
    </w:tbl>
    <w:bookmarkEnd w:id="53"/>
    <w:bookmarkEnd w:id="54"/>
    <w:bookmarkStart w:id="55"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5"/>
    <w:bookmarkStart w:id="60"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9" w:name="references"/>
    <w:p>
      <w:pPr>
        <w:pStyle w:val="Heading2"/>
      </w:pPr>
      <w:r>
        <w:t xml:space="preserve">References</w:t>
      </w:r>
    </w:p>
    <w:bookmarkStart w:id="58" w:name="refs"/>
    <w:bookmarkStart w:id="57"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6">
        <w:r>
          <w:rPr>
            <w:rStyle w:val="Hyperlink"/>
          </w:rPr>
          <w:t xml:space="preserve">https://doi.org/10.1186/s13617-019-0085-5</w:t>
        </w:r>
      </w:hyperlink>
      <w:r>
        <w:t xml:space="preserve">.</w:t>
      </w:r>
    </w:p>
    <w:bookmarkEnd w:id="57"/>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2023-05-16T14:56:31Z</dcterms:created>
  <dcterms:modified xsi:type="dcterms:W3CDTF">2023-05-16T14:56:31Z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date">
    <vt:lpwstr>2022-05-11</vt:lpwstr>
  </property>
  <property fmtid="{D5CDD505-2E9C-101B-9397-08002B2CF9AE}" pid="11" name="draft">
    <vt:lpwstr>False</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keypoints">
    <vt:lpwstr/>
  </property>
  <property fmtid="{D5CDD505-2E9C-101B-9397-08002B2CF9AE}" pid="17" name="labels">
    <vt:lpwstr/>
  </property>
  <property fmtid="{D5CDD505-2E9C-101B-9397-08002B2CF9AE}" pid="18" name="license">
    <vt:lpwstr/>
  </property>
  <property fmtid="{D5CDD505-2E9C-101B-9397-08002B2CF9AE}" pid="19" name="manuscript">
    <vt:lpwstr/>
  </property>
  <property fmtid="{D5CDD505-2E9C-101B-9397-08002B2CF9AE}" pid="20" name="toc-title">
    <vt:lpwstr>Table of contents</vt:lpwstr>
  </property>
</Properties>
</file>