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8A48" w14:textId="77777777" w:rsidR="00FD6940" w:rsidRPr="00131535" w:rsidRDefault="00D8780F" w:rsidP="00131535">
      <w:pPr>
        <w:pStyle w:val="CoverCourseName"/>
      </w:pPr>
      <w:r>
        <w:t>Wireless Security</w:t>
      </w:r>
    </w:p>
    <w:p w14:paraId="525DD08F" w14:textId="77777777" w:rsidR="00AE6D6D" w:rsidRPr="00131535" w:rsidRDefault="00D8780F" w:rsidP="00AE6D6D">
      <w:pPr>
        <w:pStyle w:val="CoverLabTitle"/>
        <w:spacing w:before="0"/>
        <w:rPr>
          <w:sz w:val="40"/>
          <w:szCs w:val="40"/>
        </w:rPr>
      </w:pPr>
      <w:r>
        <w:rPr>
          <w:sz w:val="40"/>
          <w:szCs w:val="40"/>
        </w:rPr>
        <w:t>Wireless: Terms and Calculations</w:t>
      </w:r>
    </w:p>
    <w:p w14:paraId="7416E712" w14:textId="77777777"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 xml:space="preserve">     </w:t>
      </w:r>
      <w:r w:rsidR="00257714">
        <w:rPr>
          <w:szCs w:val="24"/>
        </w:rPr>
        <w:t>/1.15%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4D16EBE2" wp14:editId="03640F74">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1B56">
        <w:rPr>
          <w:szCs w:val="24"/>
        </w:rPr>
        <w:t xml:space="preserve"> /51</w:t>
      </w:r>
    </w:p>
    <w:p w14:paraId="2DAB97AC" w14:textId="16B90C17"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30B17A28" wp14:editId="23A82008">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r w:rsidR="00DB0813">
        <w:rPr>
          <w:szCs w:val="24"/>
        </w:rPr>
        <w:t>Coleton Sanheim</w:t>
      </w:r>
      <w:r w:rsidR="00DB0813">
        <w:rPr>
          <w:szCs w:val="24"/>
        </w:rPr>
        <w:tab/>
      </w:r>
    </w:p>
    <w:p w14:paraId="2AE67E52" w14:textId="6EC0BA85" w:rsidR="00875329" w:rsidRPr="00E81CAB" w:rsidRDefault="00875329" w:rsidP="00875329">
      <w:pPr>
        <w:pStyle w:val="CoverText"/>
        <w:tabs>
          <w:tab w:val="clear" w:pos="5040"/>
          <w:tab w:val="left" w:pos="6480"/>
        </w:tabs>
        <w:rPr>
          <w:szCs w:val="24"/>
        </w:rPr>
      </w:pPr>
      <w:r w:rsidRPr="00E81CAB">
        <w:rPr>
          <w:szCs w:val="24"/>
        </w:rPr>
        <w:t xml:space="preserve">Student ID: </w:t>
      </w:r>
      <w:r w:rsidR="00DB0813">
        <w:rPr>
          <w:szCs w:val="24"/>
        </w:rPr>
        <w:t>000862545</w:t>
      </w:r>
      <w:r w:rsidRPr="00E81CAB">
        <w:rPr>
          <w:szCs w:val="24"/>
        </w:rPr>
        <w:t xml:space="preserve"> </w:t>
      </w:r>
      <w:r w:rsidRPr="00E81CAB">
        <w:rPr>
          <w:szCs w:val="24"/>
        </w:rPr>
        <w:tab/>
        <w:t xml:space="preserve">Date: </w:t>
      </w:r>
      <w:r w:rsidR="00DB0813">
        <w:rPr>
          <w:szCs w:val="24"/>
        </w:rPr>
        <w:t>10/01/2020</w:t>
      </w:r>
      <w:r w:rsidRPr="00E81CAB">
        <w:rPr>
          <w:szCs w:val="24"/>
        </w:rPr>
        <w:t xml:space="preserve"> </w:t>
      </w:r>
    </w:p>
    <w:p w14:paraId="6788EBA6" w14:textId="77777777" w:rsidR="00A92A27" w:rsidRDefault="00A92A27">
      <w:pPr>
        <w:spacing w:before="-1" w:beforeAutospacing="0" w:after="-1" w:afterAutospacing="0"/>
        <w:rPr>
          <w:rFonts w:ascii="Verdana" w:hAnsi="Verdana"/>
          <w:b/>
          <w:noProof/>
          <w:sz w:val="24"/>
          <w:szCs w:val="28"/>
          <w:lang w:eastAsia="en-CA"/>
        </w:rPr>
      </w:pPr>
      <w:r>
        <w:br w:type="page"/>
      </w:r>
    </w:p>
    <w:p w14:paraId="0AC533AC" w14:textId="77777777" w:rsidR="00460C03" w:rsidRDefault="00460C03" w:rsidP="00460C03">
      <w:pPr>
        <w:pStyle w:val="CoverText"/>
      </w:pPr>
    </w:p>
    <w:p w14:paraId="4A5C0455"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471F0938" w14:textId="77777777" w:rsidR="00AE6B62" w:rsidRPr="00D5066E" w:rsidRDefault="00AE6B62" w:rsidP="00131535">
      <w:pPr>
        <w:pStyle w:val="Heading1"/>
      </w:pPr>
      <w:bookmarkStart w:id="0" w:name="_Toc471741022"/>
      <w:bookmarkStart w:id="1" w:name="_Toc452022645"/>
      <w:bookmarkStart w:id="2" w:name="_Toc495484276"/>
      <w:bookmarkStart w:id="3" w:name="_Toc497469343"/>
      <w:bookmarkStart w:id="4" w:name="_Toc505689414"/>
      <w:r w:rsidRPr="00D5066E">
        <w:lastRenderedPageBreak/>
        <w:t>Introduction</w:t>
      </w:r>
      <w:bookmarkEnd w:id="0"/>
      <w:bookmarkEnd w:id="1"/>
      <w:bookmarkEnd w:id="2"/>
      <w:bookmarkEnd w:id="3"/>
      <w:bookmarkEnd w:id="4"/>
    </w:p>
    <w:p w14:paraId="0CB1891B" w14:textId="77777777" w:rsidR="0071788C" w:rsidRDefault="0071788C" w:rsidP="0071788C">
      <w:bookmarkStart w:id="5" w:name="_Toc495484277"/>
      <w:bookmarkStart w:id="6" w:name="_Toc497469344"/>
      <w:bookmarkStart w:id="7" w:name="_Toc505689415"/>
      <w:r w:rsidRPr="00D82396">
        <w:rPr>
          <w:w w:val="105"/>
        </w:rPr>
        <w:t>Before we can enter into defending and penetrating wireless networks we need to understand the terms and infrastructure that will be used</w:t>
      </w:r>
      <w:r>
        <w:rPr>
          <w:w w:val="105"/>
        </w:rPr>
        <w:t>.</w:t>
      </w:r>
      <w:r w:rsidRPr="007A0178">
        <w:t xml:space="preserve"> </w:t>
      </w:r>
      <w:r>
        <w:t>Lab activities in this course will be marked in class. You must bring this document to every lab in the module. All activities must be completed and then marked by the instructor before you move on to the next. To avoid a mark of zero for an activity, contact the instructor immediately if for any reason you cannot complete the activity or if the activity was left unmarked by the instructor.</w:t>
      </w:r>
    </w:p>
    <w:bookmarkEnd w:id="5"/>
    <w:bookmarkEnd w:id="6"/>
    <w:bookmarkEnd w:id="7"/>
    <w:p w14:paraId="11E58988" w14:textId="77777777" w:rsidR="00AE6B62" w:rsidRPr="00D5066E" w:rsidRDefault="0071788C" w:rsidP="00131535">
      <w:pPr>
        <w:pStyle w:val="Heading1"/>
      </w:pPr>
      <w:r>
        <w:t>Background Reading</w:t>
      </w:r>
    </w:p>
    <w:p w14:paraId="2DD9ED24" w14:textId="77777777" w:rsidR="00AE6B62" w:rsidRDefault="0071788C" w:rsidP="00131535">
      <w:pPr>
        <w:pStyle w:val="Bullet1"/>
        <w:numPr>
          <w:ilvl w:val="0"/>
          <w:numId w:val="2"/>
        </w:numPr>
        <w:ind w:left="1077" w:hanging="357"/>
      </w:pPr>
      <w:r>
        <w:t>Industry Canada Canadian Table of Frequency Allocations</w:t>
      </w:r>
    </w:p>
    <w:p w14:paraId="1C6B438A" w14:textId="77777777" w:rsidR="0071788C" w:rsidRDefault="0071788C" w:rsidP="00131535">
      <w:pPr>
        <w:pStyle w:val="Bullet1"/>
        <w:numPr>
          <w:ilvl w:val="0"/>
          <w:numId w:val="2"/>
        </w:numPr>
        <w:ind w:left="1077" w:hanging="357"/>
      </w:pPr>
      <w:r>
        <w:t>Wikipedia article on frequency</w:t>
      </w:r>
    </w:p>
    <w:p w14:paraId="5A0AC738" w14:textId="77777777" w:rsidR="00D052D8" w:rsidRDefault="0071788C" w:rsidP="00D052D8">
      <w:pPr>
        <w:pStyle w:val="Bullet1"/>
        <w:numPr>
          <w:ilvl w:val="0"/>
          <w:numId w:val="2"/>
        </w:numPr>
        <w:ind w:left="1077" w:hanging="357"/>
      </w:pPr>
      <w:r>
        <w:t>Wikipedia article on ISM bands</w:t>
      </w:r>
    </w:p>
    <w:p w14:paraId="6A89911F" w14:textId="77777777" w:rsidR="0071788C" w:rsidRDefault="0071788C" w:rsidP="00D052D8">
      <w:pPr>
        <w:pStyle w:val="Bullet1"/>
        <w:numPr>
          <w:ilvl w:val="0"/>
          <w:numId w:val="2"/>
        </w:numPr>
        <w:ind w:left="1077" w:hanging="357"/>
      </w:pPr>
      <w:r>
        <w:t xml:space="preserve">Basic trigonometric identities: </w:t>
      </w:r>
      <w:hyperlink r:id="rId13" w:history="1">
        <w:r w:rsidRPr="007644C4">
          <w:rPr>
            <w:rStyle w:val="Hyperlink"/>
          </w:rPr>
          <w:t>https://evgenii.com/blog/basic-trigonometric-identities/</w:t>
        </w:r>
      </w:hyperlink>
    </w:p>
    <w:p w14:paraId="3A91540A" w14:textId="77777777" w:rsidR="00D052D8" w:rsidRDefault="00D052D8" w:rsidP="00D052D8">
      <w:pPr>
        <w:pStyle w:val="Bullet1"/>
        <w:numPr>
          <w:ilvl w:val="0"/>
          <w:numId w:val="2"/>
        </w:numPr>
        <w:ind w:left="1077" w:hanging="357"/>
      </w:pPr>
      <w:r>
        <w:t>Trigonometric equations and identities:</w:t>
      </w:r>
    </w:p>
    <w:p w14:paraId="7451CE2F" w14:textId="77777777" w:rsidR="00D052D8" w:rsidRDefault="00AA4F38" w:rsidP="00D052D8">
      <w:pPr>
        <w:pStyle w:val="Bullet1"/>
        <w:numPr>
          <w:ilvl w:val="0"/>
          <w:numId w:val="0"/>
        </w:numPr>
        <w:ind w:left="720" w:firstLine="360"/>
      </w:pPr>
      <w:hyperlink r:id="rId14" w:history="1">
        <w:r w:rsidR="00D052D8" w:rsidRPr="007644C4">
          <w:rPr>
            <w:rStyle w:val="Hyperlink"/>
          </w:rPr>
          <w:t>https://www.khanacademy.org/math/trigonometry/trig-equations-and-identities</w:t>
        </w:r>
      </w:hyperlink>
    </w:p>
    <w:p w14:paraId="015FD704" w14:textId="77777777" w:rsidR="00D052D8" w:rsidRPr="00D5066E" w:rsidRDefault="00D052D8" w:rsidP="00D052D8">
      <w:pPr>
        <w:pStyle w:val="Bullet1"/>
        <w:numPr>
          <w:ilvl w:val="0"/>
          <w:numId w:val="0"/>
        </w:numPr>
        <w:ind w:left="720" w:firstLine="360"/>
      </w:pPr>
    </w:p>
    <w:p w14:paraId="54C86455" w14:textId="77777777" w:rsidR="00D052D8" w:rsidRDefault="00D052D8" w:rsidP="00D052D8">
      <w:pPr>
        <w:pStyle w:val="Heading1"/>
      </w:pPr>
      <w:r>
        <w:t>Lab Activity</w:t>
      </w:r>
      <w:r w:rsidR="001828F7">
        <w:t xml:space="preserve"> </w:t>
      </w:r>
      <w:r>
        <w:t>1.1: Regulator Agency</w:t>
      </w:r>
    </w:p>
    <w:p w14:paraId="26BDED58" w14:textId="77777777" w:rsidR="00D052D8" w:rsidRDefault="00D052D8" w:rsidP="00D052D8">
      <w:pPr>
        <w:spacing w:after="0" w:line="240" w:lineRule="auto"/>
      </w:pPr>
      <w:r>
        <w:t>What is the name of the regulatory agency governing radio frequencies in Canada?</w:t>
      </w:r>
    </w:p>
    <w:p w14:paraId="5F470D74" w14:textId="23588F30" w:rsidR="00D052D8" w:rsidRDefault="00A053C6" w:rsidP="00D052D8">
      <w:pPr>
        <w:spacing w:after="0" w:line="240" w:lineRule="auto"/>
      </w:pPr>
      <w:r w:rsidRPr="00A053C6">
        <w:rPr>
          <w:b/>
          <w:bCs/>
          <w:color w:val="000000" w:themeColor="text1"/>
          <w:u w:val="single"/>
        </w:rPr>
        <w:t>Department of Innovation, Science and Economics Canada</w:t>
      </w:r>
      <w:r w:rsidRPr="00A053C6">
        <w:rPr>
          <w:color w:val="000000" w:themeColor="text1"/>
        </w:rPr>
        <w:t xml:space="preserve"> </w:t>
      </w:r>
      <w:r w:rsidR="001C4F3B">
        <w:t>(2 points)</w:t>
      </w:r>
    </w:p>
    <w:p w14:paraId="43DBF5BB" w14:textId="77777777" w:rsidR="00D052D8" w:rsidRDefault="00D052D8" w:rsidP="00D052D8">
      <w:pPr>
        <w:spacing w:after="0" w:line="240" w:lineRule="auto"/>
      </w:pPr>
      <w:r>
        <w:t>What is the name of the regulatory agency governing radio frequencies in Japan?</w:t>
      </w:r>
    </w:p>
    <w:p w14:paraId="686ED18F" w14:textId="49638A89" w:rsidR="00D052D8" w:rsidRPr="006B5A4D" w:rsidRDefault="00A053C6" w:rsidP="00D052D8">
      <w:pPr>
        <w:spacing w:after="0" w:line="240" w:lineRule="auto"/>
      </w:pPr>
      <w:r w:rsidRPr="00A053C6">
        <w:rPr>
          <w:b/>
          <w:bCs/>
          <w:u w:val="single"/>
        </w:rPr>
        <w:t>Ministry of Internal Affairs and Communications</w:t>
      </w:r>
      <w:r w:rsidR="001C4F3B">
        <w:t xml:space="preserve"> (2 points)</w:t>
      </w:r>
    </w:p>
    <w:p w14:paraId="7E6A57DA"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(5 points)</w:t>
      </w:r>
    </w:p>
    <w:p w14:paraId="50B93E88" w14:textId="77777777" w:rsidR="00D052D8" w:rsidRDefault="00D052D8" w:rsidP="00131535">
      <w:pPr>
        <w:pStyle w:val="Heading1"/>
      </w:pPr>
      <w:bookmarkStart w:id="8" w:name="_Toc495484280"/>
      <w:bookmarkStart w:id="9" w:name="_Toc497469348"/>
      <w:bookmarkStart w:id="10" w:name="_Toc505689418"/>
      <w:r>
        <w:t>Lab Activity 1.2: ISM Frequencies</w:t>
      </w:r>
    </w:p>
    <w:p w14:paraId="6DA0B674" w14:textId="77777777" w:rsidR="00D052D8" w:rsidRDefault="00D052D8" w:rsidP="00D052D8">
      <w:r>
        <w:t>Write out the ISM bands associated with Wifi:</w:t>
      </w:r>
    </w:p>
    <w:p w14:paraId="4984722E" w14:textId="5B0F9FC5" w:rsidR="00D052D8" w:rsidRPr="00E9769A" w:rsidRDefault="00304FD8" w:rsidP="00D052D8">
      <w:r>
        <w:rPr>
          <w:b/>
          <w:bCs/>
          <w:color w:val="000000" w:themeColor="text1"/>
          <w:u w:val="single"/>
        </w:rPr>
        <w:t xml:space="preserve">IEEE 802.11 </w:t>
      </w:r>
      <w:r w:rsidR="00C31E77" w:rsidRPr="00304FD8">
        <w:rPr>
          <w:b/>
          <w:bCs/>
          <w:color w:val="000000" w:themeColor="text1"/>
          <w:u w:val="single"/>
        </w:rPr>
        <w:t>2.45 GHz</w:t>
      </w:r>
      <w:r>
        <w:rPr>
          <w:b/>
          <w:bCs/>
          <w:color w:val="000000" w:themeColor="text1"/>
          <w:u w:val="single"/>
        </w:rPr>
        <w:t xml:space="preserve"> and</w:t>
      </w:r>
      <w:r w:rsidR="00C31E77" w:rsidRPr="00304FD8">
        <w:rPr>
          <w:b/>
          <w:bCs/>
          <w:color w:val="000000" w:themeColor="text1"/>
          <w:u w:val="single"/>
        </w:rPr>
        <w:t xml:space="preserve"> 5.8 G</w:t>
      </w:r>
      <w:r>
        <w:rPr>
          <w:b/>
          <w:bCs/>
          <w:color w:val="000000" w:themeColor="text1"/>
          <w:u w:val="single"/>
        </w:rPr>
        <w:t>H</w:t>
      </w:r>
      <w:r w:rsidR="00C31E77" w:rsidRPr="00304FD8">
        <w:rPr>
          <w:b/>
          <w:bCs/>
          <w:color w:val="000000" w:themeColor="text1"/>
          <w:u w:val="single"/>
        </w:rPr>
        <w:t>z</w:t>
      </w:r>
      <w:r w:rsidRPr="00304FD8">
        <w:rPr>
          <w:b/>
          <w:bCs/>
          <w:color w:val="000000" w:themeColor="text1"/>
          <w:u w:val="single"/>
        </w:rPr>
        <w:t xml:space="preserve"> (Center frequency</w:t>
      </w:r>
      <w:r>
        <w:rPr>
          <w:b/>
          <w:bCs/>
          <w:color w:val="000000" w:themeColor="text1"/>
          <w:u w:val="single"/>
        </w:rPr>
        <w:t>)</w:t>
      </w:r>
      <w:r w:rsidR="001C4F3B" w:rsidRPr="00304FD8">
        <w:rPr>
          <w:color w:val="000000" w:themeColor="text1"/>
        </w:rPr>
        <w:t xml:space="preserve"> </w:t>
      </w:r>
      <w:r w:rsidR="001C4F3B">
        <w:t>(2 points)</w:t>
      </w:r>
    </w:p>
    <w:p w14:paraId="791D3A3B" w14:textId="77777777"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(5 points)</w:t>
      </w:r>
    </w:p>
    <w:p w14:paraId="714FDC5F" w14:textId="77777777" w:rsidR="00D052D8" w:rsidRPr="00D052D8" w:rsidRDefault="00D052D8" w:rsidP="00576640">
      <w:pPr>
        <w:jc w:val="right"/>
      </w:pPr>
    </w:p>
    <w:p w14:paraId="1FC61AEE" w14:textId="77777777" w:rsidR="00D052D8" w:rsidRDefault="00D052D8" w:rsidP="00131535">
      <w:pPr>
        <w:pStyle w:val="Heading1"/>
      </w:pPr>
      <w:r>
        <w:lastRenderedPageBreak/>
        <w:t>Lab Activity 1.3: Wavelength and Frequency</w:t>
      </w:r>
    </w:p>
    <w:p w14:paraId="0E03DE07" w14:textId="77777777" w:rsidR="00D052D8" w:rsidRDefault="00D052D8" w:rsidP="00D052D8">
      <w:pPr>
        <w:rPr>
          <w:w w:val="105"/>
        </w:rPr>
      </w:pPr>
      <w:r>
        <w:rPr>
          <w:w w:val="105"/>
        </w:rPr>
        <w:t>Wavelength is measured in meters and refers to the distance between two (typically) crests or troughs.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50"/>
      </w:tblGrid>
      <w:tr w:rsidR="00D052D8" w14:paraId="258EB169" w14:textId="77777777" w:rsidTr="00263495">
        <w:tc>
          <w:tcPr>
            <w:tcW w:w="9453" w:type="dxa"/>
          </w:tcPr>
          <w:p w14:paraId="4569638C" w14:textId="77777777" w:rsidR="00D052D8" w:rsidRDefault="00D052D8" w:rsidP="00263495">
            <w:pPr>
              <w:jc w:val="center"/>
              <w:rPr>
                <w:sz w:val="19"/>
                <w:szCs w:val="24"/>
              </w:rPr>
            </w:pPr>
            <w:r>
              <w:rPr>
                <w:noProof/>
                <w:sz w:val="19"/>
                <w:szCs w:val="24"/>
                <w:lang w:val="en-US" w:eastAsia="zh-CN"/>
              </w:rPr>
              <w:drawing>
                <wp:inline distT="0" distB="0" distL="0" distR="0" wp14:anchorId="03E1A209" wp14:editId="0211DF8E">
                  <wp:extent cx="28098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9875" cy="1447800"/>
                          </a:xfrm>
                          <a:prstGeom prst="rect">
                            <a:avLst/>
                          </a:prstGeom>
                          <a:noFill/>
                          <a:ln>
                            <a:noFill/>
                          </a:ln>
                        </pic:spPr>
                      </pic:pic>
                    </a:graphicData>
                  </a:graphic>
                </wp:inline>
              </w:drawing>
            </w:r>
          </w:p>
          <w:p w14:paraId="771CC3C1" w14:textId="77777777" w:rsidR="00D052D8" w:rsidRPr="008B33D1" w:rsidRDefault="00D052D8" w:rsidP="00263495">
            <w:pPr>
              <w:spacing w:line="436" w:lineRule="exact"/>
              <w:ind w:left="945" w:right="950" w:firstLine="585"/>
              <w:jc w:val="center"/>
              <w:rPr>
                <w:w w:val="105"/>
                <w:sz w:val="19"/>
                <w:szCs w:val="24"/>
              </w:rPr>
            </w:pPr>
            <w:r>
              <w:rPr>
                <w:rFonts w:eastAsia="Times New Roman" w:cs="Times New Roman"/>
                <w:w w:val="105"/>
                <w:sz w:val="19"/>
                <w:szCs w:val="24"/>
              </w:rPr>
              <w:t xml:space="preserve">By Dicklyon,Richard F. Lyon - Own work, </w:t>
            </w:r>
            <w:r>
              <w:rPr>
                <w:rFonts w:eastAsia="Times New Roman" w:cs="Times New Roman"/>
                <w:i/>
                <w:sz w:val="19"/>
                <w:szCs w:val="24"/>
              </w:rPr>
              <w:t xml:space="preserve">CC </w:t>
            </w:r>
            <w:r>
              <w:rPr>
                <w:rFonts w:eastAsia="Times New Roman" w:cs="Times New Roman"/>
                <w:w w:val="105"/>
                <w:sz w:val="19"/>
                <w:szCs w:val="24"/>
              </w:rPr>
              <w:t xml:space="preserve">BY-SA 3.0 Figure 1: https://commons.wikimedia.org/w/index.php?curid=7184592 </w:t>
            </w:r>
          </w:p>
        </w:tc>
      </w:tr>
    </w:tbl>
    <w:p w14:paraId="6E38CB01" w14:textId="77777777" w:rsidR="00D052D8" w:rsidRDefault="00D052D8" w:rsidP="00D052D8">
      <w:pPr>
        <w:rPr>
          <w:w w:val="105"/>
        </w:rPr>
      </w:pPr>
    </w:p>
    <w:p w14:paraId="13D0D89B" w14:textId="77777777" w:rsidR="00D052D8" w:rsidRDefault="00D052D8" w:rsidP="00D052D8">
      <w:pPr>
        <w:spacing w:after="0" w:line="240" w:lineRule="auto"/>
        <w:rPr>
          <w:w w:val="105"/>
        </w:rPr>
      </w:pPr>
      <w:r>
        <w:rPr>
          <w:w w:val="105"/>
        </w:rPr>
        <w:t xml:space="preserve">now </w:t>
      </w:r>
    </w:p>
    <w:p w14:paraId="4E1273DF" w14:textId="77777777" w:rsidR="00D052D8" w:rsidRDefault="00D052D8" w:rsidP="00D052D8">
      <w:pPr>
        <w:spacing w:after="0" w:line="240" w:lineRule="auto"/>
        <w:rPr>
          <w:i/>
        </w:rPr>
      </w:pPr>
      <w:r>
        <w:rPr>
          <w:i/>
        </w:rPr>
        <w:t xml:space="preserve">Frequency </w:t>
      </w:r>
      <w:r>
        <w:rPr>
          <w:sz w:val="23"/>
        </w:rPr>
        <w:t xml:space="preserve">= </w:t>
      </w:r>
      <w:r>
        <w:rPr>
          <w:i/>
        </w:rPr>
        <w:t xml:space="preserve">velocity/ A </w:t>
      </w:r>
    </w:p>
    <w:p w14:paraId="34F40961" w14:textId="77777777" w:rsidR="00D052D8" w:rsidRDefault="00D052D8" w:rsidP="00D052D8">
      <w:pPr>
        <w:spacing w:after="0" w:line="240" w:lineRule="auto"/>
        <w:rPr>
          <w:w w:val="105"/>
        </w:rPr>
      </w:pPr>
      <w:r>
        <w:rPr>
          <w:w w:val="105"/>
        </w:rPr>
        <w:t>which gives us the number of cycles per second</w:t>
      </w:r>
    </w:p>
    <w:p w14:paraId="1118A023" w14:textId="77777777" w:rsidR="00D052D8" w:rsidRDefault="00D052D8" w:rsidP="00D052D8">
      <w:pPr>
        <w:spacing w:after="0" w:line="240" w:lineRule="auto"/>
        <w:rPr>
          <w:sz w:val="2"/>
        </w:rPr>
      </w:pPr>
      <w:r>
        <w:rPr>
          <w:w w:val="105"/>
        </w:rPr>
        <w:t xml:space="preserve">For example a radio signal, travelling at approximately the light speed, has a frequency lM </w:t>
      </w:r>
      <w:r>
        <w:rPr>
          <w:i/>
          <w:w w:val="105"/>
          <w:sz w:val="20"/>
        </w:rPr>
        <w:t xml:space="preserve">Hz= </w:t>
      </w:r>
      <w:r>
        <w:rPr>
          <w:w w:val="105"/>
        </w:rPr>
        <w:t>lxl0</w:t>
      </w:r>
      <w:r>
        <w:rPr>
          <w:w w:val="105"/>
          <w:vertAlign w:val="superscript"/>
        </w:rPr>
        <w:t>6</w:t>
      </w:r>
      <w:r>
        <w:rPr>
          <w:w w:val="105"/>
        </w:rPr>
        <w:t xml:space="preserve"> </w:t>
      </w:r>
      <w:r>
        <w:rPr>
          <w:sz w:val="23"/>
        </w:rPr>
        <w:t xml:space="preserve">= </w:t>
      </w:r>
      <w:r>
        <w:rPr>
          <w:w w:val="105"/>
        </w:rPr>
        <w:t xml:space="preserve">1000000 </w:t>
      </w:r>
    </w:p>
    <w:p w14:paraId="78C426A5" w14:textId="77777777" w:rsidR="00D052D8" w:rsidRDefault="00D052D8" w:rsidP="00D052D8">
      <w:pPr>
        <w:rPr>
          <w:w w:val="107"/>
        </w:rPr>
      </w:pPr>
      <w:r>
        <w:rPr>
          <w:w w:val="107"/>
        </w:rPr>
        <w:t xml:space="preserve">and a wavelength of </w:t>
      </w:r>
    </w:p>
    <w:p w14:paraId="180B702B" w14:textId="77777777" w:rsidR="00D052D8" w:rsidRDefault="00D052D8" w:rsidP="00D052D8">
      <w:pPr>
        <w:rPr>
          <w:w w:val="107"/>
        </w:rPr>
      </w:pPr>
      <w:r w:rsidRPr="00D84605">
        <w:rPr>
          <w:i/>
          <w:w w:val="107"/>
        </w:rPr>
        <w:t>c / freq= 300xl06mps/lxl06cps = 300m</w:t>
      </w:r>
      <w:r w:rsidRPr="00D84605">
        <w:rPr>
          <w:w w:val="107"/>
        </w:rPr>
        <w:t xml:space="preserve"> </w:t>
      </w:r>
    </w:p>
    <w:p w14:paraId="09DAEE93" w14:textId="77777777" w:rsidR="00D052D8" w:rsidRPr="00D84605" w:rsidRDefault="00D052D8" w:rsidP="00D052D8">
      <w:pPr>
        <w:rPr>
          <w:w w:val="107"/>
        </w:rPr>
      </w:pPr>
      <w:r w:rsidRPr="00D84605">
        <w:rPr>
          <w:w w:val="107"/>
        </w:rPr>
        <w:t xml:space="preserve">where msp is meters per second and cps is cycles per second. </w:t>
      </w:r>
    </w:p>
    <w:p w14:paraId="2EFF45C9" w14:textId="77777777" w:rsidR="00D052D8" w:rsidRPr="00D84605" w:rsidRDefault="00D052D8" w:rsidP="00D052D8">
      <w:pPr>
        <w:rPr>
          <w:w w:val="107"/>
        </w:rPr>
      </w:pPr>
      <w:r w:rsidRPr="00D84605">
        <w:rPr>
          <w:w w:val="107"/>
        </w:rPr>
        <w:t xml:space="preserve">This becomes very important as we look at antennas where full, quarter and half wavelengths are used in design and identification! Get use to the values, frequency estimation can be useful when looking at a target in the field. </w:t>
      </w:r>
    </w:p>
    <w:p w14:paraId="1224F555" w14:textId="77777777" w:rsidR="00D052D8" w:rsidRDefault="00D052D8" w:rsidP="00D052D8">
      <w:pPr>
        <w:rPr>
          <w:w w:val="105"/>
        </w:rPr>
      </w:pPr>
      <w:r>
        <w:rPr>
          <w:w w:val="105"/>
        </w:rPr>
        <w:t>Question: Fill in the table</w:t>
      </w:r>
      <w:r w:rsidR="001C4F3B">
        <w:rPr>
          <w:w w:val="105"/>
        </w:rPr>
        <w:t xml:space="preserve"> </w:t>
      </w:r>
      <w:r w:rsidR="001C4F3B">
        <w:t>(21 points)</w:t>
      </w:r>
    </w:p>
    <w:p w14:paraId="2EE47208" w14:textId="77777777" w:rsidR="00D052D8" w:rsidRDefault="00D052D8" w:rsidP="00D052D8">
      <w:pPr>
        <w:rPr>
          <w:w w:val="105"/>
        </w:rPr>
      </w:pPr>
    </w:p>
    <w:tbl>
      <w:tblPr>
        <w:tblStyle w:val="TableGrid"/>
        <w:tblW w:w="0" w:type="auto"/>
        <w:tblLook w:val="04A0" w:firstRow="1" w:lastRow="0" w:firstColumn="1" w:lastColumn="0" w:noHBand="0" w:noVBand="1"/>
      </w:tblPr>
      <w:tblGrid>
        <w:gridCol w:w="1890"/>
        <w:gridCol w:w="1890"/>
        <w:gridCol w:w="1891"/>
      </w:tblGrid>
      <w:tr w:rsidR="00D052D8" w14:paraId="3C8A1469" w14:textId="77777777" w:rsidTr="00263495">
        <w:tc>
          <w:tcPr>
            <w:tcW w:w="1890" w:type="dxa"/>
          </w:tcPr>
          <w:p w14:paraId="0CF76092" w14:textId="77777777" w:rsidR="00D052D8" w:rsidRDefault="00D052D8" w:rsidP="00263495">
            <w:pPr>
              <w:rPr>
                <w:w w:val="105"/>
              </w:rPr>
            </w:pPr>
            <w:r>
              <w:rPr>
                <w:w w:val="107"/>
              </w:rPr>
              <w:lastRenderedPageBreak/>
              <w:t>Frequency</w:t>
            </w:r>
          </w:p>
        </w:tc>
        <w:tc>
          <w:tcPr>
            <w:tcW w:w="1890" w:type="dxa"/>
          </w:tcPr>
          <w:p w14:paraId="09407558" w14:textId="77777777" w:rsidR="00D052D8" w:rsidRDefault="00D052D8" w:rsidP="00263495">
            <w:pPr>
              <w:jc w:val="center"/>
              <w:rPr>
                <w:w w:val="105"/>
              </w:rPr>
            </w:pPr>
            <w:r>
              <w:rPr>
                <w:w w:val="107"/>
              </w:rPr>
              <w:t>Wavelength</w:t>
            </w:r>
          </w:p>
        </w:tc>
        <w:tc>
          <w:tcPr>
            <w:tcW w:w="1891" w:type="dxa"/>
          </w:tcPr>
          <w:p w14:paraId="08E25C35" w14:textId="77777777" w:rsidR="00D052D8" w:rsidRDefault="00D052D8" w:rsidP="00263495">
            <w:pPr>
              <w:jc w:val="center"/>
              <w:rPr>
                <w:w w:val="107"/>
              </w:rPr>
            </w:pPr>
            <w:r>
              <w:rPr>
                <w:w w:val="107"/>
              </w:rPr>
              <w:t>Within ISM Band</w:t>
            </w:r>
          </w:p>
          <w:p w14:paraId="6EF8094F" w14:textId="77777777" w:rsidR="00D052D8" w:rsidRDefault="00D052D8" w:rsidP="00263495">
            <w:pPr>
              <w:jc w:val="center"/>
              <w:rPr>
                <w:w w:val="105"/>
              </w:rPr>
            </w:pPr>
            <w:r>
              <w:rPr>
                <w:w w:val="107"/>
              </w:rPr>
              <w:t>(True/False)</w:t>
            </w:r>
          </w:p>
        </w:tc>
      </w:tr>
      <w:tr w:rsidR="00D052D8" w14:paraId="23273698" w14:textId="77777777" w:rsidTr="00263495">
        <w:tc>
          <w:tcPr>
            <w:tcW w:w="1890" w:type="dxa"/>
          </w:tcPr>
          <w:p w14:paraId="183DCB9A" w14:textId="77777777" w:rsidR="00D052D8" w:rsidRDefault="00D052D8" w:rsidP="00263495">
            <w:pPr>
              <w:rPr>
                <w:w w:val="105"/>
              </w:rPr>
            </w:pPr>
            <w:r>
              <w:rPr>
                <w:w w:val="105"/>
              </w:rPr>
              <w:t>1 MHz</w:t>
            </w:r>
          </w:p>
        </w:tc>
        <w:tc>
          <w:tcPr>
            <w:tcW w:w="1890" w:type="dxa"/>
          </w:tcPr>
          <w:p w14:paraId="15B8830D" w14:textId="77777777" w:rsidR="00D052D8" w:rsidRDefault="00D052D8" w:rsidP="00263495">
            <w:pPr>
              <w:jc w:val="center"/>
              <w:rPr>
                <w:w w:val="105"/>
              </w:rPr>
            </w:pPr>
            <w:r>
              <w:rPr>
                <w:w w:val="105"/>
              </w:rPr>
              <w:t>300 m</w:t>
            </w:r>
          </w:p>
        </w:tc>
        <w:tc>
          <w:tcPr>
            <w:tcW w:w="1891" w:type="dxa"/>
          </w:tcPr>
          <w:p w14:paraId="628854B9" w14:textId="0269CF5B" w:rsidR="00D052D8" w:rsidRPr="00304FD8" w:rsidRDefault="00304FD8" w:rsidP="00263495">
            <w:pPr>
              <w:jc w:val="center"/>
              <w:rPr>
                <w:b/>
                <w:bCs/>
                <w:w w:val="105"/>
              </w:rPr>
            </w:pPr>
            <w:r w:rsidRPr="00304FD8">
              <w:rPr>
                <w:b/>
                <w:bCs/>
                <w:w w:val="105"/>
              </w:rPr>
              <w:t>False</w:t>
            </w:r>
          </w:p>
        </w:tc>
      </w:tr>
      <w:tr w:rsidR="00D052D8" w14:paraId="7B8621D7" w14:textId="77777777" w:rsidTr="00263495">
        <w:tc>
          <w:tcPr>
            <w:tcW w:w="1890" w:type="dxa"/>
          </w:tcPr>
          <w:p w14:paraId="32662296" w14:textId="77777777" w:rsidR="00D052D8" w:rsidRDefault="00D052D8" w:rsidP="00263495">
            <w:pPr>
              <w:rPr>
                <w:w w:val="105"/>
              </w:rPr>
            </w:pPr>
            <w:r>
              <w:rPr>
                <w:w w:val="105"/>
              </w:rPr>
              <w:t>97.5 MHz</w:t>
            </w:r>
          </w:p>
        </w:tc>
        <w:tc>
          <w:tcPr>
            <w:tcW w:w="1890" w:type="dxa"/>
          </w:tcPr>
          <w:p w14:paraId="1349A545" w14:textId="6A358475" w:rsidR="00D052D8" w:rsidRPr="00203C0B" w:rsidRDefault="00203C0B" w:rsidP="00263495">
            <w:pPr>
              <w:jc w:val="center"/>
              <w:rPr>
                <w:b/>
                <w:bCs/>
                <w:w w:val="105"/>
              </w:rPr>
            </w:pPr>
            <w:r w:rsidRPr="00203C0B">
              <w:rPr>
                <w:b/>
                <w:bCs/>
                <w:w w:val="105"/>
              </w:rPr>
              <w:t>3.08 m</w:t>
            </w:r>
          </w:p>
        </w:tc>
        <w:tc>
          <w:tcPr>
            <w:tcW w:w="1891" w:type="dxa"/>
          </w:tcPr>
          <w:p w14:paraId="0B55F434" w14:textId="7EB42E43" w:rsidR="00D052D8" w:rsidRPr="00203C0B" w:rsidRDefault="00203C0B" w:rsidP="00263495">
            <w:pPr>
              <w:jc w:val="center"/>
              <w:rPr>
                <w:b/>
                <w:bCs/>
                <w:w w:val="105"/>
              </w:rPr>
            </w:pPr>
            <w:r>
              <w:rPr>
                <w:b/>
                <w:bCs/>
                <w:w w:val="105"/>
              </w:rPr>
              <w:t>False</w:t>
            </w:r>
          </w:p>
        </w:tc>
      </w:tr>
      <w:tr w:rsidR="00D052D8" w14:paraId="7B4AB5BF" w14:textId="77777777" w:rsidTr="00263495">
        <w:tc>
          <w:tcPr>
            <w:tcW w:w="1890" w:type="dxa"/>
          </w:tcPr>
          <w:p w14:paraId="63CD22B9" w14:textId="77777777" w:rsidR="00D052D8" w:rsidRDefault="00D052D8" w:rsidP="00263495">
            <w:pPr>
              <w:rPr>
                <w:w w:val="105"/>
              </w:rPr>
            </w:pPr>
            <w:r>
              <w:rPr>
                <w:w w:val="105"/>
              </w:rPr>
              <w:t>902 MHz</w:t>
            </w:r>
          </w:p>
        </w:tc>
        <w:tc>
          <w:tcPr>
            <w:tcW w:w="1890" w:type="dxa"/>
          </w:tcPr>
          <w:p w14:paraId="4FBA0985" w14:textId="65F6E37A" w:rsidR="00D052D8" w:rsidRPr="00203C0B" w:rsidRDefault="00203C0B" w:rsidP="00263495">
            <w:pPr>
              <w:jc w:val="center"/>
              <w:rPr>
                <w:b/>
                <w:bCs/>
                <w:w w:val="105"/>
              </w:rPr>
            </w:pPr>
            <w:r w:rsidRPr="00203C0B">
              <w:rPr>
                <w:b/>
                <w:bCs/>
                <w:w w:val="105"/>
              </w:rPr>
              <w:t>33.2 cm</w:t>
            </w:r>
          </w:p>
        </w:tc>
        <w:tc>
          <w:tcPr>
            <w:tcW w:w="1891" w:type="dxa"/>
          </w:tcPr>
          <w:p w14:paraId="2F0C05E4" w14:textId="0F9F9BAC" w:rsidR="00D052D8" w:rsidRPr="00203C0B" w:rsidRDefault="00203C0B" w:rsidP="00263495">
            <w:pPr>
              <w:jc w:val="center"/>
              <w:rPr>
                <w:b/>
                <w:bCs/>
                <w:w w:val="105"/>
              </w:rPr>
            </w:pPr>
            <w:r>
              <w:rPr>
                <w:b/>
                <w:bCs/>
                <w:w w:val="105"/>
              </w:rPr>
              <w:t>True</w:t>
            </w:r>
          </w:p>
        </w:tc>
      </w:tr>
      <w:tr w:rsidR="00D052D8" w14:paraId="6FA108FB" w14:textId="77777777" w:rsidTr="00263495">
        <w:tc>
          <w:tcPr>
            <w:tcW w:w="1890" w:type="dxa"/>
          </w:tcPr>
          <w:p w14:paraId="7C2B49E2" w14:textId="462D9081" w:rsidR="00D052D8" w:rsidRPr="00203C0B" w:rsidRDefault="00203C0B" w:rsidP="00263495">
            <w:pPr>
              <w:rPr>
                <w:b/>
                <w:bCs/>
                <w:w w:val="105"/>
              </w:rPr>
            </w:pPr>
            <w:r w:rsidRPr="00203C0B">
              <w:rPr>
                <w:b/>
                <w:bCs/>
                <w:w w:val="105"/>
              </w:rPr>
              <w:t>14.99 MHz</w:t>
            </w:r>
          </w:p>
        </w:tc>
        <w:tc>
          <w:tcPr>
            <w:tcW w:w="1890" w:type="dxa"/>
          </w:tcPr>
          <w:p w14:paraId="23BE59B7" w14:textId="77777777" w:rsidR="00D052D8" w:rsidRDefault="00D052D8" w:rsidP="00263495">
            <w:pPr>
              <w:jc w:val="center"/>
              <w:rPr>
                <w:w w:val="105"/>
              </w:rPr>
            </w:pPr>
            <w:r>
              <w:rPr>
                <w:w w:val="105"/>
              </w:rPr>
              <w:t>20 m</w:t>
            </w:r>
          </w:p>
        </w:tc>
        <w:tc>
          <w:tcPr>
            <w:tcW w:w="1891" w:type="dxa"/>
          </w:tcPr>
          <w:p w14:paraId="588489A3" w14:textId="11C46EE3" w:rsidR="00D052D8" w:rsidRPr="000E118C" w:rsidRDefault="000E118C" w:rsidP="00263495">
            <w:pPr>
              <w:jc w:val="center"/>
              <w:rPr>
                <w:b/>
                <w:bCs/>
                <w:w w:val="105"/>
              </w:rPr>
            </w:pPr>
            <w:r w:rsidRPr="000E118C">
              <w:rPr>
                <w:b/>
                <w:bCs/>
                <w:w w:val="105"/>
              </w:rPr>
              <w:t>False</w:t>
            </w:r>
          </w:p>
        </w:tc>
      </w:tr>
      <w:tr w:rsidR="00D052D8" w14:paraId="45ECB3E4" w14:textId="77777777" w:rsidTr="00263495">
        <w:tc>
          <w:tcPr>
            <w:tcW w:w="1890" w:type="dxa"/>
          </w:tcPr>
          <w:p w14:paraId="0FE26C10" w14:textId="2571190A" w:rsidR="00D052D8" w:rsidRPr="000E118C" w:rsidRDefault="000E118C" w:rsidP="00263495">
            <w:pPr>
              <w:rPr>
                <w:b/>
                <w:bCs/>
                <w:w w:val="105"/>
              </w:rPr>
            </w:pPr>
            <w:r w:rsidRPr="000E118C">
              <w:rPr>
                <w:b/>
                <w:bCs/>
                <w:w w:val="105"/>
              </w:rPr>
              <w:t>99.93 MHz</w:t>
            </w:r>
          </w:p>
        </w:tc>
        <w:tc>
          <w:tcPr>
            <w:tcW w:w="1890" w:type="dxa"/>
          </w:tcPr>
          <w:p w14:paraId="7C58646C" w14:textId="77777777" w:rsidR="00D052D8" w:rsidRDefault="00D052D8" w:rsidP="00263495">
            <w:pPr>
              <w:jc w:val="center"/>
              <w:rPr>
                <w:w w:val="105"/>
              </w:rPr>
            </w:pPr>
            <w:r>
              <w:rPr>
                <w:w w:val="105"/>
              </w:rPr>
              <w:t>3 m</w:t>
            </w:r>
          </w:p>
        </w:tc>
        <w:tc>
          <w:tcPr>
            <w:tcW w:w="1891" w:type="dxa"/>
          </w:tcPr>
          <w:p w14:paraId="66116F6E" w14:textId="45D47B82" w:rsidR="00D052D8" w:rsidRPr="000E118C" w:rsidRDefault="000E118C" w:rsidP="00263495">
            <w:pPr>
              <w:jc w:val="center"/>
              <w:rPr>
                <w:b/>
                <w:bCs/>
                <w:w w:val="105"/>
              </w:rPr>
            </w:pPr>
            <w:r w:rsidRPr="000E118C">
              <w:rPr>
                <w:b/>
                <w:bCs/>
                <w:w w:val="105"/>
              </w:rPr>
              <w:t>False</w:t>
            </w:r>
          </w:p>
        </w:tc>
      </w:tr>
      <w:tr w:rsidR="00D052D8" w14:paraId="7B911BAB" w14:textId="77777777" w:rsidTr="00263495">
        <w:tc>
          <w:tcPr>
            <w:tcW w:w="1890" w:type="dxa"/>
          </w:tcPr>
          <w:p w14:paraId="24BDFF02" w14:textId="0BCA15F8" w:rsidR="00D052D8" w:rsidRPr="000E118C" w:rsidRDefault="000E118C" w:rsidP="000E118C">
            <w:pPr>
              <w:rPr>
                <w:b/>
                <w:bCs/>
                <w:w w:val="105"/>
              </w:rPr>
            </w:pPr>
            <w:r w:rsidRPr="000E118C">
              <w:rPr>
                <w:b/>
                <w:bCs/>
                <w:w w:val="105"/>
              </w:rPr>
              <w:t>2</w:t>
            </w:r>
            <w:r>
              <w:rPr>
                <w:b/>
                <w:bCs/>
                <w:w w:val="105"/>
              </w:rPr>
              <w:t>.</w:t>
            </w:r>
            <w:r w:rsidRPr="000E118C">
              <w:rPr>
                <w:b/>
                <w:bCs/>
                <w:w w:val="105"/>
              </w:rPr>
              <w:t>99 GHz</w:t>
            </w:r>
          </w:p>
        </w:tc>
        <w:tc>
          <w:tcPr>
            <w:tcW w:w="1890" w:type="dxa"/>
          </w:tcPr>
          <w:p w14:paraId="27ECA6A7" w14:textId="77777777" w:rsidR="00D052D8" w:rsidRDefault="00D052D8" w:rsidP="00263495">
            <w:pPr>
              <w:jc w:val="center"/>
              <w:rPr>
                <w:w w:val="105"/>
              </w:rPr>
            </w:pPr>
            <w:r>
              <w:rPr>
                <w:w w:val="105"/>
              </w:rPr>
              <w:t>10 cm</w:t>
            </w:r>
          </w:p>
        </w:tc>
        <w:tc>
          <w:tcPr>
            <w:tcW w:w="1891" w:type="dxa"/>
          </w:tcPr>
          <w:p w14:paraId="3CC20D9D" w14:textId="24CCCC84" w:rsidR="00D052D8" w:rsidRPr="000E118C" w:rsidRDefault="000E118C" w:rsidP="00263495">
            <w:pPr>
              <w:jc w:val="center"/>
              <w:rPr>
                <w:b/>
                <w:bCs/>
                <w:w w:val="105"/>
              </w:rPr>
            </w:pPr>
            <w:r w:rsidRPr="000E118C">
              <w:rPr>
                <w:b/>
                <w:bCs/>
                <w:w w:val="105"/>
              </w:rPr>
              <w:t>False</w:t>
            </w:r>
          </w:p>
        </w:tc>
      </w:tr>
      <w:tr w:rsidR="00D052D8" w14:paraId="0AD4935D" w14:textId="77777777" w:rsidTr="00263495">
        <w:tc>
          <w:tcPr>
            <w:tcW w:w="1890" w:type="dxa"/>
          </w:tcPr>
          <w:p w14:paraId="08DF74F2" w14:textId="77777777" w:rsidR="00D052D8" w:rsidRDefault="00D052D8" w:rsidP="00263495">
            <w:pPr>
              <w:rPr>
                <w:w w:val="105"/>
              </w:rPr>
            </w:pPr>
            <w:r>
              <w:rPr>
                <w:w w:val="105"/>
              </w:rPr>
              <w:t>2.4 GHz</w:t>
            </w:r>
          </w:p>
        </w:tc>
        <w:tc>
          <w:tcPr>
            <w:tcW w:w="1890" w:type="dxa"/>
          </w:tcPr>
          <w:p w14:paraId="7F962B45" w14:textId="6AD04A88" w:rsidR="00D052D8" w:rsidRPr="000E118C" w:rsidRDefault="000E118C" w:rsidP="00263495">
            <w:pPr>
              <w:jc w:val="center"/>
              <w:rPr>
                <w:b/>
                <w:bCs/>
                <w:w w:val="105"/>
              </w:rPr>
            </w:pPr>
            <w:r w:rsidRPr="000E118C">
              <w:rPr>
                <w:b/>
                <w:bCs/>
                <w:w w:val="105"/>
              </w:rPr>
              <w:t>12.5 cm</w:t>
            </w:r>
          </w:p>
        </w:tc>
        <w:tc>
          <w:tcPr>
            <w:tcW w:w="1891" w:type="dxa"/>
          </w:tcPr>
          <w:p w14:paraId="3F070195" w14:textId="77777777" w:rsidR="00D052D8" w:rsidRDefault="00D052D8" w:rsidP="00263495">
            <w:pPr>
              <w:jc w:val="center"/>
              <w:rPr>
                <w:w w:val="105"/>
              </w:rPr>
            </w:pPr>
            <w:r>
              <w:rPr>
                <w:w w:val="105"/>
              </w:rPr>
              <w:t>true</w:t>
            </w:r>
          </w:p>
        </w:tc>
      </w:tr>
      <w:tr w:rsidR="00D052D8" w14:paraId="7D21C47E" w14:textId="77777777" w:rsidTr="00263495">
        <w:tc>
          <w:tcPr>
            <w:tcW w:w="1890" w:type="dxa"/>
          </w:tcPr>
          <w:p w14:paraId="18260F49" w14:textId="77777777" w:rsidR="00D052D8" w:rsidRDefault="00D052D8" w:rsidP="00263495">
            <w:pPr>
              <w:rPr>
                <w:w w:val="105"/>
              </w:rPr>
            </w:pPr>
            <w:r>
              <w:rPr>
                <w:w w:val="105"/>
              </w:rPr>
              <w:t>5.180 GHz</w:t>
            </w:r>
          </w:p>
        </w:tc>
        <w:tc>
          <w:tcPr>
            <w:tcW w:w="1890" w:type="dxa"/>
          </w:tcPr>
          <w:p w14:paraId="0725155A" w14:textId="53C0C1EA" w:rsidR="00D052D8" w:rsidRPr="0059086B" w:rsidRDefault="0059086B" w:rsidP="00263495">
            <w:pPr>
              <w:jc w:val="center"/>
              <w:rPr>
                <w:b/>
                <w:bCs/>
                <w:w w:val="105"/>
              </w:rPr>
            </w:pPr>
            <w:r w:rsidRPr="0059086B">
              <w:rPr>
                <w:b/>
                <w:bCs/>
                <w:w w:val="105"/>
              </w:rPr>
              <w:t>5.79 cm</w:t>
            </w:r>
          </w:p>
        </w:tc>
        <w:tc>
          <w:tcPr>
            <w:tcW w:w="1891" w:type="dxa"/>
          </w:tcPr>
          <w:p w14:paraId="34B0C928" w14:textId="3B482EFC" w:rsidR="00D052D8" w:rsidRPr="0059086B" w:rsidRDefault="0059086B" w:rsidP="00263495">
            <w:pPr>
              <w:jc w:val="center"/>
              <w:rPr>
                <w:b/>
                <w:bCs/>
                <w:w w:val="105"/>
              </w:rPr>
            </w:pPr>
            <w:r>
              <w:rPr>
                <w:b/>
                <w:bCs/>
                <w:w w:val="105"/>
              </w:rPr>
              <w:t>False</w:t>
            </w:r>
          </w:p>
        </w:tc>
      </w:tr>
      <w:tr w:rsidR="00D052D8" w14:paraId="7060C787" w14:textId="77777777" w:rsidTr="00263495">
        <w:tc>
          <w:tcPr>
            <w:tcW w:w="1890" w:type="dxa"/>
          </w:tcPr>
          <w:p w14:paraId="137C021F" w14:textId="77777777" w:rsidR="00D052D8" w:rsidRDefault="00D052D8" w:rsidP="00263495">
            <w:pPr>
              <w:rPr>
                <w:w w:val="105"/>
              </w:rPr>
            </w:pPr>
            <w:r>
              <w:rPr>
                <w:w w:val="105"/>
              </w:rPr>
              <w:t>5.825 GHz</w:t>
            </w:r>
          </w:p>
        </w:tc>
        <w:tc>
          <w:tcPr>
            <w:tcW w:w="1890" w:type="dxa"/>
          </w:tcPr>
          <w:p w14:paraId="176A2BEB" w14:textId="2A717560" w:rsidR="00D052D8" w:rsidRPr="0059086B" w:rsidRDefault="0059086B" w:rsidP="00263495">
            <w:pPr>
              <w:jc w:val="center"/>
              <w:rPr>
                <w:b/>
                <w:bCs/>
                <w:w w:val="105"/>
              </w:rPr>
            </w:pPr>
            <w:r w:rsidRPr="0059086B">
              <w:rPr>
                <w:b/>
                <w:bCs/>
                <w:w w:val="105"/>
              </w:rPr>
              <w:t>5.15 cm</w:t>
            </w:r>
          </w:p>
        </w:tc>
        <w:tc>
          <w:tcPr>
            <w:tcW w:w="1891" w:type="dxa"/>
          </w:tcPr>
          <w:p w14:paraId="5F2382E0" w14:textId="7A3275DE" w:rsidR="00D052D8" w:rsidRPr="0059086B" w:rsidRDefault="0059086B" w:rsidP="00263495">
            <w:pPr>
              <w:jc w:val="center"/>
              <w:rPr>
                <w:b/>
                <w:bCs/>
                <w:w w:val="105"/>
              </w:rPr>
            </w:pPr>
            <w:r w:rsidRPr="0059086B">
              <w:rPr>
                <w:b/>
                <w:bCs/>
                <w:w w:val="105"/>
              </w:rPr>
              <w:t>True</w:t>
            </w:r>
          </w:p>
        </w:tc>
      </w:tr>
      <w:tr w:rsidR="00D052D8" w14:paraId="07D5A09B" w14:textId="77777777" w:rsidTr="00263495">
        <w:tc>
          <w:tcPr>
            <w:tcW w:w="1890" w:type="dxa"/>
          </w:tcPr>
          <w:p w14:paraId="4BD3856C" w14:textId="2A72144A" w:rsidR="00D052D8" w:rsidRPr="0059086B" w:rsidRDefault="0059086B" w:rsidP="00263495">
            <w:pPr>
              <w:rPr>
                <w:b/>
                <w:bCs/>
                <w:w w:val="105"/>
              </w:rPr>
            </w:pPr>
            <w:r>
              <w:rPr>
                <w:b/>
                <w:bCs/>
                <w:w w:val="105"/>
              </w:rPr>
              <w:t>3.75 MHz</w:t>
            </w:r>
          </w:p>
        </w:tc>
        <w:tc>
          <w:tcPr>
            <w:tcW w:w="1890" w:type="dxa"/>
          </w:tcPr>
          <w:p w14:paraId="0CB251FC" w14:textId="77777777" w:rsidR="00D052D8" w:rsidRDefault="00D052D8" w:rsidP="00263495">
            <w:pPr>
              <w:jc w:val="center"/>
              <w:rPr>
                <w:w w:val="105"/>
              </w:rPr>
            </w:pPr>
            <w:r>
              <w:rPr>
                <w:w w:val="105"/>
              </w:rPr>
              <w:t>80 m</w:t>
            </w:r>
          </w:p>
        </w:tc>
        <w:tc>
          <w:tcPr>
            <w:tcW w:w="1891" w:type="dxa"/>
          </w:tcPr>
          <w:p w14:paraId="2FFFEA8B" w14:textId="31734EDB" w:rsidR="00D052D8" w:rsidRPr="0059086B" w:rsidRDefault="0059086B" w:rsidP="00263495">
            <w:pPr>
              <w:jc w:val="center"/>
              <w:rPr>
                <w:b/>
                <w:bCs/>
                <w:w w:val="105"/>
              </w:rPr>
            </w:pPr>
            <w:r>
              <w:rPr>
                <w:b/>
                <w:bCs/>
                <w:w w:val="105"/>
              </w:rPr>
              <w:t>False</w:t>
            </w:r>
          </w:p>
        </w:tc>
      </w:tr>
      <w:tr w:rsidR="00D052D8" w14:paraId="558B336B" w14:textId="77777777" w:rsidTr="00263495">
        <w:tc>
          <w:tcPr>
            <w:tcW w:w="1890" w:type="dxa"/>
          </w:tcPr>
          <w:p w14:paraId="297F0013" w14:textId="68CB0B12" w:rsidR="00D052D8" w:rsidRPr="0059086B" w:rsidRDefault="0059086B" w:rsidP="00263495">
            <w:pPr>
              <w:rPr>
                <w:b/>
                <w:bCs/>
                <w:w w:val="105"/>
              </w:rPr>
            </w:pPr>
            <w:r>
              <w:rPr>
                <w:b/>
                <w:bCs/>
                <w:w w:val="105"/>
              </w:rPr>
              <w:t>7.5 MHz</w:t>
            </w:r>
          </w:p>
        </w:tc>
        <w:tc>
          <w:tcPr>
            <w:tcW w:w="1890" w:type="dxa"/>
          </w:tcPr>
          <w:p w14:paraId="0832A15D" w14:textId="77777777" w:rsidR="00D052D8" w:rsidRDefault="00D052D8" w:rsidP="00263495">
            <w:pPr>
              <w:jc w:val="center"/>
              <w:rPr>
                <w:w w:val="105"/>
              </w:rPr>
            </w:pPr>
            <w:r>
              <w:rPr>
                <w:w w:val="105"/>
              </w:rPr>
              <w:t>40 m</w:t>
            </w:r>
          </w:p>
        </w:tc>
        <w:tc>
          <w:tcPr>
            <w:tcW w:w="1891" w:type="dxa"/>
          </w:tcPr>
          <w:p w14:paraId="196512B4" w14:textId="0C67E4A0" w:rsidR="00D052D8" w:rsidRPr="0059086B" w:rsidRDefault="0059086B" w:rsidP="00263495">
            <w:pPr>
              <w:jc w:val="center"/>
              <w:rPr>
                <w:b/>
                <w:bCs/>
                <w:w w:val="105"/>
              </w:rPr>
            </w:pPr>
            <w:r>
              <w:rPr>
                <w:b/>
                <w:bCs/>
                <w:w w:val="105"/>
              </w:rPr>
              <w:t>False</w:t>
            </w:r>
          </w:p>
        </w:tc>
      </w:tr>
      <w:tr w:rsidR="00D052D8" w14:paraId="63E8B8F7" w14:textId="77777777" w:rsidTr="00263495">
        <w:tc>
          <w:tcPr>
            <w:tcW w:w="1890" w:type="dxa"/>
          </w:tcPr>
          <w:p w14:paraId="58407A45" w14:textId="77777777" w:rsidR="00D052D8" w:rsidRDefault="00D052D8" w:rsidP="00263495">
            <w:pPr>
              <w:rPr>
                <w:w w:val="105"/>
              </w:rPr>
            </w:pPr>
            <w:r>
              <w:rPr>
                <w:w w:val="105"/>
              </w:rPr>
              <w:t>27 MHz</w:t>
            </w:r>
          </w:p>
        </w:tc>
        <w:tc>
          <w:tcPr>
            <w:tcW w:w="1890" w:type="dxa"/>
          </w:tcPr>
          <w:p w14:paraId="3C9F8035" w14:textId="77777777" w:rsidR="00D052D8" w:rsidRDefault="00D052D8" w:rsidP="00263495">
            <w:pPr>
              <w:jc w:val="center"/>
              <w:rPr>
                <w:w w:val="105"/>
              </w:rPr>
            </w:pPr>
            <w:r>
              <w:rPr>
                <w:w w:val="105"/>
              </w:rPr>
              <w:t>11.11 m</w:t>
            </w:r>
          </w:p>
        </w:tc>
        <w:tc>
          <w:tcPr>
            <w:tcW w:w="1891" w:type="dxa"/>
          </w:tcPr>
          <w:p w14:paraId="4E06549C" w14:textId="346F0AB5" w:rsidR="00D052D8" w:rsidRPr="0059086B" w:rsidRDefault="0059086B" w:rsidP="00263495">
            <w:pPr>
              <w:jc w:val="center"/>
              <w:rPr>
                <w:b/>
                <w:bCs/>
                <w:w w:val="105"/>
              </w:rPr>
            </w:pPr>
            <w:r>
              <w:rPr>
                <w:b/>
                <w:bCs/>
                <w:w w:val="105"/>
              </w:rPr>
              <w:t>True</w:t>
            </w:r>
          </w:p>
        </w:tc>
      </w:tr>
    </w:tbl>
    <w:p w14:paraId="720CC2D4"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(5 points)</w:t>
      </w:r>
    </w:p>
    <w:p w14:paraId="6E9B3CD1" w14:textId="77777777" w:rsidR="00D052D8" w:rsidRDefault="00EE7712" w:rsidP="00131535">
      <w:pPr>
        <w:pStyle w:val="Heading1"/>
      </w:pPr>
      <w:r>
        <w:t>Lab Activity</w:t>
      </w:r>
      <w:r w:rsidR="001828F7">
        <w:t xml:space="preserve"> </w:t>
      </w:r>
      <w:r>
        <w:t xml:space="preserve">1.4: </w:t>
      </w:r>
      <w:r w:rsidR="00D052D8">
        <w:t>Document the 3 similarities and differences each of 802.11 &amp; 802.3</w:t>
      </w:r>
    </w:p>
    <w:p w14:paraId="54791D3A" w14:textId="77777777" w:rsidR="00D052D8" w:rsidRDefault="00D052D8" w:rsidP="00D052D8">
      <w:r>
        <w:t xml:space="preserve">Similarities: </w:t>
      </w:r>
      <w:r w:rsidR="001C4F3B">
        <w:t>(2 points)</w:t>
      </w:r>
    </w:p>
    <w:p w14:paraId="45632B49" w14:textId="48CFA835" w:rsidR="00D052D8" w:rsidRDefault="00D052D8" w:rsidP="00D052D8">
      <w:r>
        <w:t>E.g. transmit data from source to destination</w:t>
      </w:r>
    </w:p>
    <w:p w14:paraId="6174D185" w14:textId="1733A8EE" w:rsidR="009F689E" w:rsidRDefault="009F689E" w:rsidP="00D052D8">
      <w:pPr>
        <w:rPr>
          <w:b/>
          <w:bCs/>
        </w:rPr>
      </w:pPr>
      <w:r>
        <w:rPr>
          <w:b/>
          <w:bCs/>
        </w:rPr>
        <w:t>Both 802.11 and 802.3 are layer 2 frames</w:t>
      </w:r>
    </w:p>
    <w:p w14:paraId="33E47B98" w14:textId="7108BA05" w:rsidR="009F689E" w:rsidRPr="009F689E" w:rsidRDefault="00A85344" w:rsidP="00D052D8">
      <w:pPr>
        <w:rPr>
          <w:b/>
          <w:bCs/>
        </w:rPr>
      </w:pPr>
      <w:r>
        <w:rPr>
          <w:b/>
          <w:bCs/>
        </w:rPr>
        <w:t>They are both commonly used protocols to access the internet</w:t>
      </w:r>
    </w:p>
    <w:p w14:paraId="08807AF8" w14:textId="77777777" w:rsidR="00D052D8" w:rsidRDefault="00D052D8" w:rsidP="00D052D8"/>
    <w:p w14:paraId="43FA41B4" w14:textId="77777777" w:rsidR="00D052D8" w:rsidRPr="00A56119" w:rsidRDefault="00D052D8" w:rsidP="00D052D8">
      <w:r>
        <w:t>Differences:</w:t>
      </w:r>
      <w:r w:rsidR="001C4F3B">
        <w:t xml:space="preserve"> (2 points)</w:t>
      </w:r>
    </w:p>
    <w:p w14:paraId="72B76669" w14:textId="29FA8995" w:rsidR="00D052D8" w:rsidRDefault="00D052D8" w:rsidP="00D052D8">
      <w:pPr>
        <w:rPr>
          <w:w w:val="105"/>
        </w:rPr>
      </w:pPr>
      <w:r>
        <w:rPr>
          <w:w w:val="105"/>
        </w:rPr>
        <w:t>E.g. Physical Media differences, 802.3 - cooper wire 802.11 – radio waves</w:t>
      </w:r>
    </w:p>
    <w:p w14:paraId="0B7CE9C1" w14:textId="525289C7" w:rsidR="00BE1DE2" w:rsidRDefault="00BE1DE2" w:rsidP="00D052D8">
      <w:pPr>
        <w:rPr>
          <w:b/>
          <w:bCs/>
          <w:w w:val="105"/>
        </w:rPr>
      </w:pPr>
      <w:r w:rsidRPr="00BE1DE2">
        <w:rPr>
          <w:b/>
          <w:bCs/>
          <w:w w:val="105"/>
        </w:rPr>
        <w:t>Frame size, 802.3 has a max payload of</w:t>
      </w:r>
      <w:r w:rsidR="009F689E">
        <w:rPr>
          <w:b/>
          <w:bCs/>
          <w:w w:val="105"/>
        </w:rPr>
        <w:t xml:space="preserve"> </w:t>
      </w:r>
      <w:r w:rsidRPr="00BE1DE2">
        <w:rPr>
          <w:b/>
          <w:bCs/>
          <w:w w:val="105"/>
        </w:rPr>
        <w:t>1500 bytes, 802.11 has a max payload of 2300 bytes</w:t>
      </w:r>
    </w:p>
    <w:p w14:paraId="6437ACA1" w14:textId="1EBED272" w:rsidR="00BE1DE2" w:rsidRPr="00BE1DE2" w:rsidRDefault="00BE1DE2" w:rsidP="00D052D8">
      <w:pPr>
        <w:rPr>
          <w:b/>
          <w:bCs/>
          <w:w w:val="105"/>
        </w:rPr>
      </w:pPr>
      <w:r>
        <w:rPr>
          <w:b/>
          <w:bCs/>
          <w:w w:val="105"/>
        </w:rPr>
        <w:t>MAC addressing, 802.11 has much more complex MAC addressing than 802.3</w:t>
      </w:r>
    </w:p>
    <w:p w14:paraId="00E0CA0D" w14:textId="77777777"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1C4F3B">
        <w:t xml:space="preserve"> (5 points)</w:t>
      </w:r>
    </w:p>
    <w:p w14:paraId="4AB40A99" w14:textId="77777777" w:rsidR="00D052D8" w:rsidRPr="00D052D8" w:rsidRDefault="00D052D8" w:rsidP="00D052D8"/>
    <w:bookmarkEnd w:id="8"/>
    <w:bookmarkEnd w:id="9"/>
    <w:bookmarkEnd w:id="10"/>
    <w:p w14:paraId="78075A0F" w14:textId="77777777" w:rsidR="00D052D8" w:rsidRDefault="00D052D8" w:rsidP="00AE6B62"/>
    <w:sectPr w:rsidR="00D052D8" w:rsidSect="00F81AAF">
      <w:headerReference w:type="default" r:id="rId16"/>
      <w:footerReference w:type="default" r:id="rId17"/>
      <w:headerReference w:type="first" r:id="rId18"/>
      <w:footerReference w:type="first" r:id="rId19"/>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FCB40" w14:textId="77777777" w:rsidR="00AA4F38" w:rsidRDefault="00AA4F38" w:rsidP="005035B2">
      <w:pPr>
        <w:spacing w:before="0" w:after="0" w:line="240" w:lineRule="auto"/>
      </w:pPr>
      <w:r>
        <w:separator/>
      </w:r>
    </w:p>
  </w:endnote>
  <w:endnote w:type="continuationSeparator" w:id="0">
    <w:p w14:paraId="7B602506" w14:textId="77777777" w:rsidR="00AA4F38" w:rsidRDefault="00AA4F38"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A084" w14:textId="77777777"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A18B" w14:textId="77777777" w:rsidR="00875329" w:rsidRDefault="00875329" w:rsidP="00875329">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7F6F" w14:textId="77777777"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DA1B56">
      <w:rPr>
        <w:b/>
        <w:noProof/>
      </w:rPr>
      <w:t>3</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5319DB0E" wp14:editId="21F587D9">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4C1A" w14:textId="77777777" w:rsidR="00252621" w:rsidRPr="00252621" w:rsidRDefault="00AA4F38" w:rsidP="007B30D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AE738" w14:textId="77777777" w:rsidR="00AA4F38" w:rsidRDefault="00AA4F38" w:rsidP="005035B2">
      <w:pPr>
        <w:spacing w:before="0" w:after="0" w:line="240" w:lineRule="auto"/>
      </w:pPr>
      <w:r>
        <w:separator/>
      </w:r>
    </w:p>
  </w:footnote>
  <w:footnote w:type="continuationSeparator" w:id="0">
    <w:p w14:paraId="5A73BB8A" w14:textId="77777777" w:rsidR="00AA4F38" w:rsidRDefault="00AA4F38" w:rsidP="005035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B129" w14:textId="77777777"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82E1" w14:textId="77777777"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6CCE" w14:textId="77777777"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177FA9D2" wp14:editId="17A29424">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9B7B" w14:textId="77777777" w:rsidR="00FD0176" w:rsidRPr="007B30D8" w:rsidRDefault="00AA4F38" w:rsidP="007B30D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num>
  <w:num w:numId="12">
    <w:abstractNumId w:val="2"/>
  </w:num>
  <w:num w:numId="13">
    <w:abstractNumId w:val="3"/>
  </w:num>
  <w:num w:numId="14">
    <w:abstractNumId w:val="6"/>
  </w:num>
  <w:num w:numId="15">
    <w:abstractNumId w:val="1"/>
  </w:num>
  <w:num w:numId="16">
    <w:abstractNumId w:val="4"/>
  </w:num>
  <w:num w:numId="17">
    <w:abstractNumId w:val="5"/>
  </w:num>
  <w:num w:numId="18">
    <w:abstractNumId w:val="0"/>
  </w:num>
  <w:num w:numId="19">
    <w:abstractNumId w:val="2"/>
  </w:num>
  <w:num w:numId="20">
    <w:abstractNumId w:val="3"/>
  </w:num>
  <w:num w:numId="21">
    <w:abstractNumId w:val="6"/>
  </w:num>
  <w:num w:numId="22">
    <w:abstractNumId w:val="1"/>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43E31"/>
    <w:rsid w:val="000B4E3F"/>
    <w:rsid w:val="000C6EEF"/>
    <w:rsid w:val="000E118C"/>
    <w:rsid w:val="001016EB"/>
    <w:rsid w:val="00110F5C"/>
    <w:rsid w:val="00131535"/>
    <w:rsid w:val="00145D6B"/>
    <w:rsid w:val="001473C1"/>
    <w:rsid w:val="00181654"/>
    <w:rsid w:val="001828F7"/>
    <w:rsid w:val="001B78B4"/>
    <w:rsid w:val="001C4F3B"/>
    <w:rsid w:val="001D2610"/>
    <w:rsid w:val="001D565C"/>
    <w:rsid w:val="001F56E8"/>
    <w:rsid w:val="00203C0B"/>
    <w:rsid w:val="00257714"/>
    <w:rsid w:val="00270557"/>
    <w:rsid w:val="002D3424"/>
    <w:rsid w:val="002D4EBD"/>
    <w:rsid w:val="00304FD8"/>
    <w:rsid w:val="003605FA"/>
    <w:rsid w:val="00373FE0"/>
    <w:rsid w:val="00392A62"/>
    <w:rsid w:val="003E0BD7"/>
    <w:rsid w:val="003F4008"/>
    <w:rsid w:val="004076D4"/>
    <w:rsid w:val="004251D8"/>
    <w:rsid w:val="004540CF"/>
    <w:rsid w:val="00454A79"/>
    <w:rsid w:val="00460C03"/>
    <w:rsid w:val="004E4D5D"/>
    <w:rsid w:val="004F0FF4"/>
    <w:rsid w:val="005035B2"/>
    <w:rsid w:val="005048CD"/>
    <w:rsid w:val="00517651"/>
    <w:rsid w:val="00576640"/>
    <w:rsid w:val="00580E0A"/>
    <w:rsid w:val="0059086B"/>
    <w:rsid w:val="005960D2"/>
    <w:rsid w:val="005A1A66"/>
    <w:rsid w:val="0060296E"/>
    <w:rsid w:val="006056C6"/>
    <w:rsid w:val="00636986"/>
    <w:rsid w:val="00643EEB"/>
    <w:rsid w:val="006B1B0B"/>
    <w:rsid w:val="006D0F15"/>
    <w:rsid w:val="00701864"/>
    <w:rsid w:val="0071788C"/>
    <w:rsid w:val="00731175"/>
    <w:rsid w:val="007814BA"/>
    <w:rsid w:val="007C2E5C"/>
    <w:rsid w:val="007D0B78"/>
    <w:rsid w:val="007E0E1E"/>
    <w:rsid w:val="007E5712"/>
    <w:rsid w:val="00823382"/>
    <w:rsid w:val="0082599B"/>
    <w:rsid w:val="00847354"/>
    <w:rsid w:val="00875329"/>
    <w:rsid w:val="008C2205"/>
    <w:rsid w:val="008E4B3F"/>
    <w:rsid w:val="00911E2D"/>
    <w:rsid w:val="0093212C"/>
    <w:rsid w:val="00932695"/>
    <w:rsid w:val="00961C4E"/>
    <w:rsid w:val="009659EB"/>
    <w:rsid w:val="00980B7F"/>
    <w:rsid w:val="009836F7"/>
    <w:rsid w:val="009842D1"/>
    <w:rsid w:val="009A2D99"/>
    <w:rsid w:val="009A52C4"/>
    <w:rsid w:val="009E01C2"/>
    <w:rsid w:val="009F689E"/>
    <w:rsid w:val="00A053C6"/>
    <w:rsid w:val="00A10329"/>
    <w:rsid w:val="00A24B3D"/>
    <w:rsid w:val="00A37301"/>
    <w:rsid w:val="00A54FBF"/>
    <w:rsid w:val="00A85344"/>
    <w:rsid w:val="00A92A27"/>
    <w:rsid w:val="00AA4F38"/>
    <w:rsid w:val="00AB1703"/>
    <w:rsid w:val="00AC6060"/>
    <w:rsid w:val="00AE6B62"/>
    <w:rsid w:val="00AE6D6D"/>
    <w:rsid w:val="00B95123"/>
    <w:rsid w:val="00BA645A"/>
    <w:rsid w:val="00BB53D7"/>
    <w:rsid w:val="00BC7B15"/>
    <w:rsid w:val="00BE1DE2"/>
    <w:rsid w:val="00BE732A"/>
    <w:rsid w:val="00C11E8D"/>
    <w:rsid w:val="00C31E77"/>
    <w:rsid w:val="00CE329F"/>
    <w:rsid w:val="00D045AB"/>
    <w:rsid w:val="00D052D8"/>
    <w:rsid w:val="00D13693"/>
    <w:rsid w:val="00D66546"/>
    <w:rsid w:val="00D82E3C"/>
    <w:rsid w:val="00D8780F"/>
    <w:rsid w:val="00D920C3"/>
    <w:rsid w:val="00D968BF"/>
    <w:rsid w:val="00D97FD6"/>
    <w:rsid w:val="00DA1B56"/>
    <w:rsid w:val="00DB0813"/>
    <w:rsid w:val="00DC48F4"/>
    <w:rsid w:val="00E15023"/>
    <w:rsid w:val="00E8080C"/>
    <w:rsid w:val="00EB58E5"/>
    <w:rsid w:val="00EE7712"/>
    <w:rsid w:val="00F01DD1"/>
    <w:rsid w:val="00F10AE6"/>
    <w:rsid w:val="00F13D60"/>
    <w:rsid w:val="00F15617"/>
    <w:rsid w:val="00F234F6"/>
    <w:rsid w:val="00F33877"/>
    <w:rsid w:val="00F432A4"/>
    <w:rsid w:val="00F60FEA"/>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13651"/>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vgenii.com/blog/basic-trigonometric-identities/"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hanacademy.org/math/trigonometry/trig-equations-and-identiti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3AC9DAD-6E9A-4EB4-BA57-13F2205BE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coleton sanheim</cp:lastModifiedBy>
  <cp:revision>12</cp:revision>
  <cp:lastPrinted>2018-02-06T15:36:00Z</cp:lastPrinted>
  <dcterms:created xsi:type="dcterms:W3CDTF">2018-08-27T17:21:00Z</dcterms:created>
  <dcterms:modified xsi:type="dcterms:W3CDTF">2022-01-10T21:54:00Z</dcterms:modified>
</cp:coreProperties>
</file>