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4019" w14:textId="77777777" w:rsidR="0034443D" w:rsidRPr="00523DF6" w:rsidRDefault="0034443D" w:rsidP="0034443D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rPr>
          <w:b/>
        </w:rPr>
      </w:pPr>
      <w:r w:rsidRPr="007978B3">
        <w:rPr>
          <w:b/>
        </w:rPr>
        <w:t>Student Name:</w:t>
      </w:r>
      <w:r w:rsidRPr="007978B3">
        <w:tab/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Weight: 3%</w:t>
      </w:r>
    </w:p>
    <w:p w14:paraId="240AE5D0" w14:textId="77777777" w:rsidR="0034443D" w:rsidRPr="00403C7E" w:rsidRDefault="0034443D" w:rsidP="0034443D">
      <w:pPr>
        <w:tabs>
          <w:tab w:val="left" w:pos="1985"/>
          <w:tab w:val="left" w:pos="5040"/>
          <w:tab w:val="left" w:pos="5760"/>
          <w:tab w:val="left" w:pos="7200"/>
          <w:tab w:val="left" w:pos="8647"/>
          <w:tab w:val="right" w:pos="9360"/>
        </w:tabs>
      </w:pPr>
      <w:r w:rsidRPr="007978B3">
        <w:rPr>
          <w:b/>
        </w:rPr>
        <w:t>Student ID:</w:t>
      </w:r>
      <w:r w:rsidRPr="007978B3">
        <w:tab/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Marks:   /</w:t>
      </w:r>
      <w:bookmarkStart w:id="0" w:name="_GoBack"/>
      <w:bookmarkEnd w:id="0"/>
    </w:p>
    <w:p w14:paraId="511F1129" w14:textId="12070ED7" w:rsidR="0034443D" w:rsidRDefault="0034443D" w:rsidP="0034443D">
      <w:pPr>
        <w:pStyle w:val="Heading1"/>
        <w:spacing w:before="360"/>
        <w:rPr>
          <w:sz w:val="32"/>
        </w:rPr>
      </w:pPr>
      <w:r>
        <w:rPr>
          <w:sz w:val="32"/>
        </w:rPr>
        <w:t>Introduction</w:t>
      </w:r>
    </w:p>
    <w:p w14:paraId="0E370261" w14:textId="41DD7168" w:rsidR="00735E0A" w:rsidRDefault="00910D53" w:rsidP="00F23284">
      <w:pPr>
        <w:rPr>
          <w:lang w:val="en-CA"/>
        </w:rPr>
      </w:pPr>
      <w:r>
        <w:rPr>
          <w:lang w:val="en-CA"/>
        </w:rPr>
        <w:t xml:space="preserve">Security </w:t>
      </w:r>
      <w:r w:rsidR="00344037">
        <w:rPr>
          <w:lang w:val="en-CA"/>
        </w:rPr>
        <w:t>a</w:t>
      </w:r>
      <w:r>
        <w:rPr>
          <w:lang w:val="en-CA"/>
        </w:rPr>
        <w:t>wareness is an essential part of information security within an organization</w:t>
      </w:r>
      <w:r w:rsidR="009E541A">
        <w:rPr>
          <w:lang w:val="en-CA"/>
        </w:rPr>
        <w:t>, and includes:</w:t>
      </w:r>
    </w:p>
    <w:p w14:paraId="225DC9B2" w14:textId="3176D7D4" w:rsidR="00735E0A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>S</w:t>
      </w:r>
      <w:r w:rsidR="00910D53" w:rsidRPr="000975B2">
        <w:rPr>
          <w:lang w:val="en-CA"/>
        </w:rPr>
        <w:t>ecurity</w:t>
      </w:r>
      <w:r w:rsidR="009E541A">
        <w:rPr>
          <w:lang w:val="en-CA"/>
        </w:rPr>
        <w:t>-</w:t>
      </w:r>
      <w:r w:rsidR="00910D53" w:rsidRPr="000975B2">
        <w:rPr>
          <w:lang w:val="en-CA"/>
        </w:rPr>
        <w:t>related education</w:t>
      </w:r>
      <w:r w:rsidRPr="000975B2">
        <w:rPr>
          <w:lang w:val="en-CA"/>
        </w:rPr>
        <w:t>al</w:t>
      </w:r>
      <w:r w:rsidR="00910D53" w:rsidRPr="000975B2">
        <w:rPr>
          <w:lang w:val="en-CA"/>
        </w:rPr>
        <w:t xml:space="preserve"> training courses</w:t>
      </w:r>
    </w:p>
    <w:p w14:paraId="592FA0F6" w14:textId="77777777" w:rsidR="00735E0A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>P</w:t>
      </w:r>
      <w:r w:rsidR="00910D53" w:rsidRPr="000975B2">
        <w:rPr>
          <w:lang w:val="en-CA"/>
        </w:rPr>
        <w:t>osters</w:t>
      </w:r>
    </w:p>
    <w:p w14:paraId="4F52C064" w14:textId="77777777" w:rsidR="00735E0A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 xml:space="preserve">The </w:t>
      </w:r>
      <w:r w:rsidR="00910D53" w:rsidRPr="000975B2">
        <w:rPr>
          <w:lang w:val="en-CA"/>
        </w:rPr>
        <w:t>organization</w:t>
      </w:r>
      <w:r w:rsidRPr="000975B2">
        <w:rPr>
          <w:lang w:val="en-CA"/>
        </w:rPr>
        <w:t>’s</w:t>
      </w:r>
      <w:r w:rsidR="00910D53" w:rsidRPr="000975B2">
        <w:rPr>
          <w:lang w:val="en-CA"/>
        </w:rPr>
        <w:t xml:space="preserve"> intranet website</w:t>
      </w:r>
    </w:p>
    <w:p w14:paraId="2B7FEBD2" w14:textId="7799957E" w:rsidR="00735E0A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>A b</w:t>
      </w:r>
      <w:r w:rsidR="00910D53" w:rsidRPr="000975B2">
        <w:rPr>
          <w:lang w:val="en-CA"/>
        </w:rPr>
        <w:t>usiness unit security awareness mentor</w:t>
      </w:r>
    </w:p>
    <w:p w14:paraId="34E89C9C" w14:textId="77777777" w:rsidR="00735E0A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>S</w:t>
      </w:r>
      <w:r w:rsidR="00910D53" w:rsidRPr="000975B2">
        <w:rPr>
          <w:lang w:val="en-CA"/>
        </w:rPr>
        <w:t>ecurity management videos</w:t>
      </w:r>
    </w:p>
    <w:p w14:paraId="0088B6E4" w14:textId="77777777" w:rsidR="00735E0A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>B</w:t>
      </w:r>
      <w:r w:rsidR="00910D53" w:rsidRPr="000975B2">
        <w:rPr>
          <w:lang w:val="en-CA"/>
        </w:rPr>
        <w:t>ooks</w:t>
      </w:r>
    </w:p>
    <w:p w14:paraId="0AF51005" w14:textId="77777777" w:rsidR="00735E0A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>W</w:t>
      </w:r>
      <w:r w:rsidR="00910D53" w:rsidRPr="000975B2">
        <w:rPr>
          <w:lang w:val="en-CA"/>
        </w:rPr>
        <w:t xml:space="preserve">ebsites </w:t>
      </w:r>
    </w:p>
    <w:p w14:paraId="731602EA" w14:textId="650728C3" w:rsidR="00910D53" w:rsidRPr="000975B2" w:rsidRDefault="00735E0A" w:rsidP="000975B2">
      <w:pPr>
        <w:pStyle w:val="ListParagraph"/>
        <w:numPr>
          <w:ilvl w:val="0"/>
          <w:numId w:val="7"/>
        </w:numPr>
        <w:rPr>
          <w:lang w:val="en-CA"/>
        </w:rPr>
      </w:pPr>
      <w:r w:rsidRPr="000975B2">
        <w:rPr>
          <w:lang w:val="en-CA"/>
        </w:rPr>
        <w:t>C</w:t>
      </w:r>
      <w:r w:rsidR="00910D53" w:rsidRPr="000975B2">
        <w:rPr>
          <w:lang w:val="en-CA"/>
        </w:rPr>
        <w:t>ollateral</w:t>
      </w:r>
    </w:p>
    <w:p w14:paraId="2E7AC7FD" w14:textId="5EFA61A7" w:rsidR="00910D53" w:rsidRPr="00CE6246" w:rsidRDefault="00CE6246" w:rsidP="00CE6246">
      <w:pPr>
        <w:pStyle w:val="Heading1"/>
        <w:spacing w:before="360"/>
        <w:rPr>
          <w:sz w:val="36"/>
          <w:lang w:val="en-CA"/>
        </w:rPr>
      </w:pPr>
      <w:r w:rsidRPr="00CE6246">
        <w:rPr>
          <w:sz w:val="32"/>
          <w:lang w:val="en-CA"/>
        </w:rPr>
        <w:t>Instructions</w:t>
      </w:r>
    </w:p>
    <w:p w14:paraId="37570DDA" w14:textId="0A3D5D0E" w:rsidR="006712A1" w:rsidRDefault="00EE3316" w:rsidP="006712A1">
      <w:pPr>
        <w:tabs>
          <w:tab w:val="left" w:pos="6540"/>
        </w:tabs>
        <w:rPr>
          <w:lang w:val="en-CA"/>
        </w:rPr>
      </w:pPr>
      <w:r>
        <w:rPr>
          <w:lang w:val="en-CA"/>
        </w:rPr>
        <w:t>For this assignment, p</w:t>
      </w:r>
      <w:r w:rsidR="00910D53" w:rsidRPr="00910D53">
        <w:rPr>
          <w:lang w:val="en-CA"/>
        </w:rPr>
        <w:t xml:space="preserve">repare an itemized list of security awareness activities to </w:t>
      </w:r>
      <w:r w:rsidR="005819D5">
        <w:rPr>
          <w:lang w:val="en-CA"/>
        </w:rPr>
        <w:t xml:space="preserve">help </w:t>
      </w:r>
      <w:r w:rsidR="000603DC">
        <w:rPr>
          <w:lang w:val="en-CA"/>
        </w:rPr>
        <w:t>u</w:t>
      </w:r>
      <w:r w:rsidR="005819D5">
        <w:rPr>
          <w:lang w:val="en-CA"/>
        </w:rPr>
        <w:t xml:space="preserve">sers </w:t>
      </w:r>
      <w:r w:rsidR="000603DC">
        <w:rPr>
          <w:lang w:val="en-CA"/>
        </w:rPr>
        <w:t xml:space="preserve">in an educational institution </w:t>
      </w:r>
      <w:r w:rsidR="005819D5">
        <w:rPr>
          <w:lang w:val="en-CA"/>
        </w:rPr>
        <w:t>prevent</w:t>
      </w:r>
      <w:r w:rsidR="00910D53" w:rsidRPr="00910D53">
        <w:rPr>
          <w:lang w:val="en-CA"/>
        </w:rPr>
        <w:t xml:space="preserve"> </w:t>
      </w:r>
      <w:r w:rsidR="005819D5">
        <w:rPr>
          <w:lang w:val="en-CA"/>
        </w:rPr>
        <w:t>each of the different</w:t>
      </w:r>
      <w:r w:rsidR="00910D53" w:rsidRPr="00910D53">
        <w:rPr>
          <w:lang w:val="en-CA"/>
        </w:rPr>
        <w:t xml:space="preserve"> types of </w:t>
      </w:r>
      <w:r w:rsidR="005819D5">
        <w:rPr>
          <w:lang w:val="en-CA"/>
        </w:rPr>
        <w:t xml:space="preserve">security issues or </w:t>
      </w:r>
      <w:r w:rsidR="00910D53" w:rsidRPr="00910D53">
        <w:rPr>
          <w:lang w:val="en-CA"/>
        </w:rPr>
        <w:t>attacks</w:t>
      </w:r>
      <w:r w:rsidR="00910D53">
        <w:rPr>
          <w:lang w:val="en-CA"/>
        </w:rPr>
        <w:t xml:space="preserve"> listed below:</w:t>
      </w:r>
    </w:p>
    <w:p w14:paraId="2505EAF0" w14:textId="7F12D046" w:rsidR="00910D53" w:rsidRDefault="00910D53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 xml:space="preserve">Email phishing </w:t>
      </w:r>
      <w:r w:rsidR="005819D5">
        <w:rPr>
          <w:lang w:val="en-CA"/>
        </w:rPr>
        <w:t xml:space="preserve">to </w:t>
      </w:r>
      <w:r>
        <w:rPr>
          <w:lang w:val="en-CA"/>
        </w:rPr>
        <w:t>steal banking login credential</w:t>
      </w:r>
      <w:r w:rsidR="004C1D7D">
        <w:rPr>
          <w:lang w:val="en-CA"/>
        </w:rPr>
        <w:t>s</w:t>
      </w:r>
    </w:p>
    <w:p w14:paraId="6F12C2EA" w14:textId="499385F5" w:rsidR="00910D53" w:rsidRDefault="004C1D7D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>A m</w:t>
      </w:r>
      <w:r w:rsidR="00910D53">
        <w:rPr>
          <w:lang w:val="en-CA"/>
        </w:rPr>
        <w:t>alicious website claiming to be a legitimate partner of the company</w:t>
      </w:r>
    </w:p>
    <w:p w14:paraId="3DCC8105" w14:textId="0CC8CDE0" w:rsidR="00910D53" w:rsidRDefault="005819D5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 xml:space="preserve">Unauthorized personnel following employees into </w:t>
      </w:r>
      <w:r w:rsidR="005074E3">
        <w:rPr>
          <w:lang w:val="en-CA"/>
        </w:rPr>
        <w:t xml:space="preserve">a </w:t>
      </w:r>
      <w:r>
        <w:rPr>
          <w:lang w:val="en-CA"/>
        </w:rPr>
        <w:t>card access area</w:t>
      </w:r>
    </w:p>
    <w:p w14:paraId="697E79F3" w14:textId="6F2792DD" w:rsidR="005819D5" w:rsidRDefault="005819D5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 xml:space="preserve">Unattended computers with </w:t>
      </w:r>
      <w:r w:rsidR="000603DC">
        <w:rPr>
          <w:lang w:val="en-CA"/>
        </w:rPr>
        <w:t xml:space="preserve">a </w:t>
      </w:r>
      <w:r>
        <w:rPr>
          <w:lang w:val="en-CA"/>
        </w:rPr>
        <w:t>logged in session</w:t>
      </w:r>
    </w:p>
    <w:p w14:paraId="34195704" w14:textId="5C3A0BA4" w:rsidR="005819D5" w:rsidRDefault="005074E3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>S</w:t>
      </w:r>
      <w:r w:rsidR="005819D5">
        <w:rPr>
          <w:lang w:val="en-CA"/>
        </w:rPr>
        <w:t xml:space="preserve">ticky </w:t>
      </w:r>
      <w:r>
        <w:rPr>
          <w:lang w:val="en-CA"/>
        </w:rPr>
        <w:t xml:space="preserve">notes </w:t>
      </w:r>
      <w:r w:rsidR="005819D5">
        <w:rPr>
          <w:lang w:val="en-CA"/>
        </w:rPr>
        <w:t>with password</w:t>
      </w:r>
      <w:r>
        <w:rPr>
          <w:lang w:val="en-CA"/>
        </w:rPr>
        <w:t>s stuck on</w:t>
      </w:r>
      <w:r w:rsidR="005819D5">
        <w:rPr>
          <w:lang w:val="en-CA"/>
        </w:rPr>
        <w:t xml:space="preserve"> computer monitors</w:t>
      </w:r>
    </w:p>
    <w:p w14:paraId="4B2BF1F8" w14:textId="77777777" w:rsidR="005819D5" w:rsidRDefault="005819D5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>Phone phishing for company information</w:t>
      </w:r>
    </w:p>
    <w:p w14:paraId="6FEE95CD" w14:textId="71C0AD7C" w:rsidR="005819D5" w:rsidRDefault="00D83973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>A f</w:t>
      </w:r>
      <w:r w:rsidR="005B79F4">
        <w:rPr>
          <w:lang w:val="en-CA"/>
        </w:rPr>
        <w:t>ake PDF invoice sent to office administrator</w:t>
      </w:r>
    </w:p>
    <w:p w14:paraId="2EF5CA17" w14:textId="47A64DAA" w:rsidR="005B79F4" w:rsidRPr="005B79F4" w:rsidRDefault="005B79F4" w:rsidP="009B6CB2">
      <w:pPr>
        <w:pStyle w:val="ListParagraph"/>
        <w:numPr>
          <w:ilvl w:val="0"/>
          <w:numId w:val="8"/>
        </w:numPr>
        <w:tabs>
          <w:tab w:val="left" w:pos="6540"/>
        </w:tabs>
        <w:contextualSpacing w:val="0"/>
        <w:rPr>
          <w:lang w:val="en-CA"/>
        </w:rPr>
      </w:pPr>
      <w:r>
        <w:rPr>
          <w:lang w:val="en-CA"/>
        </w:rPr>
        <w:t xml:space="preserve">Email with </w:t>
      </w:r>
      <w:r w:rsidR="006D1C4C">
        <w:rPr>
          <w:lang w:val="en-CA"/>
        </w:rPr>
        <w:t xml:space="preserve">a </w:t>
      </w:r>
      <w:r>
        <w:rPr>
          <w:lang w:val="en-CA"/>
        </w:rPr>
        <w:t>malicious attachment</w:t>
      </w:r>
      <w:r w:rsidR="006D1C4C">
        <w:rPr>
          <w:lang w:val="en-CA"/>
        </w:rPr>
        <w:t xml:space="preserve">, and the </w:t>
      </w:r>
      <w:r>
        <w:rPr>
          <w:lang w:val="en-CA"/>
        </w:rPr>
        <w:t>subject line</w:t>
      </w:r>
      <w:r w:rsidR="0037376B">
        <w:rPr>
          <w:lang w:val="en-CA"/>
        </w:rPr>
        <w:t>,</w:t>
      </w:r>
      <w:r>
        <w:rPr>
          <w:lang w:val="en-CA"/>
        </w:rPr>
        <w:t xml:space="preserve"> “You won’t believe what I’ve found”</w:t>
      </w:r>
    </w:p>
    <w:sectPr w:rsidR="005B79F4" w:rsidRPr="005B79F4" w:rsidSect="007F7991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200FE" w14:textId="77777777" w:rsidR="00FE21BB" w:rsidRDefault="00FE21BB" w:rsidP="005D51DD">
      <w:pPr>
        <w:spacing w:after="0" w:line="240" w:lineRule="auto"/>
      </w:pPr>
      <w:r>
        <w:separator/>
      </w:r>
    </w:p>
  </w:endnote>
  <w:endnote w:type="continuationSeparator" w:id="0">
    <w:p w14:paraId="1C1FABE6" w14:textId="77777777" w:rsidR="00FE21BB" w:rsidRDefault="00FE21BB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33"/>
      <w:gridCol w:w="8067"/>
    </w:tblGrid>
    <w:tr w:rsidR="00244FD5" w:rsidRPr="00D75370" w14:paraId="237823C3" w14:textId="77777777" w:rsidTr="00244FD5">
      <w:tc>
        <w:tcPr>
          <w:tcW w:w="918" w:type="dxa"/>
        </w:tcPr>
        <w:p w14:paraId="1D1361A9" w14:textId="77777777" w:rsidR="00244FD5" w:rsidRPr="00D90812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  <w:sz w:val="20"/>
              <w:szCs w:val="20"/>
            </w:rPr>
          </w:pPr>
          <w:r w:rsidRPr="00D90812">
            <w:rPr>
              <w:rFonts w:eastAsia="Times New Roman" w:cs="Arial"/>
              <w:b/>
              <w:sz w:val="20"/>
              <w:szCs w:val="20"/>
            </w:rPr>
            <w:fldChar w:fldCharType="begin"/>
          </w:r>
          <w:r w:rsidRPr="00D90812">
            <w:rPr>
              <w:rFonts w:eastAsia="Times New Roman" w:cs="Arial"/>
              <w:b/>
              <w:sz w:val="20"/>
              <w:szCs w:val="20"/>
            </w:rPr>
            <w:instrText xml:space="preserve"> PAGE   \* MERGEFORMAT </w:instrText>
          </w:r>
          <w:r w:rsidRPr="00D90812">
            <w:rPr>
              <w:rFonts w:eastAsia="Times New Roman" w:cs="Arial"/>
              <w:b/>
              <w:sz w:val="20"/>
              <w:szCs w:val="20"/>
            </w:rPr>
            <w:fldChar w:fldCharType="separate"/>
          </w:r>
          <w:r w:rsidR="00E42475">
            <w:rPr>
              <w:rFonts w:eastAsia="Times New Roman" w:cs="Arial"/>
              <w:b/>
              <w:noProof/>
              <w:sz w:val="20"/>
              <w:szCs w:val="20"/>
            </w:rPr>
            <w:t>1</w:t>
          </w:r>
          <w:r w:rsidRPr="00D90812">
            <w:rPr>
              <w:rFonts w:eastAsia="Times New Roman" w:cs="Arial"/>
              <w:b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0B9660CC" w14:textId="5F6C2573" w:rsidR="00244FD5" w:rsidRPr="00D75370" w:rsidRDefault="00CE6246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 xml:space="preserve">ICT: </w:t>
          </w:r>
          <w:r w:rsidR="00910D53" w:rsidRPr="00910D53">
            <w:rPr>
              <w:rFonts w:eastAsia="Times New Roman" w:cs="Arial"/>
              <w:b/>
              <w:sz w:val="20"/>
              <w:szCs w:val="20"/>
            </w:rPr>
            <w:t>Security Policies and Operations</w:t>
          </w:r>
        </w:p>
        <w:p w14:paraId="230C21C4" w14:textId="2F1F2D07" w:rsidR="00244FD5" w:rsidRPr="00D75370" w:rsidRDefault="00244FD5" w:rsidP="00CE75EE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CE75EE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5300B539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6AE7F" w14:textId="77777777" w:rsidR="00FE21BB" w:rsidRDefault="00FE21BB" w:rsidP="005D51DD">
      <w:pPr>
        <w:spacing w:after="0" w:line="240" w:lineRule="auto"/>
      </w:pPr>
      <w:r>
        <w:separator/>
      </w:r>
    </w:p>
  </w:footnote>
  <w:footnote w:type="continuationSeparator" w:id="0">
    <w:p w14:paraId="18E5E3B2" w14:textId="77777777" w:rsidR="00FE21BB" w:rsidRDefault="00FE21BB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ECD9" w14:textId="1FC49A5D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69504" behindDoc="1" locked="0" layoutInCell="1" allowOverlap="1" wp14:anchorId="70C994A4" wp14:editId="6B506D59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443D">
      <w:rPr>
        <w:noProof/>
        <w:lang w:val="en-CA" w:eastAsia="zh-TW"/>
      </w:rPr>
      <w:t>Security Awareness</w:t>
    </w:r>
  </w:p>
  <w:p w14:paraId="378CE566" w14:textId="77777777" w:rsidR="00244FD5" w:rsidRDefault="00E42475" w:rsidP="00965128">
    <w:r>
      <w:pict w14:anchorId="566919C8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D32CE"/>
    <w:multiLevelType w:val="hybridMultilevel"/>
    <w:tmpl w:val="83E2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B6D"/>
    <w:multiLevelType w:val="hybridMultilevel"/>
    <w:tmpl w:val="AD30B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0BF8"/>
    <w:multiLevelType w:val="hybridMultilevel"/>
    <w:tmpl w:val="CC66D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96942"/>
    <w:multiLevelType w:val="hybridMultilevel"/>
    <w:tmpl w:val="883C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10141"/>
    <w:multiLevelType w:val="hybridMultilevel"/>
    <w:tmpl w:val="7F58D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6"/>
    <w:rsid w:val="000116A5"/>
    <w:rsid w:val="000336C2"/>
    <w:rsid w:val="000603DC"/>
    <w:rsid w:val="00074175"/>
    <w:rsid w:val="00084444"/>
    <w:rsid w:val="00084685"/>
    <w:rsid w:val="00087E05"/>
    <w:rsid w:val="000975B2"/>
    <w:rsid w:val="000A22DB"/>
    <w:rsid w:val="000E32EC"/>
    <w:rsid w:val="000F1E0F"/>
    <w:rsid w:val="001126D7"/>
    <w:rsid w:val="00113920"/>
    <w:rsid w:val="0014255F"/>
    <w:rsid w:val="001475F9"/>
    <w:rsid w:val="00174408"/>
    <w:rsid w:val="001D46EB"/>
    <w:rsid w:val="001E725A"/>
    <w:rsid w:val="0020260E"/>
    <w:rsid w:val="002076B0"/>
    <w:rsid w:val="002114BC"/>
    <w:rsid w:val="00225A5E"/>
    <w:rsid w:val="00227398"/>
    <w:rsid w:val="00233DE7"/>
    <w:rsid w:val="00244FD5"/>
    <w:rsid w:val="0026428B"/>
    <w:rsid w:val="00265057"/>
    <w:rsid w:val="002774F9"/>
    <w:rsid w:val="00280B8B"/>
    <w:rsid w:val="00291615"/>
    <w:rsid w:val="00296957"/>
    <w:rsid w:val="002A7BB6"/>
    <w:rsid w:val="002B2274"/>
    <w:rsid w:val="002C1DCF"/>
    <w:rsid w:val="002C456B"/>
    <w:rsid w:val="002C62DD"/>
    <w:rsid w:val="002D38A0"/>
    <w:rsid w:val="002D4271"/>
    <w:rsid w:val="002E3607"/>
    <w:rsid w:val="002E6160"/>
    <w:rsid w:val="00306A10"/>
    <w:rsid w:val="00344037"/>
    <w:rsid w:val="0034443D"/>
    <w:rsid w:val="0036015F"/>
    <w:rsid w:val="0037376B"/>
    <w:rsid w:val="00386A17"/>
    <w:rsid w:val="00392912"/>
    <w:rsid w:val="003C4C0A"/>
    <w:rsid w:val="00404A41"/>
    <w:rsid w:val="0040657C"/>
    <w:rsid w:val="004132F2"/>
    <w:rsid w:val="004151EB"/>
    <w:rsid w:val="004415BC"/>
    <w:rsid w:val="00447E41"/>
    <w:rsid w:val="00453C31"/>
    <w:rsid w:val="0046388F"/>
    <w:rsid w:val="004661FC"/>
    <w:rsid w:val="00482D02"/>
    <w:rsid w:val="004B3067"/>
    <w:rsid w:val="004C1D7D"/>
    <w:rsid w:val="004C5C1B"/>
    <w:rsid w:val="004C7B17"/>
    <w:rsid w:val="00503D78"/>
    <w:rsid w:val="005074E3"/>
    <w:rsid w:val="00514167"/>
    <w:rsid w:val="00515A47"/>
    <w:rsid w:val="00534370"/>
    <w:rsid w:val="00543FC9"/>
    <w:rsid w:val="00556B1B"/>
    <w:rsid w:val="005711C5"/>
    <w:rsid w:val="00572ABF"/>
    <w:rsid w:val="005819D5"/>
    <w:rsid w:val="00583B40"/>
    <w:rsid w:val="00585350"/>
    <w:rsid w:val="005A01FB"/>
    <w:rsid w:val="005B014D"/>
    <w:rsid w:val="005B79F4"/>
    <w:rsid w:val="005D51DD"/>
    <w:rsid w:val="00602082"/>
    <w:rsid w:val="00617872"/>
    <w:rsid w:val="0062643C"/>
    <w:rsid w:val="00626C84"/>
    <w:rsid w:val="00632F81"/>
    <w:rsid w:val="0064523F"/>
    <w:rsid w:val="00650FD1"/>
    <w:rsid w:val="00657609"/>
    <w:rsid w:val="00661BD2"/>
    <w:rsid w:val="00670891"/>
    <w:rsid w:val="006712A1"/>
    <w:rsid w:val="00682BA8"/>
    <w:rsid w:val="00690F43"/>
    <w:rsid w:val="006A0389"/>
    <w:rsid w:val="006B097A"/>
    <w:rsid w:val="006C4759"/>
    <w:rsid w:val="006D1C4C"/>
    <w:rsid w:val="006D3DF3"/>
    <w:rsid w:val="00700897"/>
    <w:rsid w:val="00726A06"/>
    <w:rsid w:val="00735E0A"/>
    <w:rsid w:val="00740D07"/>
    <w:rsid w:val="00754ED5"/>
    <w:rsid w:val="00767696"/>
    <w:rsid w:val="0077547D"/>
    <w:rsid w:val="007769D8"/>
    <w:rsid w:val="0079106E"/>
    <w:rsid w:val="00791F4A"/>
    <w:rsid w:val="007A1212"/>
    <w:rsid w:val="007C5974"/>
    <w:rsid w:val="007C6C71"/>
    <w:rsid w:val="007D57C4"/>
    <w:rsid w:val="007F3CAB"/>
    <w:rsid w:val="007F7991"/>
    <w:rsid w:val="008160B3"/>
    <w:rsid w:val="00820041"/>
    <w:rsid w:val="00825F00"/>
    <w:rsid w:val="00830EE7"/>
    <w:rsid w:val="00834EAE"/>
    <w:rsid w:val="00856AF4"/>
    <w:rsid w:val="008574B5"/>
    <w:rsid w:val="00860499"/>
    <w:rsid w:val="0086381A"/>
    <w:rsid w:val="00866339"/>
    <w:rsid w:val="008818A4"/>
    <w:rsid w:val="008924F7"/>
    <w:rsid w:val="008A6450"/>
    <w:rsid w:val="008F63E5"/>
    <w:rsid w:val="00910D53"/>
    <w:rsid w:val="0092617E"/>
    <w:rsid w:val="00946284"/>
    <w:rsid w:val="00955088"/>
    <w:rsid w:val="00957EE4"/>
    <w:rsid w:val="00962F8E"/>
    <w:rsid w:val="00965128"/>
    <w:rsid w:val="009703BF"/>
    <w:rsid w:val="0098092C"/>
    <w:rsid w:val="00983D61"/>
    <w:rsid w:val="00987DBD"/>
    <w:rsid w:val="009A0483"/>
    <w:rsid w:val="009B5806"/>
    <w:rsid w:val="009B6CB2"/>
    <w:rsid w:val="009C2C25"/>
    <w:rsid w:val="009C42FD"/>
    <w:rsid w:val="009C5A6E"/>
    <w:rsid w:val="009D2214"/>
    <w:rsid w:val="009E3B6E"/>
    <w:rsid w:val="009E541A"/>
    <w:rsid w:val="009F15BF"/>
    <w:rsid w:val="009F1A2D"/>
    <w:rsid w:val="00A05DF8"/>
    <w:rsid w:val="00A22FA3"/>
    <w:rsid w:val="00A243D8"/>
    <w:rsid w:val="00A27268"/>
    <w:rsid w:val="00A279AE"/>
    <w:rsid w:val="00A435CB"/>
    <w:rsid w:val="00A506CA"/>
    <w:rsid w:val="00A624FD"/>
    <w:rsid w:val="00A67DAB"/>
    <w:rsid w:val="00A70DA6"/>
    <w:rsid w:val="00A82EF1"/>
    <w:rsid w:val="00A87334"/>
    <w:rsid w:val="00A873CB"/>
    <w:rsid w:val="00A93CB9"/>
    <w:rsid w:val="00AA3657"/>
    <w:rsid w:val="00AB5B27"/>
    <w:rsid w:val="00AC78D8"/>
    <w:rsid w:val="00AD0DCE"/>
    <w:rsid w:val="00AD1A89"/>
    <w:rsid w:val="00AD3C87"/>
    <w:rsid w:val="00AD6F4E"/>
    <w:rsid w:val="00AE773E"/>
    <w:rsid w:val="00AF0FCC"/>
    <w:rsid w:val="00AF7983"/>
    <w:rsid w:val="00B1774D"/>
    <w:rsid w:val="00B17ACC"/>
    <w:rsid w:val="00B5369F"/>
    <w:rsid w:val="00B56172"/>
    <w:rsid w:val="00B573C3"/>
    <w:rsid w:val="00B826D0"/>
    <w:rsid w:val="00B87F0E"/>
    <w:rsid w:val="00B9195F"/>
    <w:rsid w:val="00B919CA"/>
    <w:rsid w:val="00BA33BE"/>
    <w:rsid w:val="00BA45C2"/>
    <w:rsid w:val="00BB18E3"/>
    <w:rsid w:val="00BB3DB9"/>
    <w:rsid w:val="00BB5F94"/>
    <w:rsid w:val="00BC2CD1"/>
    <w:rsid w:val="00BE0A38"/>
    <w:rsid w:val="00C216DB"/>
    <w:rsid w:val="00C267F6"/>
    <w:rsid w:val="00C346C6"/>
    <w:rsid w:val="00C4143C"/>
    <w:rsid w:val="00C42EB0"/>
    <w:rsid w:val="00C5208E"/>
    <w:rsid w:val="00C5677F"/>
    <w:rsid w:val="00C60161"/>
    <w:rsid w:val="00C74E41"/>
    <w:rsid w:val="00CA5492"/>
    <w:rsid w:val="00CE3B7A"/>
    <w:rsid w:val="00CE6246"/>
    <w:rsid w:val="00CE6CDB"/>
    <w:rsid w:val="00CE75EE"/>
    <w:rsid w:val="00D04ABA"/>
    <w:rsid w:val="00D065CC"/>
    <w:rsid w:val="00D36788"/>
    <w:rsid w:val="00D646C5"/>
    <w:rsid w:val="00D667C4"/>
    <w:rsid w:val="00D752A3"/>
    <w:rsid w:val="00D81C06"/>
    <w:rsid w:val="00D83973"/>
    <w:rsid w:val="00D87145"/>
    <w:rsid w:val="00D90812"/>
    <w:rsid w:val="00DA0745"/>
    <w:rsid w:val="00DB455F"/>
    <w:rsid w:val="00E03823"/>
    <w:rsid w:val="00E1231B"/>
    <w:rsid w:val="00E42475"/>
    <w:rsid w:val="00E55CD0"/>
    <w:rsid w:val="00E76BE0"/>
    <w:rsid w:val="00E91529"/>
    <w:rsid w:val="00EA5516"/>
    <w:rsid w:val="00EB3660"/>
    <w:rsid w:val="00EB4F48"/>
    <w:rsid w:val="00EB6471"/>
    <w:rsid w:val="00EC0702"/>
    <w:rsid w:val="00ED21BF"/>
    <w:rsid w:val="00ED2308"/>
    <w:rsid w:val="00ED30FD"/>
    <w:rsid w:val="00EE3316"/>
    <w:rsid w:val="00F16DB3"/>
    <w:rsid w:val="00F23284"/>
    <w:rsid w:val="00F23C0C"/>
    <w:rsid w:val="00F31B56"/>
    <w:rsid w:val="00F40C47"/>
    <w:rsid w:val="00F41213"/>
    <w:rsid w:val="00F53FF1"/>
    <w:rsid w:val="00F613C0"/>
    <w:rsid w:val="00F7191A"/>
    <w:rsid w:val="00F75249"/>
    <w:rsid w:val="00F97715"/>
    <w:rsid w:val="00FA7670"/>
    <w:rsid w:val="00FC181F"/>
    <w:rsid w:val="00FC2BC9"/>
    <w:rsid w:val="00FC3CCD"/>
    <w:rsid w:val="00FC50DE"/>
    <w:rsid w:val="00FD75DA"/>
    <w:rsid w:val="00FE1123"/>
    <w:rsid w:val="00FE21BB"/>
    <w:rsid w:val="00FE2CEE"/>
    <w:rsid w:val="00FE2F2D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  <w14:docId w14:val="6D12E4D6"/>
  <w15:docId w15:val="{583BA1F8-E132-48D5-A2EE-E25951E8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28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DD2A-B569-4EDC-AD4B-EE2F765A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Melissa Symanczyk</cp:lastModifiedBy>
  <cp:revision>2</cp:revision>
  <cp:lastPrinted>2014-12-04T20:00:00Z</cp:lastPrinted>
  <dcterms:created xsi:type="dcterms:W3CDTF">2018-10-23T18:46:00Z</dcterms:created>
  <dcterms:modified xsi:type="dcterms:W3CDTF">2018-10-23T18:46:00Z</dcterms:modified>
</cp:coreProperties>
</file>