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w:t>
      </w:r>
      <w:r w:rsidR="005B2907">
        <w:rPr>
          <w:rFonts w:ascii="Times New Roman" w:hAnsi="Times New Roman" w:cs="Times New Roman"/>
          <w:sz w:val="24"/>
          <w:szCs w:val="24"/>
          <w:lang w:val="en-US"/>
        </w:rPr>
        <w:lastRenderedPageBreak/>
        <w:t>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w:t>
      </w:r>
      <w:r w:rsidR="00CC3EEF">
        <w:rPr>
          <w:rFonts w:ascii="Times New Roman" w:hAnsi="Times New Roman" w:cs="Times New Roman"/>
          <w:sz w:val="24"/>
          <w:szCs w:val="24"/>
          <w:lang w:val="en-US"/>
        </w:rPr>
        <w:lastRenderedPageBreak/>
        <w:t xml:space="preserve">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 xml:space="preserve">Czechs for Slezan, Belarusians/Lithuanians for Dulebya, </w:t>
      </w:r>
      <w:r w:rsidR="00D34546">
        <w:rPr>
          <w:rFonts w:ascii="Times New Roman" w:hAnsi="Times New Roman" w:cs="Times New Roman"/>
          <w:sz w:val="24"/>
          <w:szCs w:val="24"/>
          <w:lang w:val="en-US"/>
        </w:rPr>
        <w:lastRenderedPageBreak/>
        <w:t>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w:t>
      </w:r>
      <w:r w:rsidR="00270C75">
        <w:rPr>
          <w:rFonts w:ascii="Times New Roman" w:hAnsi="Times New Roman" w:cs="Times New Roman"/>
          <w:sz w:val="24"/>
          <w:szCs w:val="24"/>
          <w:lang w:val="en-US"/>
        </w:rPr>
        <w:lastRenderedPageBreak/>
        <w:t>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w:t>
      </w:r>
      <w:r w:rsidR="0016604C">
        <w:rPr>
          <w:rFonts w:ascii="Times New Roman" w:hAnsi="Times New Roman" w:cs="Times New Roman"/>
          <w:sz w:val="24"/>
          <w:szCs w:val="24"/>
          <w:lang w:val="en-US"/>
        </w:rPr>
        <w:lastRenderedPageBreak/>
        <w:t>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w:t>
      </w:r>
      <w:r w:rsidR="00210690">
        <w:rPr>
          <w:rFonts w:ascii="Times New Roman" w:hAnsi="Times New Roman" w:cs="Times New Roman"/>
          <w:sz w:val="24"/>
          <w:szCs w:val="24"/>
          <w:lang w:val="en-US"/>
        </w:rPr>
        <w:lastRenderedPageBreak/>
        <w:t>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xml:space="preserve">, is responsible for the minting </w:t>
      </w:r>
      <w:r w:rsidR="00474D2B">
        <w:rPr>
          <w:rFonts w:ascii="Times New Roman" w:hAnsi="Times New Roman" w:cs="Times New Roman"/>
          <w:sz w:val="24"/>
          <w:szCs w:val="24"/>
          <w:lang w:val="en-US"/>
        </w:rPr>
        <w:lastRenderedPageBreak/>
        <w:t>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 xml:space="preserve">any family of patrician </w:t>
      </w:r>
      <w:r w:rsidR="00291E09">
        <w:rPr>
          <w:rFonts w:ascii="Times New Roman" w:hAnsi="Times New Roman" w:cs="Times New Roman"/>
          <w:sz w:val="24"/>
          <w:szCs w:val="24"/>
          <w:lang w:val="en-US"/>
        </w:rPr>
        <w:lastRenderedPageBreak/>
        <w:t>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w:t>
      </w:r>
      <w:r w:rsidR="007831A3">
        <w:rPr>
          <w:rFonts w:ascii="Times New Roman" w:hAnsi="Times New Roman" w:cs="Times New Roman"/>
          <w:sz w:val="24"/>
          <w:szCs w:val="24"/>
          <w:lang w:val="en-US"/>
        </w:rPr>
        <w:lastRenderedPageBreak/>
        <w:t>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w:t>
      </w:r>
      <w:r w:rsidR="00743894">
        <w:rPr>
          <w:rFonts w:ascii="Times New Roman" w:hAnsi="Times New Roman" w:cs="Times New Roman"/>
          <w:sz w:val="24"/>
          <w:szCs w:val="24"/>
          <w:lang w:val="en-US"/>
        </w:rPr>
        <w:lastRenderedPageBreak/>
        <w:t>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w:t>
      </w:r>
      <w:r w:rsidR="00381585">
        <w:rPr>
          <w:rFonts w:ascii="Times New Roman" w:hAnsi="Times New Roman" w:cs="Times New Roman"/>
          <w:sz w:val="24"/>
          <w:szCs w:val="24"/>
          <w:lang w:val="en-US"/>
        </w:rPr>
        <w:lastRenderedPageBreak/>
        <w:t>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w:t>
      </w:r>
      <w:r w:rsidR="00A76DC9" w:rsidRPr="00C93DCD">
        <w:rPr>
          <w:rFonts w:ascii="Times New Roman" w:hAnsi="Times New Roman" w:cs="Times New Roman"/>
          <w:sz w:val="24"/>
          <w:szCs w:val="24"/>
          <w:lang w:val="en-US"/>
        </w:rPr>
        <w:lastRenderedPageBreak/>
        <w:t>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 xml:space="preserve">have all drawn up their emergency plans to save Ellis, but none of them don't involve tremendous </w:t>
      </w:r>
      <w:r w:rsidR="004C1FE2">
        <w:rPr>
          <w:rFonts w:ascii="Times New Roman" w:hAnsi="Times New Roman" w:cs="Times New Roman"/>
          <w:sz w:val="24"/>
          <w:szCs w:val="24"/>
          <w:lang w:val="en-US"/>
        </w:rPr>
        <w:lastRenderedPageBreak/>
        <w:t>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w:t>
      </w:r>
      <w:r w:rsidR="004D565D">
        <w:rPr>
          <w:rFonts w:ascii="Times New Roman" w:hAnsi="Times New Roman" w:cs="Times New Roman"/>
          <w:sz w:val="24"/>
          <w:szCs w:val="24"/>
          <w:lang w:val="en-US"/>
        </w:rPr>
        <w:lastRenderedPageBreak/>
        <w:t>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 xml:space="preserve">The </w:t>
      </w:r>
      <w:r w:rsidR="00121308">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w:t>
      </w:r>
      <w:r w:rsidR="008D1309">
        <w:rPr>
          <w:rFonts w:ascii="Times New Roman" w:hAnsi="Times New Roman" w:cs="Times New Roman"/>
          <w:sz w:val="24"/>
          <w:szCs w:val="24"/>
          <w:lang w:val="en-US"/>
        </w:rPr>
        <w:lastRenderedPageBreak/>
        <w:t xml:space="preserve">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w:t>
      </w:r>
      <w:r>
        <w:rPr>
          <w:rFonts w:ascii="Times New Roman" w:hAnsi="Times New Roman" w:cs="Times New Roman"/>
          <w:sz w:val="24"/>
          <w:szCs w:val="24"/>
          <w:lang w:val="en-US"/>
        </w:rPr>
        <w:lastRenderedPageBreak/>
        <w:t xml:space="preserve">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w:t>
      </w:r>
      <w:r w:rsidR="00AB5AC1">
        <w:rPr>
          <w:rFonts w:ascii="Times New Roman" w:hAnsi="Times New Roman" w:cs="Times New Roman"/>
          <w:sz w:val="24"/>
          <w:szCs w:val="24"/>
          <w:lang w:val="en-US"/>
        </w:rPr>
        <w:lastRenderedPageBreak/>
        <w:t>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 xml:space="preserve">In battle, they typically form a rigid phalanx, presenting a wall of shields &amp; spears to keep both enemy infantry and cavalry at bay: this formation works wonders in holding off enemies attacking from the front, but </w:t>
      </w:r>
      <w:r w:rsidR="002D4343">
        <w:rPr>
          <w:rFonts w:ascii="Times New Roman" w:hAnsi="Times New Roman" w:cs="Times New Roman"/>
          <w:sz w:val="24"/>
          <w:szCs w:val="24"/>
          <w:lang w:val="en-US"/>
        </w:rPr>
        <w:lastRenderedPageBreak/>
        <w:t>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w:t>
      </w:r>
      <w:r w:rsidR="00F5150D">
        <w:rPr>
          <w:rFonts w:ascii="Times New Roman" w:hAnsi="Times New Roman" w:cs="Times New Roman"/>
          <w:sz w:val="24"/>
          <w:szCs w:val="24"/>
          <w:lang w:val="en-US"/>
        </w:rPr>
        <w:lastRenderedPageBreak/>
        <w:t xml:space="preserve">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w:t>
      </w:r>
      <w:r w:rsidR="00820CF1">
        <w:rPr>
          <w:rFonts w:ascii="Times New Roman" w:hAnsi="Times New Roman" w:cs="Times New Roman"/>
          <w:sz w:val="24"/>
          <w:szCs w:val="24"/>
          <w:lang w:val="en-US"/>
        </w:rPr>
        <w:lastRenderedPageBreak/>
        <w:t>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xml:space="preserve">, are much more likely to serve their ruler on the front </w:t>
      </w:r>
      <w:r w:rsidR="00F726E1">
        <w:rPr>
          <w:rFonts w:ascii="Times New Roman" w:hAnsi="Times New Roman" w:cs="Times New Roman"/>
          <w:sz w:val="24"/>
          <w:szCs w:val="24"/>
          <w:lang w:val="en-US"/>
        </w:rPr>
        <w:lastRenderedPageBreak/>
        <w:t>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w:t>
      </w:r>
      <w:r>
        <w:rPr>
          <w:rFonts w:ascii="Times New Roman" w:hAnsi="Times New Roman" w:cs="Times New Roman"/>
          <w:sz w:val="24"/>
          <w:szCs w:val="24"/>
          <w:lang w:val="en-US"/>
        </w:rPr>
        <w:lastRenderedPageBreak/>
        <w:t>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xml:space="preserve">, a priestess elected by her peers to head the faith for life. To even qualify as a candidate for the Pale Throne, </w:t>
      </w:r>
      <w:r>
        <w:rPr>
          <w:rFonts w:ascii="Times New Roman" w:hAnsi="Times New Roman" w:cs="Times New Roman"/>
          <w:sz w:val="24"/>
          <w:szCs w:val="24"/>
          <w:lang w:val="en-US"/>
        </w:rPr>
        <w:lastRenderedPageBreak/>
        <w:t>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w:t>
      </w:r>
      <w:r>
        <w:rPr>
          <w:rFonts w:ascii="Times New Roman" w:hAnsi="Times New Roman" w:cs="Times New Roman"/>
          <w:sz w:val="24"/>
          <w:szCs w:val="24"/>
          <w:lang w:val="en-US"/>
        </w:rPr>
        <w:lastRenderedPageBreak/>
        <w:t>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Yahrellis has reached the peak of its Third Age power &amp; relevance. A succession of skilled Holy Fathers and Mothers since the dawn of the century have brought the </w:t>
      </w:r>
      <w:r>
        <w:rPr>
          <w:rFonts w:ascii="Times New Roman" w:hAnsi="Times New Roman" w:cs="Times New Roman"/>
          <w:sz w:val="24"/>
          <w:szCs w:val="24"/>
          <w:lang w:val="en-US"/>
        </w:rPr>
        <w:lastRenderedPageBreak/>
        <w:t>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w:t>
      </w:r>
      <w:r w:rsidR="004F0D31">
        <w:rPr>
          <w:rFonts w:ascii="Times New Roman" w:hAnsi="Times New Roman" w:cs="Times New Roman"/>
          <w:sz w:val="24"/>
          <w:szCs w:val="24"/>
          <w:lang w:val="en-US"/>
        </w:rPr>
        <w:lastRenderedPageBreak/>
        <w:t xml:space="preserve">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w:t>
      </w:r>
      <w:r w:rsidR="00DC787C">
        <w:rPr>
          <w:rFonts w:ascii="Times New Roman" w:hAnsi="Times New Roman" w:cs="Times New Roman"/>
          <w:b/>
          <w:sz w:val="24"/>
          <w:szCs w:val="24"/>
          <w:lang w:val="en-US"/>
        </w:rPr>
        <w:t>hrm-s</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 xml:space="preserve">he elected and largely powerless Holy Fathers and Mothers of Ellis, the Holy Fathers and Mothers of Aldurias pass their White Throne to their </w:t>
      </w:r>
      <w:r w:rsidR="00565F6E">
        <w:rPr>
          <w:rFonts w:ascii="Times New Roman" w:hAnsi="Times New Roman" w:cs="Times New Roman"/>
          <w:sz w:val="24"/>
          <w:szCs w:val="24"/>
          <w:lang w:val="en-US"/>
        </w:rPr>
        <w:lastRenderedPageBreak/>
        <w:t>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Yahrellises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Yahrellises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't</w:t>
      </w:r>
      <w:r w:rsidR="00911BC1">
        <w:rPr>
          <w:rFonts w:ascii="Times New Roman" w:hAnsi="Times New Roman" w:cs="Times New Roman"/>
          <w:sz w:val="24"/>
          <w:szCs w:val="24"/>
          <w:lang w:val="en-US"/>
        </w:rPr>
        <w:t>hryypvld</w:t>
      </w:r>
      <w:r w:rsidR="005D3D36">
        <w:rPr>
          <w:rFonts w:ascii="Times New Roman" w:hAnsi="Times New Roman" w:cs="Times New Roman"/>
          <w:sz w:val="24"/>
          <w:szCs w:val="24"/>
          <w:lang w:val="en-US"/>
        </w:rPr>
        <w:t xml:space="preserve"> kvntrkt-s'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w:t>
      </w:r>
      <w:r w:rsidR="007D4536">
        <w:rPr>
          <w:rFonts w:ascii="Times New Roman" w:hAnsi="Times New Roman" w:cs="Times New Roman"/>
          <w:sz w:val="24"/>
          <w:szCs w:val="24"/>
          <w:lang w:val="en-US"/>
        </w:rPr>
        <w:lastRenderedPageBreak/>
        <w:t xml:space="preserve">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ous (and fabulously rich) as favorites of the Yahrellises,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xml:space="preserve">, including an insistence of transcribing the Sacred Scriptures purely in Old Eldathi and threatening anyone who dares translate it into </w:t>
      </w:r>
      <w:r w:rsidR="00D666B0">
        <w:rPr>
          <w:rFonts w:ascii="Times New Roman" w:hAnsi="Times New Roman" w:cs="Times New Roman"/>
          <w:sz w:val="24"/>
          <w:szCs w:val="24"/>
          <w:lang w:val="en-US"/>
        </w:rPr>
        <w:lastRenderedPageBreak/>
        <w:t>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Yahrellises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xml:space="preserve">) and Demons are sent </w:t>
      </w:r>
      <w:r w:rsidR="00E5637B">
        <w:rPr>
          <w:rFonts w:ascii="Times New Roman" w:hAnsi="Times New Roman" w:cs="Times New Roman"/>
          <w:sz w:val="24"/>
          <w:szCs w:val="24"/>
          <w:lang w:val="en-US"/>
        </w:rPr>
        <w:lastRenderedPageBreak/>
        <w:t>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lastRenderedPageBreak/>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w:t>
      </w:r>
      <w:r w:rsidR="00A62CF5">
        <w:rPr>
          <w:rFonts w:ascii="Times New Roman" w:hAnsi="Times New Roman" w:cs="Times New Roman"/>
          <w:sz w:val="24"/>
          <w:szCs w:val="24"/>
          <w:lang w:val="en-US"/>
        </w:rPr>
        <w:lastRenderedPageBreak/>
        <w:t>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w:t>
      </w:r>
      <w:r w:rsidR="002A43B0">
        <w:rPr>
          <w:rFonts w:ascii="Times New Roman" w:hAnsi="Times New Roman" w:cs="Times New Roman"/>
          <w:sz w:val="24"/>
          <w:szCs w:val="24"/>
          <w:lang w:val="en-US"/>
        </w:rPr>
        <w:lastRenderedPageBreak/>
        <w:t xml:space="preserve">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w:t>
      </w:r>
      <w:r w:rsidR="00F92FC1">
        <w:rPr>
          <w:rFonts w:ascii="Times New Roman" w:hAnsi="Times New Roman" w:cs="Times New Roman"/>
          <w:sz w:val="24"/>
          <w:szCs w:val="24"/>
          <w:lang w:val="en-US"/>
        </w:rPr>
        <w:lastRenderedPageBreak/>
        <w:t xml:space="preserve">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w:t>
      </w:r>
      <w:r w:rsidR="00460050">
        <w:rPr>
          <w:rFonts w:ascii="Times New Roman" w:hAnsi="Times New Roman" w:cs="Times New Roman"/>
          <w:sz w:val="24"/>
          <w:szCs w:val="24"/>
          <w:lang w:val="en-US"/>
        </w:rPr>
        <w:lastRenderedPageBreak/>
        <w:t xml:space="preserve">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lastRenderedPageBreak/>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 xml:space="preserve">Bernard </w:t>
      </w:r>
      <w:r w:rsidR="009B3004">
        <w:rPr>
          <w:rFonts w:ascii="Times New Roman" w:hAnsi="Times New Roman" w:cs="Times New Roman"/>
          <w:b/>
          <w:sz w:val="24"/>
          <w:szCs w:val="24"/>
          <w:lang w:val="en-US"/>
        </w:rPr>
        <w:lastRenderedPageBreak/>
        <w:t>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 xml:space="preserve">s can remove some of the water-repelling runes to flood sections of L'Arceau, or at worst remove all of </w:t>
      </w:r>
      <w:r w:rsidR="00F140B5">
        <w:rPr>
          <w:rFonts w:ascii="Times New Roman" w:hAnsi="Times New Roman" w:cs="Times New Roman"/>
          <w:bCs/>
          <w:color w:val="252525"/>
          <w:sz w:val="24"/>
          <w:szCs w:val="24"/>
          <w:shd w:val="clear" w:color="auto" w:fill="FFFFFF"/>
        </w:rPr>
        <w:lastRenderedPageBreak/>
        <w:t>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xml:space="preserve">, emphasizes combat magic above all </w:t>
      </w:r>
      <w:r w:rsidR="006C69BF">
        <w:rPr>
          <w:rFonts w:ascii="Times New Roman" w:hAnsi="Times New Roman" w:cs="Times New Roman"/>
          <w:sz w:val="24"/>
          <w:szCs w:val="24"/>
          <w:lang w:val="en-US"/>
        </w:rPr>
        <w:lastRenderedPageBreak/>
        <w:t>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lastRenderedPageBreak/>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w:t>
      </w:r>
      <w:r w:rsidR="00E96EAD">
        <w:rPr>
          <w:rFonts w:ascii="Times New Roman" w:hAnsi="Times New Roman" w:cs="Times New Roman"/>
          <w:sz w:val="24"/>
          <w:szCs w:val="24"/>
          <w:lang w:val="en-US"/>
        </w:rPr>
        <w:lastRenderedPageBreak/>
        <w:t xml:space="preserve">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w:t>
      </w:r>
      <w:r w:rsidR="00EA6AFC">
        <w:rPr>
          <w:rFonts w:ascii="Times New Roman" w:hAnsi="Times New Roman" w:cs="Times New Roman"/>
          <w:sz w:val="24"/>
          <w:szCs w:val="24"/>
          <w:lang w:val="en-US"/>
        </w:rPr>
        <w:lastRenderedPageBreak/>
        <w:t>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w:t>
      </w:r>
      <w:r w:rsidR="00E43971">
        <w:rPr>
          <w:rFonts w:ascii="Times New Roman" w:hAnsi="Times New Roman" w:cs="Times New Roman"/>
          <w:sz w:val="24"/>
          <w:szCs w:val="24"/>
          <w:lang w:val="en-US"/>
        </w:rPr>
        <w:lastRenderedPageBreak/>
        <w:t xml:space="preserve">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w:t>
      </w:r>
      <w:r w:rsidR="009E7F24">
        <w:rPr>
          <w:rFonts w:ascii="Times New Roman" w:hAnsi="Times New Roman" w:cs="Times New Roman"/>
          <w:sz w:val="24"/>
          <w:szCs w:val="24"/>
          <w:lang w:val="en-US"/>
        </w:rPr>
        <w:lastRenderedPageBreak/>
        <w:t>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xml:space="preserve">: commoner volunteers serve as infantry, archers, battlemages or gunners in </w:t>
      </w:r>
      <w:r>
        <w:rPr>
          <w:rFonts w:ascii="Times New Roman" w:hAnsi="Times New Roman" w:cs="Times New Roman"/>
          <w:sz w:val="24"/>
          <w:szCs w:val="24"/>
          <w:lang w:val="en-US"/>
        </w:rPr>
        <w:lastRenderedPageBreak/>
        <w:t>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w:t>
      </w:r>
      <w:r>
        <w:rPr>
          <w:rFonts w:ascii="Times New Roman" w:hAnsi="Times New Roman" w:cs="Times New Roman"/>
          <w:sz w:val="24"/>
          <w:szCs w:val="24"/>
          <w:lang w:val="en-US"/>
        </w:rPr>
        <w:lastRenderedPageBreak/>
        <w:t>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w:t>
      </w:r>
      <w:r w:rsidR="00352CDE">
        <w:rPr>
          <w:rFonts w:ascii="Times New Roman" w:hAnsi="Times New Roman" w:cs="Times New Roman"/>
          <w:sz w:val="24"/>
          <w:szCs w:val="24"/>
          <w:lang w:val="en-US"/>
        </w:rPr>
        <w:lastRenderedPageBreak/>
        <w:t>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w:t>
      </w:r>
      <w:r w:rsidR="003E7F5E">
        <w:rPr>
          <w:rFonts w:ascii="Times New Roman" w:hAnsi="Times New Roman" w:cs="Times New Roman"/>
          <w:sz w:val="24"/>
          <w:szCs w:val="24"/>
          <w:lang w:val="en-US"/>
        </w:rPr>
        <w:lastRenderedPageBreak/>
        <w:t>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w:t>
      </w:r>
      <w:r w:rsidR="008432C7">
        <w:rPr>
          <w:rFonts w:ascii="Times New Roman" w:hAnsi="Times New Roman" w:cs="Times New Roman"/>
          <w:sz w:val="24"/>
          <w:szCs w:val="24"/>
          <w:lang w:val="en-US"/>
        </w:rPr>
        <w:lastRenderedPageBreak/>
        <w:t>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w:t>
      </w:r>
      <w:r w:rsidR="00080EC6">
        <w:rPr>
          <w:rFonts w:ascii="Times New Roman" w:hAnsi="Times New Roman" w:cs="Times New Roman"/>
          <w:sz w:val="24"/>
          <w:szCs w:val="24"/>
          <w:lang w:val="en-US"/>
        </w:rPr>
        <w:lastRenderedPageBreak/>
        <w:t>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w:t>
      </w:r>
      <w:r w:rsidR="00BF5939">
        <w:rPr>
          <w:rFonts w:ascii="Times New Roman" w:hAnsi="Times New Roman" w:cs="Times New Roman"/>
          <w:sz w:val="24"/>
          <w:szCs w:val="24"/>
          <w:lang w:val="en-US"/>
        </w:rPr>
        <w:lastRenderedPageBreak/>
        <w:t>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w:t>
      </w:r>
      <w:r w:rsidR="007F22EB">
        <w:rPr>
          <w:rFonts w:ascii="Times New Roman" w:hAnsi="Times New Roman" w:cs="Times New Roman"/>
          <w:sz w:val="24"/>
          <w:szCs w:val="24"/>
          <w:lang w:val="en-US"/>
        </w:rPr>
        <w:lastRenderedPageBreak/>
        <w:t>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w:t>
      </w:r>
      <w:r w:rsidR="00FD774A">
        <w:rPr>
          <w:rFonts w:ascii="Times New Roman" w:hAnsi="Times New Roman" w:cs="Times New Roman"/>
          <w:sz w:val="24"/>
          <w:szCs w:val="24"/>
          <w:lang w:val="en-US"/>
        </w:rPr>
        <w:lastRenderedPageBreak/>
        <w:t xml:space="preserve">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w:t>
      </w:r>
      <w:r w:rsidR="00FE7BC5">
        <w:rPr>
          <w:rFonts w:ascii="Times New Roman" w:hAnsi="Times New Roman" w:cs="Times New Roman"/>
          <w:sz w:val="24"/>
          <w:szCs w:val="24"/>
          <w:lang w:val="en-US"/>
        </w:rPr>
        <w:lastRenderedPageBreak/>
        <w:t>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w:t>
      </w:r>
      <w:r w:rsidR="00BB7805">
        <w:rPr>
          <w:rFonts w:ascii="Times New Roman" w:hAnsi="Times New Roman" w:cs="Times New Roman"/>
          <w:sz w:val="24"/>
          <w:szCs w:val="24"/>
          <w:lang w:val="en-US"/>
        </w:rPr>
        <w:lastRenderedPageBreak/>
        <w:t>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lastRenderedPageBreak/>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w:t>
      </w:r>
      <w:r w:rsidR="00D07C54">
        <w:rPr>
          <w:rFonts w:ascii="Times New Roman" w:hAnsi="Times New Roman" w:cs="Times New Roman"/>
          <w:sz w:val="24"/>
          <w:szCs w:val="24"/>
          <w:lang w:val="en-US"/>
        </w:rPr>
        <w:lastRenderedPageBreak/>
        <w:t xml:space="preserve">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w:t>
      </w:r>
      <w:r w:rsidR="00766B95">
        <w:rPr>
          <w:rFonts w:ascii="Times New Roman" w:hAnsi="Times New Roman" w:cs="Times New Roman"/>
          <w:sz w:val="24"/>
          <w:szCs w:val="24"/>
          <w:lang w:val="en-US"/>
        </w:rPr>
        <w:lastRenderedPageBreak/>
        <w:t>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w:t>
      </w:r>
      <w:r>
        <w:rPr>
          <w:rFonts w:ascii="Times New Roman" w:hAnsi="Times New Roman" w:cs="Times New Roman"/>
          <w:sz w:val="24"/>
          <w:szCs w:val="24"/>
          <w:lang w:val="en-US"/>
        </w:rPr>
        <w:lastRenderedPageBreak/>
        <w:t>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w:t>
      </w:r>
      <w:r w:rsidR="004123DA">
        <w:rPr>
          <w:rFonts w:ascii="Times New Roman" w:hAnsi="Times New Roman" w:cs="Times New Roman"/>
          <w:bCs/>
          <w:iCs/>
          <w:color w:val="252525"/>
          <w:sz w:val="24"/>
          <w:szCs w:val="24"/>
          <w:shd w:val="clear" w:color="auto" w:fill="FFFFFF"/>
        </w:rPr>
        <w:lastRenderedPageBreak/>
        <w:t xml:space="preserve">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0A6DB1">
        <w:rPr>
          <w:rFonts w:ascii="Times New Roman" w:hAnsi="Times New Roman" w:cs="Times New Roman"/>
          <w:bCs/>
          <w:color w:val="252525"/>
          <w:sz w:val="24"/>
          <w:szCs w:val="24"/>
          <w:shd w:val="clear" w:color="auto" w:fill="FFFFFF"/>
        </w:rPr>
        <w:lastRenderedPageBreak/>
        <w:t>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w:t>
      </w:r>
      <w:r>
        <w:rPr>
          <w:rFonts w:ascii="Times New Roman" w:hAnsi="Times New Roman" w:cs="Times New Roman"/>
          <w:bCs/>
          <w:color w:val="252525"/>
          <w:sz w:val="24"/>
          <w:szCs w:val="24"/>
          <w:shd w:val="clear" w:color="auto" w:fill="FFFFFF"/>
        </w:rPr>
        <w:lastRenderedPageBreak/>
        <w:t>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xml:space="preserve">. The Jin have </w:t>
      </w:r>
      <w:r w:rsidR="004916CE">
        <w:rPr>
          <w:rFonts w:ascii="Times New Roman" w:hAnsi="Times New Roman" w:cs="Times New Roman"/>
          <w:bCs/>
          <w:color w:val="252525"/>
          <w:sz w:val="24"/>
          <w:szCs w:val="24"/>
          <w:shd w:val="clear" w:color="auto" w:fill="FFFFFF"/>
        </w:rPr>
        <w:lastRenderedPageBreak/>
        <w:t>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lastRenderedPageBreak/>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w:t>
      </w:r>
      <w:r>
        <w:rPr>
          <w:rFonts w:ascii="Times New Roman" w:hAnsi="Times New Roman" w:cs="Times New Roman"/>
          <w:bCs/>
          <w:color w:val="252525"/>
          <w:sz w:val="24"/>
          <w:szCs w:val="24"/>
          <w:shd w:val="clear" w:color="auto" w:fill="FFFFFF"/>
        </w:rPr>
        <w:lastRenderedPageBreak/>
        <w:t>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w:t>
      </w:r>
      <w:r w:rsidR="002E0342">
        <w:rPr>
          <w:rFonts w:ascii="Times New Roman" w:hAnsi="Times New Roman" w:cs="Times New Roman"/>
          <w:bCs/>
          <w:color w:val="252525"/>
          <w:sz w:val="24"/>
          <w:szCs w:val="24"/>
          <w:shd w:val="clear" w:color="auto" w:fill="FFFFFF"/>
        </w:rPr>
        <w:lastRenderedPageBreak/>
        <w:t>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w:t>
      </w:r>
      <w:r>
        <w:rPr>
          <w:rFonts w:ascii="Times New Roman" w:hAnsi="Times New Roman" w:cs="Times New Roman"/>
          <w:bCs/>
          <w:color w:val="252525"/>
          <w:sz w:val="24"/>
          <w:szCs w:val="24"/>
          <w:shd w:val="clear" w:color="auto" w:fill="FFFFFF"/>
        </w:rPr>
        <w:lastRenderedPageBreak/>
        <w:t xml:space="preserve">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w:t>
      </w:r>
      <w:r w:rsidR="000E61E4">
        <w:rPr>
          <w:rFonts w:ascii="Times New Roman" w:hAnsi="Times New Roman" w:cs="Times New Roman"/>
          <w:bCs/>
          <w:color w:val="252525"/>
          <w:sz w:val="24"/>
          <w:szCs w:val="24"/>
          <w:shd w:val="clear" w:color="auto" w:fill="FFFFFF"/>
        </w:rPr>
        <w:lastRenderedPageBreak/>
        <w:t>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8F1" w:rsidRDefault="008C08F1" w:rsidP="009E24F2">
      <w:pPr>
        <w:spacing w:after="0" w:line="240" w:lineRule="auto"/>
      </w:pPr>
      <w:r>
        <w:separator/>
      </w:r>
    </w:p>
  </w:endnote>
  <w:endnote w:type="continuationSeparator" w:id="0">
    <w:p w:rsidR="008C08F1" w:rsidRDefault="008C08F1"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9E7872" w:rsidRDefault="00B34F94">
        <w:pPr>
          <w:pStyle w:val="Footer"/>
          <w:jc w:val="right"/>
        </w:pPr>
        <w:fldSimple w:instr=" PAGE   \* MERGEFORMAT ">
          <w:r w:rsidR="00967ABA">
            <w:rPr>
              <w:noProof/>
            </w:rPr>
            <w:t>142</w:t>
          </w:r>
        </w:fldSimple>
      </w:p>
    </w:sdtContent>
  </w:sdt>
  <w:p w:rsidR="009E7872" w:rsidRDefault="009E7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8F1" w:rsidRDefault="008C08F1" w:rsidP="009E24F2">
      <w:pPr>
        <w:spacing w:after="0" w:line="240" w:lineRule="auto"/>
      </w:pPr>
      <w:r>
        <w:separator/>
      </w:r>
    </w:p>
  </w:footnote>
  <w:footnote w:type="continuationSeparator" w:id="0">
    <w:p w:rsidR="008C08F1" w:rsidRDefault="008C08F1"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6"/>
  </w:num>
  <w:num w:numId="5">
    <w:abstractNumId w:val="8"/>
  </w:num>
  <w:num w:numId="6">
    <w:abstractNumId w:val="12"/>
  </w:num>
  <w:num w:numId="7">
    <w:abstractNumId w:val="14"/>
  </w:num>
  <w:num w:numId="8">
    <w:abstractNumId w:val="9"/>
  </w:num>
  <w:num w:numId="9">
    <w:abstractNumId w:val="4"/>
  </w:num>
  <w:num w:numId="10">
    <w:abstractNumId w:val="1"/>
  </w:num>
  <w:num w:numId="11">
    <w:abstractNumId w:val="17"/>
  </w:num>
  <w:num w:numId="12">
    <w:abstractNumId w:val="0"/>
  </w:num>
  <w:num w:numId="13">
    <w:abstractNumId w:val="7"/>
  </w:num>
  <w:num w:numId="14">
    <w:abstractNumId w:val="10"/>
  </w:num>
  <w:num w:numId="15">
    <w:abstractNumId w:val="15"/>
  </w:num>
  <w:num w:numId="16">
    <w:abstractNumId w:val="13"/>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3A0"/>
    <w:rsid w:val="0001654D"/>
    <w:rsid w:val="000219BA"/>
    <w:rsid w:val="0002206A"/>
    <w:rsid w:val="00022BDF"/>
    <w:rsid w:val="00022FA2"/>
    <w:rsid w:val="0002303B"/>
    <w:rsid w:val="00023D6B"/>
    <w:rsid w:val="00024CB4"/>
    <w:rsid w:val="000254C6"/>
    <w:rsid w:val="00025828"/>
    <w:rsid w:val="00025EFF"/>
    <w:rsid w:val="00030379"/>
    <w:rsid w:val="000309C5"/>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3DC3"/>
    <w:rsid w:val="00074A54"/>
    <w:rsid w:val="00075062"/>
    <w:rsid w:val="00075E82"/>
    <w:rsid w:val="00075F19"/>
    <w:rsid w:val="00076CC1"/>
    <w:rsid w:val="0007706C"/>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15DBD"/>
    <w:rsid w:val="00117702"/>
    <w:rsid w:val="00120424"/>
    <w:rsid w:val="00121308"/>
    <w:rsid w:val="001213EF"/>
    <w:rsid w:val="00122794"/>
    <w:rsid w:val="00122DFE"/>
    <w:rsid w:val="00123AF7"/>
    <w:rsid w:val="0012481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5AC2"/>
    <w:rsid w:val="00175BDD"/>
    <w:rsid w:val="00175D7D"/>
    <w:rsid w:val="00176ABF"/>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87C"/>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30"/>
    <w:rsid w:val="002461F8"/>
    <w:rsid w:val="002465E4"/>
    <w:rsid w:val="0024688C"/>
    <w:rsid w:val="00246EB7"/>
    <w:rsid w:val="0025009D"/>
    <w:rsid w:val="00252748"/>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1E09"/>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0EE0"/>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1F13"/>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41FD"/>
    <w:rsid w:val="00346A1D"/>
    <w:rsid w:val="00346C3D"/>
    <w:rsid w:val="00346DD8"/>
    <w:rsid w:val="0034727E"/>
    <w:rsid w:val="00347888"/>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60583"/>
    <w:rsid w:val="003606D5"/>
    <w:rsid w:val="00361411"/>
    <w:rsid w:val="00361CE9"/>
    <w:rsid w:val="00361EFF"/>
    <w:rsid w:val="00365561"/>
    <w:rsid w:val="00365ABB"/>
    <w:rsid w:val="00365AC3"/>
    <w:rsid w:val="00365F07"/>
    <w:rsid w:val="00366C2D"/>
    <w:rsid w:val="00366E9E"/>
    <w:rsid w:val="00367406"/>
    <w:rsid w:val="003713EE"/>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A5509"/>
    <w:rsid w:val="003B1A1A"/>
    <w:rsid w:val="003B26B4"/>
    <w:rsid w:val="003B27C0"/>
    <w:rsid w:val="003B29A3"/>
    <w:rsid w:val="003B29A4"/>
    <w:rsid w:val="003B2A95"/>
    <w:rsid w:val="003B31A8"/>
    <w:rsid w:val="003B3E3F"/>
    <w:rsid w:val="003B4648"/>
    <w:rsid w:val="003B544D"/>
    <w:rsid w:val="003B5FB2"/>
    <w:rsid w:val="003B796E"/>
    <w:rsid w:val="003C0574"/>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3C51"/>
    <w:rsid w:val="003F5177"/>
    <w:rsid w:val="003F5E06"/>
    <w:rsid w:val="003F71D7"/>
    <w:rsid w:val="003F7414"/>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0F39"/>
    <w:rsid w:val="00441387"/>
    <w:rsid w:val="00442B1E"/>
    <w:rsid w:val="00444B0B"/>
    <w:rsid w:val="00447744"/>
    <w:rsid w:val="00450394"/>
    <w:rsid w:val="00450527"/>
    <w:rsid w:val="0045068B"/>
    <w:rsid w:val="00450D5B"/>
    <w:rsid w:val="00451185"/>
    <w:rsid w:val="00452C2E"/>
    <w:rsid w:val="00452D37"/>
    <w:rsid w:val="00455085"/>
    <w:rsid w:val="00455AA9"/>
    <w:rsid w:val="004564C6"/>
    <w:rsid w:val="00456AF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BA4"/>
    <w:rsid w:val="00473DB3"/>
    <w:rsid w:val="0047435B"/>
    <w:rsid w:val="00474A75"/>
    <w:rsid w:val="00474D2B"/>
    <w:rsid w:val="00475947"/>
    <w:rsid w:val="004765E9"/>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1A1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E05"/>
    <w:rsid w:val="00576C11"/>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3D36"/>
    <w:rsid w:val="005D4120"/>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2CE"/>
    <w:rsid w:val="00602BDE"/>
    <w:rsid w:val="00602F41"/>
    <w:rsid w:val="006047E2"/>
    <w:rsid w:val="00604B3A"/>
    <w:rsid w:val="00606137"/>
    <w:rsid w:val="0060776D"/>
    <w:rsid w:val="00607C23"/>
    <w:rsid w:val="00610C99"/>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33A"/>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BF2"/>
    <w:rsid w:val="00662F7C"/>
    <w:rsid w:val="006636EC"/>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5E0E"/>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B7CF4"/>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141"/>
    <w:rsid w:val="00741891"/>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5714F"/>
    <w:rsid w:val="0076121E"/>
    <w:rsid w:val="007614C6"/>
    <w:rsid w:val="0076317F"/>
    <w:rsid w:val="00763DDA"/>
    <w:rsid w:val="00764B35"/>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4536"/>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9A3"/>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A2C"/>
    <w:rsid w:val="008E5E7A"/>
    <w:rsid w:val="008F0414"/>
    <w:rsid w:val="008F0C59"/>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1BC1"/>
    <w:rsid w:val="00912206"/>
    <w:rsid w:val="00912BDB"/>
    <w:rsid w:val="00914998"/>
    <w:rsid w:val="00915E28"/>
    <w:rsid w:val="0091601F"/>
    <w:rsid w:val="00916C0A"/>
    <w:rsid w:val="0091725C"/>
    <w:rsid w:val="0092057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67ABA"/>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40B"/>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872"/>
    <w:rsid w:val="009E7F24"/>
    <w:rsid w:val="009F0167"/>
    <w:rsid w:val="009F1782"/>
    <w:rsid w:val="009F221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4D5"/>
    <w:rsid w:val="00A70577"/>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088D"/>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67F9E"/>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B7805"/>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0546"/>
    <w:rsid w:val="00D513C1"/>
    <w:rsid w:val="00D51496"/>
    <w:rsid w:val="00D52132"/>
    <w:rsid w:val="00D52701"/>
    <w:rsid w:val="00D52FEC"/>
    <w:rsid w:val="00D53C9C"/>
    <w:rsid w:val="00D54601"/>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4E9"/>
    <w:rsid w:val="00D90B6D"/>
    <w:rsid w:val="00D96078"/>
    <w:rsid w:val="00D97EA7"/>
    <w:rsid w:val="00DA14FD"/>
    <w:rsid w:val="00DA2033"/>
    <w:rsid w:val="00DA2B6E"/>
    <w:rsid w:val="00DA35A7"/>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BC4"/>
    <w:rsid w:val="00E2123F"/>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4634"/>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C1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F69F79-E84E-4259-B733-AA5AF64A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9931</TotalTime>
  <Pages>156</Pages>
  <Words>60145</Words>
  <Characters>342829</Characters>
  <Application>Microsoft Office Word</Application>
  <DocSecurity>0</DocSecurity>
  <Lines>2856</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2124</cp:revision>
  <dcterms:created xsi:type="dcterms:W3CDTF">2015-07-11T17:17:00Z</dcterms:created>
  <dcterms:modified xsi:type="dcterms:W3CDTF">2016-02-04T02:10:00Z</dcterms:modified>
</cp:coreProperties>
</file>