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Wrebefore1</w:t>
      </w:r>
    </w:p>
    <w:p>
      <w:r>
        <w:t xml:space="preserve">Wrebefore0</w:t>
      </w:r>
    </w:p>
    <w:p>
      <w:pPr>
        <w:pStyle w:val="Heading1"/>
      </w:pPr>
      <w:r>
        <w:t xml:space="preserve">W4-save-2</w:t>
      </w:r>
    </w:p>
    <w:p>
      <w:r>
        <w:t>第一段。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