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7C509" w14:textId="2548169A" w:rsidR="00873331" w:rsidRPr="00A50E01" w:rsidRDefault="00873331" w:rsidP="00A9439C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A50E01">
        <w:rPr>
          <w:rFonts w:ascii="Arial" w:hAnsi="Arial" w:cs="Arial"/>
          <w:b/>
          <w:bCs/>
        </w:rPr>
        <w:t xml:space="preserve">Formulário </w:t>
      </w:r>
      <w:r w:rsidR="008C59FC" w:rsidRPr="00A50E01">
        <w:rPr>
          <w:rFonts w:ascii="Arial" w:hAnsi="Arial" w:cs="Arial"/>
          <w:b/>
          <w:bCs/>
        </w:rPr>
        <w:t>para</w:t>
      </w:r>
      <w:r w:rsidRPr="00A50E01">
        <w:rPr>
          <w:rFonts w:ascii="Arial" w:hAnsi="Arial" w:cs="Arial"/>
          <w:b/>
          <w:bCs/>
        </w:rPr>
        <w:t xml:space="preserve"> </w:t>
      </w:r>
      <w:r w:rsidR="00693686">
        <w:rPr>
          <w:rFonts w:ascii="Arial" w:hAnsi="Arial" w:cs="Arial"/>
          <w:b/>
          <w:bCs/>
        </w:rPr>
        <w:t>o Núcleo de Segurança do Paciente realizar a Classificação</w:t>
      </w:r>
    </w:p>
    <w:p w14:paraId="2DF890A9" w14:textId="77777777" w:rsidR="00873331" w:rsidRDefault="00873331" w:rsidP="00A9439C">
      <w:pPr>
        <w:spacing w:after="0" w:line="240" w:lineRule="auto"/>
        <w:jc w:val="both"/>
        <w:rPr>
          <w:rFonts w:ascii="Arial" w:hAnsi="Arial" w:cs="Arial"/>
        </w:rPr>
      </w:pPr>
    </w:p>
    <w:p w14:paraId="7DFE1EF5" w14:textId="77777777" w:rsidR="005C32B5" w:rsidRDefault="005C32B5" w:rsidP="0046281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Observação: </w:t>
      </w:r>
    </w:p>
    <w:p w14:paraId="1F6BEF83" w14:textId="637B0632" w:rsidR="005C32B5" w:rsidRDefault="000E32ED" w:rsidP="005C32B5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0E32ED">
        <w:rPr>
          <w:rFonts w:ascii="Arial" w:hAnsi="Arial" w:cs="Arial"/>
        </w:rPr>
        <w:t xml:space="preserve">Nessa etapa, </w:t>
      </w:r>
      <w:r w:rsidR="00BA7828">
        <w:rPr>
          <w:rFonts w:ascii="Arial" w:hAnsi="Arial" w:cs="Arial"/>
        </w:rPr>
        <w:t>gostaríamos da orientação da equipe técnica se cabe</w:t>
      </w:r>
      <w:r w:rsidRPr="000E32ED">
        <w:rPr>
          <w:rFonts w:ascii="Arial" w:hAnsi="Arial" w:cs="Arial"/>
        </w:rPr>
        <w:t xml:space="preserve"> ser registrados o nome do profissional responsável pela classificação da notificação e a data em que foi realizada, </w:t>
      </w:r>
      <w:r w:rsidR="00B36F6C">
        <w:rPr>
          <w:rFonts w:ascii="Arial" w:hAnsi="Arial" w:cs="Arial"/>
        </w:rPr>
        <w:t xml:space="preserve">para </w:t>
      </w:r>
      <w:r w:rsidRPr="000E32ED">
        <w:rPr>
          <w:rFonts w:ascii="Arial" w:hAnsi="Arial" w:cs="Arial"/>
        </w:rPr>
        <w:t>garanti</w:t>
      </w:r>
      <w:r w:rsidR="00B36F6C">
        <w:rPr>
          <w:rFonts w:ascii="Arial" w:hAnsi="Arial" w:cs="Arial"/>
        </w:rPr>
        <w:t>r</w:t>
      </w:r>
      <w:r w:rsidRPr="000E32ED">
        <w:rPr>
          <w:rFonts w:ascii="Arial" w:hAnsi="Arial" w:cs="Arial"/>
        </w:rPr>
        <w:t xml:space="preserve"> a rastreabilidade do processo de análise</w:t>
      </w:r>
      <w:r w:rsidR="00B36F6C">
        <w:rPr>
          <w:rFonts w:ascii="Arial" w:hAnsi="Arial" w:cs="Arial"/>
        </w:rPr>
        <w:t xml:space="preserve">, além de </w:t>
      </w:r>
      <w:r w:rsidR="00731380">
        <w:rPr>
          <w:rFonts w:ascii="Arial" w:hAnsi="Arial" w:cs="Arial"/>
        </w:rPr>
        <w:t>gerar o indicador de tempo de classificação.</w:t>
      </w:r>
      <w:r w:rsidR="00DA12DC">
        <w:rPr>
          <w:rFonts w:ascii="Arial" w:hAnsi="Arial" w:cs="Arial"/>
        </w:rPr>
        <w:t xml:space="preserve"> </w:t>
      </w:r>
    </w:p>
    <w:p w14:paraId="694880D0" w14:textId="7D617900" w:rsidR="00462815" w:rsidRDefault="00462815" w:rsidP="005C32B5">
      <w:pPr>
        <w:spacing w:after="0" w:line="24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Reforçamos que </w:t>
      </w:r>
      <w:r w:rsidRPr="00D5620B">
        <w:rPr>
          <w:rFonts w:ascii="Arial" w:hAnsi="Arial" w:cs="Arial"/>
        </w:rPr>
        <w:t>inserimos as opções no formato de marcação “X”, apenas para exemplificar as possibilidades de resposta.</w:t>
      </w:r>
      <w:r w:rsidR="008C138C">
        <w:rPr>
          <w:rFonts w:ascii="Arial" w:hAnsi="Arial" w:cs="Arial"/>
        </w:rPr>
        <w:t xml:space="preserve"> S</w:t>
      </w:r>
      <w:r w:rsidRPr="00D5620B">
        <w:rPr>
          <w:rFonts w:ascii="Arial" w:hAnsi="Arial" w:cs="Arial"/>
        </w:rPr>
        <w:t>abemos que existem diferentes formas de apresentação, como listas suspensas, botões de seleção, campos de busca com autocomplete, entre outras.</w:t>
      </w:r>
      <w:r>
        <w:rPr>
          <w:rFonts w:ascii="Arial" w:hAnsi="Arial" w:cs="Arial"/>
        </w:rPr>
        <w:t xml:space="preserve"> </w:t>
      </w:r>
    </w:p>
    <w:p w14:paraId="1D829B95" w14:textId="14E62C7B" w:rsidR="00462815" w:rsidRDefault="00EC397A" w:rsidP="005C32B5">
      <w:pPr>
        <w:spacing w:after="0" w:line="24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462815">
        <w:rPr>
          <w:rFonts w:ascii="Arial" w:hAnsi="Arial" w:cs="Arial"/>
        </w:rPr>
        <w:t>ontamos</w:t>
      </w:r>
      <w:r>
        <w:rPr>
          <w:rFonts w:ascii="Arial" w:hAnsi="Arial" w:cs="Arial"/>
        </w:rPr>
        <w:t xml:space="preserve"> novamente</w:t>
      </w:r>
      <w:r w:rsidR="00462815" w:rsidRPr="00D5620B">
        <w:rPr>
          <w:rFonts w:ascii="Arial" w:hAnsi="Arial" w:cs="Arial"/>
        </w:rPr>
        <w:t xml:space="preserve"> com a avaliação técnica do grupo para definir o formato mais adequado para cada pergunta, de modo a favorecer a usabilidade e a fluidez do sistema.</w:t>
      </w:r>
      <w:r w:rsidR="00462815">
        <w:rPr>
          <w:rFonts w:ascii="Arial" w:hAnsi="Arial" w:cs="Arial"/>
        </w:rPr>
        <w:t xml:space="preserve"> </w:t>
      </w:r>
    </w:p>
    <w:p w14:paraId="763417B8" w14:textId="36976BCF" w:rsidR="000E32ED" w:rsidRDefault="000E32ED" w:rsidP="00A9439C">
      <w:pPr>
        <w:spacing w:after="0" w:line="240" w:lineRule="auto"/>
        <w:jc w:val="both"/>
        <w:rPr>
          <w:rFonts w:ascii="Arial" w:hAnsi="Arial" w:cs="Arial"/>
        </w:rPr>
      </w:pPr>
    </w:p>
    <w:p w14:paraId="41D59121" w14:textId="77777777" w:rsidR="00DA12DC" w:rsidRPr="00A50E01" w:rsidRDefault="00DA12DC" w:rsidP="00A9439C">
      <w:pPr>
        <w:spacing w:after="0" w:line="240" w:lineRule="auto"/>
        <w:jc w:val="both"/>
        <w:rPr>
          <w:rFonts w:ascii="Arial" w:hAnsi="Arial" w:cs="Arial"/>
        </w:rPr>
      </w:pPr>
    </w:p>
    <w:p w14:paraId="27A35138" w14:textId="517AF00A" w:rsidR="00731380" w:rsidRPr="00731380" w:rsidRDefault="00873331" w:rsidP="00731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bCs/>
          <w:color w:val="EE0000"/>
        </w:rPr>
      </w:pPr>
      <w:r w:rsidRPr="00C81BD8">
        <w:rPr>
          <w:rFonts w:ascii="Arial" w:hAnsi="Arial" w:cs="Arial"/>
          <w:b/>
          <w:bCs/>
          <w:color w:val="EE0000"/>
        </w:rPr>
        <w:t>Tela 1</w:t>
      </w:r>
      <w:r w:rsidR="009C6CAB" w:rsidRPr="00C81BD8">
        <w:rPr>
          <w:rFonts w:ascii="Arial" w:hAnsi="Arial" w:cs="Arial"/>
          <w:b/>
          <w:bCs/>
          <w:color w:val="EE0000"/>
        </w:rPr>
        <w:t xml:space="preserve"> – Classificação do Incidente</w:t>
      </w:r>
    </w:p>
    <w:p w14:paraId="08202A92" w14:textId="1E47ACC3" w:rsidR="00B94D42" w:rsidRPr="008240B8" w:rsidRDefault="008240B8" w:rsidP="00A9439C">
      <w:pPr>
        <w:spacing w:after="0" w:line="240" w:lineRule="auto"/>
        <w:jc w:val="both"/>
        <w:rPr>
          <w:rFonts w:ascii="Arial" w:hAnsi="Arial" w:cs="Arial"/>
        </w:rPr>
      </w:pPr>
      <w:r w:rsidRPr="00A50E01">
        <w:rPr>
          <w:rFonts w:ascii="Arial" w:hAnsi="Arial" w:cs="Arial"/>
        </w:rPr>
        <w:t>(Seleção Única</w:t>
      </w:r>
      <w:r w:rsidR="002E04A9">
        <w:rPr>
          <w:rFonts w:ascii="Arial" w:hAnsi="Arial" w:cs="Arial"/>
        </w:rPr>
        <w:t>, obrigatória</w:t>
      </w:r>
      <w:r w:rsidRPr="00A50E01">
        <w:rPr>
          <w:rFonts w:ascii="Arial" w:hAnsi="Arial" w:cs="Arial"/>
        </w:rPr>
        <w:t>)</w:t>
      </w:r>
    </w:p>
    <w:p w14:paraId="7DBEE60B" w14:textId="06A11995" w:rsidR="00873331" w:rsidRPr="00D07814" w:rsidRDefault="00873331" w:rsidP="00A9439C">
      <w:pPr>
        <w:spacing w:after="0" w:line="240" w:lineRule="au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</w:t>
      </w:r>
      <w:r w:rsidRPr="00A50E01">
        <w:rPr>
          <w:rFonts w:ascii="Arial" w:hAnsi="Arial" w:cs="Arial"/>
          <w:b/>
          <w:bCs/>
        </w:rPr>
        <w:t>Circunstância notificável:</w:t>
      </w:r>
      <w:r w:rsidRPr="00A50E01">
        <w:rPr>
          <w:rFonts w:ascii="Arial" w:hAnsi="Arial" w:cs="Arial"/>
        </w:rPr>
        <w:t xml:space="preserve"> </w:t>
      </w:r>
      <w:r w:rsidR="00B851F3">
        <w:rPr>
          <w:rFonts w:ascii="Arial" w:hAnsi="Arial" w:cs="Arial"/>
        </w:rPr>
        <w:t>S</w:t>
      </w:r>
      <w:r w:rsidRPr="00A50E01">
        <w:rPr>
          <w:rFonts w:ascii="Arial" w:hAnsi="Arial" w:cs="Arial"/>
        </w:rPr>
        <w:t>ituação de risco que poderia causar dano (ex</w:t>
      </w:r>
      <w:r w:rsidR="00E75304" w:rsidRPr="00A50E01">
        <w:rPr>
          <w:rFonts w:ascii="Arial" w:hAnsi="Arial" w:cs="Arial"/>
        </w:rPr>
        <w:t>.</w:t>
      </w:r>
      <w:r w:rsidRPr="00A50E01">
        <w:rPr>
          <w:rFonts w:ascii="Arial" w:hAnsi="Arial" w:cs="Arial"/>
        </w:rPr>
        <w:t xml:space="preserve">: cama sem grades, </w:t>
      </w:r>
      <w:r w:rsidR="00BF0DD8">
        <w:rPr>
          <w:rFonts w:ascii="Arial" w:hAnsi="Arial" w:cs="Arial"/>
        </w:rPr>
        <w:t>equipamentos sem manutenção</w:t>
      </w:r>
      <w:r w:rsidRPr="00A50E01">
        <w:rPr>
          <w:rFonts w:ascii="Arial" w:hAnsi="Arial" w:cs="Arial"/>
        </w:rPr>
        <w:t>)</w:t>
      </w:r>
      <w:r w:rsidR="00D07814">
        <w:rPr>
          <w:rFonts w:ascii="Arial" w:hAnsi="Arial" w:cs="Arial"/>
        </w:rPr>
        <w:t xml:space="preserve"> </w:t>
      </w:r>
      <w:r w:rsidRPr="00A50E01">
        <w:rPr>
          <w:rFonts w:ascii="Arial" w:hAnsi="Arial" w:cs="Arial"/>
        </w:rPr>
        <w:t xml:space="preserve">→ </w:t>
      </w:r>
      <w:r w:rsidRPr="00D07814">
        <w:rPr>
          <w:rFonts w:ascii="Arial" w:hAnsi="Arial" w:cs="Arial"/>
          <w:highlight w:val="yellow"/>
        </w:rPr>
        <w:t xml:space="preserve">Segue para </w:t>
      </w:r>
      <w:r w:rsidRPr="00392562">
        <w:rPr>
          <w:rFonts w:ascii="Arial" w:hAnsi="Arial" w:cs="Arial"/>
          <w:highlight w:val="yellow"/>
        </w:rPr>
        <w:t xml:space="preserve">Tela </w:t>
      </w:r>
      <w:r w:rsidR="00392562" w:rsidRPr="00392562">
        <w:rPr>
          <w:rFonts w:ascii="Arial" w:hAnsi="Arial" w:cs="Arial"/>
          <w:highlight w:val="yellow"/>
        </w:rPr>
        <w:t>4</w:t>
      </w:r>
    </w:p>
    <w:p w14:paraId="1F8C3CBE" w14:textId="6E032310" w:rsidR="00873331" w:rsidRDefault="00873331" w:rsidP="00A9439C">
      <w:pPr>
        <w:spacing w:after="0" w:line="240" w:lineRule="au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</w:t>
      </w:r>
      <w:r w:rsidRPr="00A50E01">
        <w:rPr>
          <w:rFonts w:ascii="Arial" w:hAnsi="Arial" w:cs="Arial"/>
          <w:b/>
          <w:bCs/>
        </w:rPr>
        <w:t>Near Miss:</w:t>
      </w:r>
      <w:r w:rsidRPr="00A50E01">
        <w:rPr>
          <w:rFonts w:ascii="Arial" w:hAnsi="Arial" w:cs="Arial"/>
        </w:rPr>
        <w:t xml:space="preserve"> </w:t>
      </w:r>
      <w:r w:rsidR="00B851F3">
        <w:rPr>
          <w:rFonts w:ascii="Arial" w:hAnsi="Arial" w:cs="Arial"/>
        </w:rPr>
        <w:t>U</w:t>
      </w:r>
      <w:r w:rsidR="00106167" w:rsidRPr="00106167">
        <w:rPr>
          <w:rFonts w:ascii="Arial" w:hAnsi="Arial" w:cs="Arial"/>
        </w:rPr>
        <w:t>m incidente que não atingiu o paciente (por exemplo, uma bolsa de sangue foi conectada ao acesso venoso do paciente errado, mas o erro foi detectado antes do início da transfusão)</w:t>
      </w:r>
      <w:r w:rsidR="008F1292">
        <w:rPr>
          <w:rFonts w:ascii="Arial" w:hAnsi="Arial" w:cs="Arial"/>
        </w:rPr>
        <w:t xml:space="preserve"> </w:t>
      </w:r>
      <w:r w:rsidRPr="00A50E01">
        <w:rPr>
          <w:rFonts w:ascii="Arial" w:hAnsi="Arial" w:cs="Arial"/>
        </w:rPr>
        <w:t xml:space="preserve">→ </w:t>
      </w:r>
      <w:r w:rsidRPr="00D07814">
        <w:rPr>
          <w:rFonts w:ascii="Arial" w:hAnsi="Arial" w:cs="Arial"/>
          <w:highlight w:val="yellow"/>
        </w:rPr>
        <w:t>Segue para Tela</w:t>
      </w:r>
      <w:r w:rsidRPr="00392562">
        <w:rPr>
          <w:rFonts w:ascii="Arial" w:hAnsi="Arial" w:cs="Arial"/>
          <w:highlight w:val="yellow"/>
        </w:rPr>
        <w:t xml:space="preserve"> </w:t>
      </w:r>
      <w:r w:rsidR="00392562" w:rsidRPr="00392562">
        <w:rPr>
          <w:rFonts w:ascii="Arial" w:hAnsi="Arial" w:cs="Arial"/>
          <w:highlight w:val="yellow"/>
        </w:rPr>
        <w:t>4</w:t>
      </w:r>
    </w:p>
    <w:p w14:paraId="0942C51B" w14:textId="17613ED2" w:rsidR="00E25DFB" w:rsidRPr="00A50E01" w:rsidRDefault="00E25DFB" w:rsidP="00A9439C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>
        <w:rPr>
          <w:rFonts w:ascii="Arial" w:hAnsi="Arial" w:cs="Arial"/>
        </w:rPr>
        <w:t xml:space="preserve"> </w:t>
      </w:r>
      <w:r w:rsidRPr="00E25DFB">
        <w:rPr>
          <w:rFonts w:ascii="Arial" w:hAnsi="Arial" w:cs="Arial"/>
          <w:b/>
          <w:bCs/>
        </w:rPr>
        <w:t xml:space="preserve">Incidente sem </w:t>
      </w:r>
      <w:proofErr w:type="spellStart"/>
      <w:r w:rsidRPr="00E25DFB">
        <w:rPr>
          <w:rFonts w:ascii="Arial" w:hAnsi="Arial" w:cs="Arial"/>
          <w:b/>
          <w:bCs/>
        </w:rPr>
        <w:t>dano</w:t>
      </w:r>
      <w:proofErr w:type="spellEnd"/>
      <w:r>
        <w:rPr>
          <w:rFonts w:ascii="Arial" w:hAnsi="Arial" w:cs="Arial"/>
          <w:b/>
          <w:bCs/>
        </w:rPr>
        <w:t xml:space="preserve">: </w:t>
      </w:r>
      <w:r w:rsidR="003B5CE0" w:rsidRPr="003B5CE0">
        <w:rPr>
          <w:rFonts w:ascii="Arial" w:hAnsi="Arial" w:cs="Arial"/>
        </w:rPr>
        <w:t>Aquele em que um evento atingiu o paciente, mas não resultou em dano perceptível</w:t>
      </w:r>
      <w:r w:rsidR="008F1292">
        <w:rPr>
          <w:rFonts w:ascii="Arial" w:hAnsi="Arial" w:cs="Arial"/>
        </w:rPr>
        <w:t xml:space="preserve"> (</w:t>
      </w:r>
      <w:r w:rsidR="00CB1621" w:rsidRPr="00CB1621">
        <w:rPr>
          <w:rFonts w:ascii="Arial" w:hAnsi="Arial" w:cs="Arial"/>
        </w:rPr>
        <w:t>por exemplo, se a bolsa de sangue foi transfundida, mas não era in compatível)</w:t>
      </w:r>
      <w:r w:rsidR="00CB1621">
        <w:rPr>
          <w:rFonts w:ascii="Arial" w:hAnsi="Arial" w:cs="Arial"/>
        </w:rPr>
        <w:t>.</w:t>
      </w:r>
      <w:r w:rsidR="00392562">
        <w:rPr>
          <w:rFonts w:ascii="Arial" w:hAnsi="Arial" w:cs="Arial"/>
        </w:rPr>
        <w:t xml:space="preserve"> </w:t>
      </w:r>
      <w:r w:rsidR="00392562" w:rsidRPr="00D07814">
        <w:rPr>
          <w:rFonts w:ascii="Arial" w:hAnsi="Arial" w:cs="Arial"/>
          <w:highlight w:val="yellow"/>
        </w:rPr>
        <w:t xml:space="preserve">Segue para Tela </w:t>
      </w:r>
      <w:r w:rsidR="00392562" w:rsidRPr="00392562">
        <w:rPr>
          <w:rFonts w:ascii="Arial" w:hAnsi="Arial" w:cs="Arial"/>
          <w:highlight w:val="yellow"/>
        </w:rPr>
        <w:t>4</w:t>
      </w:r>
    </w:p>
    <w:p w14:paraId="64D0B412" w14:textId="719F36E0" w:rsidR="00343C29" w:rsidRDefault="00873331" w:rsidP="00A9439C">
      <w:pPr>
        <w:spacing w:after="0" w:line="240" w:lineRule="au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</w:t>
      </w:r>
      <w:r w:rsidR="00CB1621">
        <w:rPr>
          <w:rFonts w:ascii="Arial" w:hAnsi="Arial" w:cs="Arial"/>
          <w:b/>
          <w:bCs/>
        </w:rPr>
        <w:t>Incidente com dano</w:t>
      </w:r>
      <w:r w:rsidR="007F5B17">
        <w:rPr>
          <w:rFonts w:ascii="Arial" w:hAnsi="Arial" w:cs="Arial"/>
          <w:b/>
          <w:bCs/>
        </w:rPr>
        <w:t>/ Evento Adverso</w:t>
      </w:r>
      <w:r w:rsidRPr="00A50E01">
        <w:rPr>
          <w:rFonts w:ascii="Arial" w:hAnsi="Arial" w:cs="Arial"/>
          <w:b/>
          <w:bCs/>
        </w:rPr>
        <w:t>:</w:t>
      </w:r>
      <w:r w:rsidRPr="00A50E01">
        <w:rPr>
          <w:rFonts w:ascii="Arial" w:hAnsi="Arial" w:cs="Arial"/>
        </w:rPr>
        <w:t xml:space="preserve"> </w:t>
      </w:r>
      <w:r w:rsidR="00B851F3">
        <w:rPr>
          <w:rFonts w:ascii="Arial" w:hAnsi="Arial" w:cs="Arial"/>
        </w:rPr>
        <w:t>U</w:t>
      </w:r>
      <w:r w:rsidR="007F5B17" w:rsidRPr="007F5B17">
        <w:rPr>
          <w:rFonts w:ascii="Arial" w:hAnsi="Arial" w:cs="Arial"/>
        </w:rPr>
        <w:t>m incidente que resulta em dano a um paciente (por exemplo, se a bolsa de sangue errada foi transfundida e o paciente morreu de uma reação hemolítica)</w:t>
      </w:r>
      <w:r w:rsidR="007F5B17">
        <w:rPr>
          <w:rFonts w:ascii="Arial" w:hAnsi="Arial" w:cs="Arial"/>
        </w:rPr>
        <w:t xml:space="preserve"> </w:t>
      </w:r>
      <w:r w:rsidRPr="00A50E01">
        <w:rPr>
          <w:rFonts w:ascii="Arial" w:hAnsi="Arial" w:cs="Arial"/>
        </w:rPr>
        <w:t>→</w:t>
      </w:r>
      <w:r w:rsidR="00D07814">
        <w:rPr>
          <w:rFonts w:ascii="Arial" w:hAnsi="Arial" w:cs="Arial"/>
        </w:rPr>
        <w:t xml:space="preserve"> </w:t>
      </w:r>
      <w:r w:rsidRPr="00D07814">
        <w:rPr>
          <w:rFonts w:ascii="Arial" w:hAnsi="Arial" w:cs="Arial"/>
          <w:highlight w:val="yellow"/>
        </w:rPr>
        <w:t>Segue para Tela 2</w:t>
      </w:r>
    </w:p>
    <w:p w14:paraId="554A81AE" w14:textId="77777777" w:rsidR="00F9318C" w:rsidRPr="00D07814" w:rsidRDefault="00F9318C" w:rsidP="00A9439C">
      <w:pPr>
        <w:spacing w:after="0" w:line="240" w:lineRule="auto"/>
        <w:jc w:val="both"/>
        <w:rPr>
          <w:rFonts w:ascii="Arial" w:hAnsi="Arial" w:cs="Arial"/>
        </w:rPr>
      </w:pPr>
    </w:p>
    <w:p w14:paraId="3A525EEC" w14:textId="63C49B1E" w:rsidR="00873331" w:rsidRPr="00A50E01" w:rsidRDefault="00873331" w:rsidP="00A9439C">
      <w:pPr>
        <w:spacing w:after="0" w:line="240" w:lineRule="auto"/>
        <w:jc w:val="both"/>
        <w:rPr>
          <w:rFonts w:ascii="Arial" w:hAnsi="Arial" w:cs="Arial"/>
        </w:rPr>
      </w:pPr>
    </w:p>
    <w:p w14:paraId="114A5047" w14:textId="1972A66E" w:rsidR="00343C29" w:rsidRPr="00C81BD8" w:rsidRDefault="00873331" w:rsidP="00A94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bCs/>
          <w:color w:val="EE0000"/>
        </w:rPr>
      </w:pPr>
      <w:r w:rsidRPr="00C81BD8">
        <w:rPr>
          <w:rFonts w:ascii="Arial" w:hAnsi="Arial" w:cs="Arial"/>
          <w:b/>
          <w:bCs/>
          <w:color w:val="EE0000"/>
        </w:rPr>
        <w:t xml:space="preserve">Tela 2 </w:t>
      </w:r>
      <w:r w:rsidR="00E77D06" w:rsidRPr="00C81BD8">
        <w:rPr>
          <w:rFonts w:ascii="Arial" w:hAnsi="Arial" w:cs="Arial"/>
          <w:b/>
          <w:bCs/>
          <w:color w:val="EE0000"/>
        </w:rPr>
        <w:t>– Grau do Dano</w:t>
      </w:r>
    </w:p>
    <w:p w14:paraId="5E78C4DA" w14:textId="77777777" w:rsidR="00BF578C" w:rsidRDefault="00BF578C" w:rsidP="00A9439C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051065BF" w14:textId="64CE6EAD" w:rsidR="00873331" w:rsidRPr="00A50E01" w:rsidRDefault="00873331" w:rsidP="00A9439C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A50E01">
        <w:rPr>
          <w:rFonts w:ascii="Arial" w:hAnsi="Arial" w:cs="Arial"/>
          <w:b/>
          <w:bCs/>
        </w:rPr>
        <w:t>(Aparece apenas para Evento Adverso)</w:t>
      </w:r>
    </w:p>
    <w:p w14:paraId="086BA261" w14:textId="405B2EB0" w:rsidR="00873331" w:rsidRPr="00A50E01" w:rsidRDefault="00873331" w:rsidP="00A9439C">
      <w:pPr>
        <w:spacing w:after="0" w:line="240" w:lineRule="auto"/>
        <w:jc w:val="both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Qual </w:t>
      </w:r>
      <w:r w:rsidR="001B68E7" w:rsidRPr="00A50E01">
        <w:rPr>
          <w:rFonts w:ascii="Arial" w:hAnsi="Arial" w:cs="Arial"/>
        </w:rPr>
        <w:t>f</w:t>
      </w:r>
      <w:r w:rsidRPr="00A50E01">
        <w:rPr>
          <w:rFonts w:ascii="Arial" w:hAnsi="Arial" w:cs="Arial"/>
        </w:rPr>
        <w:t>o</w:t>
      </w:r>
      <w:r w:rsidR="001B68E7" w:rsidRPr="00A50E01">
        <w:rPr>
          <w:rFonts w:ascii="Arial" w:hAnsi="Arial" w:cs="Arial"/>
        </w:rPr>
        <w:t>i o</w:t>
      </w:r>
      <w:r w:rsidRPr="00A50E01">
        <w:rPr>
          <w:rFonts w:ascii="Arial" w:hAnsi="Arial" w:cs="Arial"/>
        </w:rPr>
        <w:t xml:space="preserve"> grau de dano</w:t>
      </w:r>
      <w:r w:rsidR="00C4343A" w:rsidRPr="00A50E01">
        <w:rPr>
          <w:rFonts w:ascii="Arial" w:hAnsi="Arial" w:cs="Arial"/>
        </w:rPr>
        <w:t xml:space="preserve"> ao paciente</w:t>
      </w:r>
      <w:r w:rsidRPr="00A50E01">
        <w:rPr>
          <w:rFonts w:ascii="Arial" w:hAnsi="Arial" w:cs="Arial"/>
        </w:rPr>
        <w:t xml:space="preserve"> identificado? (Seleção Única</w:t>
      </w:r>
      <w:r w:rsidR="002E04A9">
        <w:rPr>
          <w:rFonts w:ascii="Arial" w:hAnsi="Arial" w:cs="Arial"/>
        </w:rPr>
        <w:t>, obrigatória</w:t>
      </w:r>
      <w:r w:rsidRPr="00A50E01">
        <w:rPr>
          <w:rFonts w:ascii="Arial" w:hAnsi="Arial" w:cs="Arial"/>
        </w:rPr>
        <w:t>)</w:t>
      </w:r>
    </w:p>
    <w:p w14:paraId="6EB28BED" w14:textId="1787DEAB" w:rsidR="00873331" w:rsidRPr="00A50E01" w:rsidRDefault="00873331" w:rsidP="00A9439C">
      <w:pPr>
        <w:spacing w:after="0" w:line="240" w:lineRule="au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Leve – sintomas leves, intervenção mínima</w:t>
      </w:r>
      <w:r w:rsidR="002D5EB8">
        <w:rPr>
          <w:rFonts w:ascii="Arial" w:hAnsi="Arial" w:cs="Arial"/>
        </w:rPr>
        <w:t xml:space="preserve"> </w:t>
      </w:r>
      <w:r w:rsidR="002D5EB8" w:rsidRPr="00582C3D">
        <w:rPr>
          <w:rFonts w:ascii="Arial" w:hAnsi="Arial" w:cs="Arial"/>
          <w:highlight w:val="yellow"/>
        </w:rPr>
        <w:t>→ Segue para Tela 4</w:t>
      </w:r>
    </w:p>
    <w:p w14:paraId="52AF06E5" w14:textId="3BED0BCE" w:rsidR="00873331" w:rsidRPr="00A50E01" w:rsidRDefault="00873331" w:rsidP="00A9439C">
      <w:pPr>
        <w:spacing w:after="0" w:line="240" w:lineRule="au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Moderado – necessitou intervenção ou prolongou internação</w:t>
      </w:r>
      <w:r w:rsidR="002D5EB8">
        <w:rPr>
          <w:rFonts w:ascii="Arial" w:hAnsi="Arial" w:cs="Arial"/>
        </w:rPr>
        <w:t xml:space="preserve"> </w:t>
      </w:r>
      <w:r w:rsidR="002D5EB8" w:rsidRPr="00582C3D">
        <w:rPr>
          <w:rFonts w:ascii="Arial" w:hAnsi="Arial" w:cs="Arial"/>
          <w:highlight w:val="yellow"/>
        </w:rPr>
        <w:t>→ Segue para Tela 4</w:t>
      </w:r>
    </w:p>
    <w:p w14:paraId="1FA86C84" w14:textId="72076628" w:rsidR="00873331" w:rsidRPr="00A50E01" w:rsidRDefault="00873331" w:rsidP="00A9439C">
      <w:pPr>
        <w:spacing w:after="0" w:line="240" w:lineRule="au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Grave – risco de vida ou dano permanente</w:t>
      </w:r>
      <w:r w:rsidR="002D5EB8">
        <w:rPr>
          <w:rFonts w:ascii="Arial" w:hAnsi="Arial" w:cs="Arial"/>
        </w:rPr>
        <w:t xml:space="preserve"> </w:t>
      </w:r>
      <w:r w:rsidR="002D5EB8" w:rsidRPr="00582C3D">
        <w:rPr>
          <w:rFonts w:ascii="Arial" w:hAnsi="Arial" w:cs="Arial"/>
          <w:highlight w:val="yellow"/>
        </w:rPr>
        <w:t>→ Segue para Tela 4</w:t>
      </w:r>
    </w:p>
    <w:p w14:paraId="1B57B7F5" w14:textId="22ADB9CA" w:rsidR="00873331" w:rsidRDefault="00873331" w:rsidP="00A9439C">
      <w:pPr>
        <w:spacing w:after="0" w:line="240" w:lineRule="au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Óbito – morte causada pelo evento</w:t>
      </w:r>
      <w:r w:rsidR="002D5EB8">
        <w:rPr>
          <w:rFonts w:ascii="Arial" w:hAnsi="Arial" w:cs="Arial"/>
        </w:rPr>
        <w:t xml:space="preserve"> </w:t>
      </w:r>
      <w:r w:rsidR="002D5EB8" w:rsidRPr="00582C3D">
        <w:rPr>
          <w:rFonts w:ascii="Arial" w:hAnsi="Arial" w:cs="Arial"/>
          <w:highlight w:val="yellow"/>
        </w:rPr>
        <w:t>→ Segue para Tela 4</w:t>
      </w:r>
    </w:p>
    <w:p w14:paraId="04DA5779" w14:textId="77777777" w:rsidR="00752A1C" w:rsidRPr="00A50E01" w:rsidRDefault="00752A1C" w:rsidP="00752A1C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>
        <w:rPr>
          <w:rFonts w:ascii="Arial" w:hAnsi="Arial" w:cs="Arial"/>
        </w:rPr>
        <w:t xml:space="preserve"> </w:t>
      </w:r>
      <w:r w:rsidRPr="0099264C">
        <w:rPr>
          <w:rFonts w:ascii="Arial" w:hAnsi="Arial" w:cs="Arial"/>
        </w:rPr>
        <w:t xml:space="preserve">Never </w:t>
      </w:r>
      <w:proofErr w:type="spellStart"/>
      <w:r w:rsidRPr="0099264C">
        <w:rPr>
          <w:rFonts w:ascii="Arial" w:hAnsi="Arial" w:cs="Arial"/>
        </w:rPr>
        <w:t>Events</w:t>
      </w:r>
      <w:proofErr w:type="spellEnd"/>
      <w:r>
        <w:rPr>
          <w:rFonts w:ascii="Arial" w:hAnsi="Arial" w:cs="Arial"/>
        </w:rPr>
        <w:t xml:space="preserve"> (Eventos Sentinela/ Catastróficos) - E</w:t>
      </w:r>
      <w:r w:rsidRPr="004E5FB8">
        <w:rPr>
          <w:rFonts w:ascii="Arial" w:hAnsi="Arial" w:cs="Arial"/>
        </w:rPr>
        <w:t>ventos que nunca deveriam ocorrer nos serviços de saúde</w:t>
      </w:r>
      <w:r>
        <w:rPr>
          <w:rFonts w:ascii="Arial" w:hAnsi="Arial" w:cs="Arial"/>
        </w:rPr>
        <w:t xml:space="preserve">. </w:t>
      </w:r>
      <w:r w:rsidRPr="00D07814">
        <w:rPr>
          <w:rFonts w:ascii="Arial" w:hAnsi="Arial" w:cs="Arial"/>
          <w:highlight w:val="yellow"/>
        </w:rPr>
        <w:t>Segue para Tela</w:t>
      </w:r>
      <w:r w:rsidRPr="00392562">
        <w:rPr>
          <w:rFonts w:ascii="Arial" w:hAnsi="Arial" w:cs="Arial"/>
          <w:highlight w:val="yellow"/>
        </w:rPr>
        <w:t xml:space="preserve"> 3</w:t>
      </w:r>
    </w:p>
    <w:p w14:paraId="2B4EB09E" w14:textId="77777777" w:rsidR="00752A1C" w:rsidRDefault="00752A1C" w:rsidP="00A9439C">
      <w:pPr>
        <w:spacing w:after="0" w:line="240" w:lineRule="auto"/>
        <w:jc w:val="both"/>
        <w:rPr>
          <w:rFonts w:ascii="Arial" w:hAnsi="Arial" w:cs="Arial"/>
        </w:rPr>
      </w:pPr>
    </w:p>
    <w:p w14:paraId="260F1F9E" w14:textId="77777777" w:rsidR="00CF6B92" w:rsidRDefault="00CF6B92" w:rsidP="00A9439C">
      <w:pPr>
        <w:spacing w:after="0" w:line="240" w:lineRule="auto"/>
        <w:jc w:val="both"/>
        <w:rPr>
          <w:rFonts w:ascii="Arial" w:hAnsi="Arial" w:cs="Arial"/>
        </w:rPr>
      </w:pPr>
    </w:p>
    <w:p w14:paraId="0BD05F42" w14:textId="77777777" w:rsidR="00346092" w:rsidRDefault="00346092" w:rsidP="00346092">
      <w:pPr>
        <w:pStyle w:val="SemEspaamento"/>
        <w:jc w:val="both"/>
        <w:rPr>
          <w:rFonts w:ascii="Arial" w:hAnsi="Arial" w:cs="Arial"/>
        </w:rPr>
      </w:pPr>
    </w:p>
    <w:p w14:paraId="53E31C66" w14:textId="2EB3FA02" w:rsidR="00346092" w:rsidRDefault="00346092" w:rsidP="003460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C81BD8">
        <w:rPr>
          <w:rFonts w:ascii="Arial" w:hAnsi="Arial" w:cs="Arial"/>
          <w:b/>
          <w:bCs/>
          <w:color w:val="EE0000"/>
        </w:rPr>
        <w:t xml:space="preserve">Tela </w:t>
      </w:r>
      <w:r>
        <w:rPr>
          <w:rFonts w:ascii="Arial" w:hAnsi="Arial" w:cs="Arial"/>
          <w:b/>
          <w:bCs/>
          <w:color w:val="EE0000"/>
        </w:rPr>
        <w:t>3</w:t>
      </w:r>
      <w:r w:rsidRPr="00C81BD8">
        <w:rPr>
          <w:rFonts w:ascii="Arial" w:hAnsi="Arial" w:cs="Arial"/>
          <w:b/>
          <w:bCs/>
          <w:color w:val="EE0000"/>
        </w:rPr>
        <w:t xml:space="preserve"> – </w:t>
      </w:r>
      <w:r>
        <w:rPr>
          <w:rFonts w:ascii="Arial" w:hAnsi="Arial" w:cs="Arial"/>
          <w:b/>
          <w:bCs/>
          <w:color w:val="EE0000"/>
        </w:rPr>
        <w:t>Never Event</w:t>
      </w:r>
      <w:r w:rsidR="0014347E">
        <w:rPr>
          <w:rFonts w:ascii="Arial" w:hAnsi="Arial" w:cs="Arial"/>
          <w:b/>
          <w:bCs/>
          <w:color w:val="EE0000"/>
        </w:rPr>
        <w:t xml:space="preserve"> </w:t>
      </w:r>
    </w:p>
    <w:p w14:paraId="4AC56273" w14:textId="77777777" w:rsidR="00346092" w:rsidRDefault="00346092" w:rsidP="00346092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15EB71D" w14:textId="77777777" w:rsidR="00346092" w:rsidRPr="00A50E01" w:rsidRDefault="00346092" w:rsidP="00346092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A50E01">
        <w:rPr>
          <w:rFonts w:ascii="Arial" w:hAnsi="Arial" w:cs="Arial"/>
          <w:b/>
          <w:bCs/>
        </w:rPr>
        <w:t xml:space="preserve">(Aparece apenas para </w:t>
      </w:r>
      <w:r>
        <w:rPr>
          <w:rFonts w:ascii="Arial" w:hAnsi="Arial" w:cs="Arial"/>
          <w:b/>
          <w:bCs/>
        </w:rPr>
        <w:t>Never Event</w:t>
      </w:r>
      <w:r w:rsidRPr="00A50E01">
        <w:rPr>
          <w:rFonts w:ascii="Arial" w:hAnsi="Arial" w:cs="Arial"/>
          <w:b/>
          <w:bCs/>
        </w:rPr>
        <w:t>)</w:t>
      </w:r>
    </w:p>
    <w:p w14:paraId="79A38522" w14:textId="72A9F9FE" w:rsidR="00346092" w:rsidRPr="00A50E01" w:rsidRDefault="00582C3D" w:rsidP="00346092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Selecione o tipo de Never Event</w:t>
      </w:r>
      <w:r w:rsidR="00346092" w:rsidRPr="00A50E01">
        <w:rPr>
          <w:rFonts w:ascii="Arial" w:hAnsi="Arial" w:cs="Arial"/>
        </w:rPr>
        <w:t>? (Seleção Única</w:t>
      </w:r>
      <w:r w:rsidR="00346092">
        <w:rPr>
          <w:rFonts w:ascii="Arial" w:hAnsi="Arial" w:cs="Arial"/>
        </w:rPr>
        <w:t>, obrigatória</w:t>
      </w:r>
      <w:r w:rsidR="00346092" w:rsidRPr="00A50E01">
        <w:rPr>
          <w:rFonts w:ascii="Arial" w:hAnsi="Arial" w:cs="Arial"/>
        </w:rPr>
        <w:t>)</w:t>
      </w:r>
    </w:p>
    <w:p w14:paraId="113772FF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>
        <w:rPr>
          <w:rFonts w:ascii="Arial" w:hAnsi="Arial" w:cs="Arial"/>
        </w:rPr>
        <w:t xml:space="preserve"> </w:t>
      </w:r>
      <w:r w:rsidRPr="00184E0A">
        <w:rPr>
          <w:rFonts w:ascii="Arial" w:hAnsi="Arial" w:cs="Arial"/>
        </w:rPr>
        <w:t>Alta ou liberação de paciente de qualquer idade que seja incapaz de tomar decisões, para outra pessoa não</w:t>
      </w:r>
      <w:r>
        <w:rPr>
          <w:rFonts w:ascii="Arial" w:hAnsi="Arial" w:cs="Arial"/>
        </w:rPr>
        <w:t xml:space="preserve"> </w:t>
      </w:r>
      <w:r w:rsidRPr="00184E0A">
        <w:rPr>
          <w:rFonts w:ascii="Arial" w:hAnsi="Arial" w:cs="Arial"/>
        </w:rPr>
        <w:t>autorizada.</w:t>
      </w:r>
    </w:p>
    <w:p w14:paraId="17436E0A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Contaminação na administração de O2 ou gases medicinais.</w:t>
      </w:r>
    </w:p>
    <w:p w14:paraId="10E14177" w14:textId="473B426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Desaparecimento do corpo do recém-nascido que foi à óbito.</w:t>
      </w:r>
    </w:p>
    <w:p w14:paraId="2C991ED0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Exodontia de dente errado.</w:t>
      </w:r>
    </w:p>
    <w:p w14:paraId="093FEE54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Gás errado na administração de O2 ou gases medicinais.</w:t>
      </w:r>
    </w:p>
    <w:p w14:paraId="74A6BB0B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lastRenderedPageBreak/>
        <w:t>( )</w:t>
      </w:r>
      <w:proofErr w:type="gramEnd"/>
      <w:r w:rsidRPr="00184E0A">
        <w:rPr>
          <w:rFonts w:ascii="Arial" w:hAnsi="Arial" w:cs="Arial"/>
        </w:rPr>
        <w:t xml:space="preserve"> Inseminação artificial ou fertilização in vitro com o esperma do doador errado ou com o óvulo errado.</w:t>
      </w:r>
    </w:p>
    <w:p w14:paraId="3B628D7B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Lesão grave associado à queda do paciente durante prestação de cuidados/atendimento.</w:t>
      </w:r>
    </w:p>
    <w:p w14:paraId="4EDA8485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Lesão por Pressão estágio 3 (perda total da espessura da pele).</w:t>
      </w:r>
    </w:p>
    <w:p w14:paraId="301ABE2E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r w:rsidRPr="00184E0A">
        <w:rPr>
          <w:rFonts w:ascii="Arial" w:hAnsi="Arial" w:cs="Arial"/>
        </w:rPr>
        <w:t>Lesão</w:t>
      </w:r>
      <w:proofErr w:type="gramEnd"/>
      <w:r w:rsidRPr="00184E0A">
        <w:rPr>
          <w:rFonts w:ascii="Arial" w:hAnsi="Arial" w:cs="Arial"/>
        </w:rPr>
        <w:t xml:space="preserve"> por Pressão estágio 4 (perda total da espessura da pele e perda tissular).</w:t>
      </w:r>
    </w:p>
    <w:p w14:paraId="0CFEB8B7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 Lesão por Pressão Não Classificável (perda total da espessura da pele e perda tissular não visível).</w:t>
      </w:r>
    </w:p>
    <w:p w14:paraId="2300FB54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 Óbito associado à queda do paciente durante prestação de cuidados/atendimento.</w:t>
      </w:r>
    </w:p>
    <w:p w14:paraId="77B69DDA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 Óbito intraoperatório ou imediatamente pós-operatório / pós procedimento em paciente ASA Classe 1.</w:t>
      </w:r>
    </w:p>
    <w:p w14:paraId="33D2BA51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 Óbito ou lesão grave de paciente associado à fuga do paciente.</w:t>
      </w:r>
    </w:p>
    <w:p w14:paraId="364294A9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 Óbito ou lesão grave de paciente associado a choque elétrico durante a assistência nos serviços de saúde.</w:t>
      </w:r>
    </w:p>
    <w:p w14:paraId="334DEC11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 Óbito ou lesão grave de paciente ou colaborador associado à introdução de objeto metálico em área de</w:t>
      </w:r>
    </w:p>
    <w:p w14:paraId="4F660564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r w:rsidRPr="00184E0A">
        <w:rPr>
          <w:rFonts w:ascii="Arial" w:hAnsi="Arial" w:cs="Arial"/>
        </w:rPr>
        <w:t>Ressonância Magnética.</w:t>
      </w:r>
    </w:p>
    <w:p w14:paraId="17E9B688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 Óbito ou lesão grave de paciente associado ao uso de contenção física ou grades da cama durante a</w:t>
      </w:r>
    </w:p>
    <w:p w14:paraId="7C0C33C7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r w:rsidRPr="00184E0A">
        <w:rPr>
          <w:rFonts w:ascii="Arial" w:hAnsi="Arial" w:cs="Arial"/>
        </w:rPr>
        <w:t>assistência no serviço de saúde.</w:t>
      </w:r>
    </w:p>
    <w:p w14:paraId="7B2B5838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 Óbito ou lesão grave do paciente associado à queimadura decorrente de qualquer fonte durante a</w:t>
      </w:r>
    </w:p>
    <w:p w14:paraId="48E45128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r w:rsidRPr="00184E0A">
        <w:rPr>
          <w:rFonts w:ascii="Arial" w:hAnsi="Arial" w:cs="Arial"/>
        </w:rPr>
        <w:t>assistência no serviço de saúde.</w:t>
      </w:r>
    </w:p>
    <w:p w14:paraId="7A0A4C43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 Óbito ou lesão grave de paciente resultante de perda irrecuperável de amostra biológica insubstituível.</w:t>
      </w:r>
    </w:p>
    <w:p w14:paraId="781C9348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 Óbito ou lesão grave de recém-nascido associado(a) ao trabalho de parto, ou parto em gestação de baixo</w:t>
      </w:r>
    </w:p>
    <w:p w14:paraId="7B4B358D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r w:rsidRPr="00184E0A">
        <w:rPr>
          <w:rFonts w:ascii="Arial" w:hAnsi="Arial" w:cs="Arial"/>
        </w:rPr>
        <w:t>risco.</w:t>
      </w:r>
    </w:p>
    <w:p w14:paraId="0F5260EE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Óbito ou lesão grave resultante de falha no acompanhamento ou na comunicação dos resultados de</w:t>
      </w:r>
    </w:p>
    <w:p w14:paraId="665D43EE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r w:rsidRPr="00184E0A">
        <w:rPr>
          <w:rFonts w:ascii="Arial" w:hAnsi="Arial" w:cs="Arial"/>
        </w:rPr>
        <w:t>exames laboratoriais ou de patologia clínica.</w:t>
      </w:r>
    </w:p>
    <w:p w14:paraId="2303E784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Óbito ou lesão grave resultante de falha no acompanhamento ou na comunicação dos resultados de</w:t>
      </w:r>
    </w:p>
    <w:p w14:paraId="67D57590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r w:rsidRPr="00184E0A">
        <w:rPr>
          <w:rFonts w:ascii="Arial" w:hAnsi="Arial" w:cs="Arial"/>
        </w:rPr>
        <w:t>exames radiológicos/de radiodiagnóstico.</w:t>
      </w:r>
    </w:p>
    <w:p w14:paraId="030C0183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 Óbito ou lesão materna grave associado(a) ao trabalho de parto ou parto em gestação de baixo risco.</w:t>
      </w:r>
    </w:p>
    <w:p w14:paraId="7EA2BD27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 Procedimento cirúrgico realizado em local errado.</w:t>
      </w:r>
    </w:p>
    <w:p w14:paraId="443F74B6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 Procedimento cirúrgico realizado no lado errado do corpo.</w:t>
      </w:r>
    </w:p>
    <w:p w14:paraId="516D381E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 Procedimento cirúrgico realizado no paciente errado.</w:t>
      </w:r>
    </w:p>
    <w:p w14:paraId="660EB41B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 Queda do recém-nascido durante o parto.</w:t>
      </w:r>
    </w:p>
    <w:p w14:paraId="5D206E83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 Realização de cirurgia errada em um paciente.</w:t>
      </w:r>
    </w:p>
    <w:p w14:paraId="403C7759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 Retenção não intencional de corpo estranho em um paciente após a cirurgia.</w:t>
      </w:r>
    </w:p>
    <w:p w14:paraId="6ABB706A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 Suicídio de paciente, tentativa de suicídio, dano auto infligido que resulte em lesão grave durante a</w:t>
      </w:r>
    </w:p>
    <w:p w14:paraId="33D47F9B" w14:textId="77777777" w:rsidR="00346092" w:rsidRPr="00184E0A" w:rsidRDefault="00346092" w:rsidP="00346092">
      <w:pPr>
        <w:spacing w:after="0" w:line="240" w:lineRule="auto"/>
        <w:jc w:val="both"/>
        <w:rPr>
          <w:rFonts w:ascii="Arial" w:hAnsi="Arial" w:cs="Arial"/>
        </w:rPr>
      </w:pPr>
      <w:r w:rsidRPr="00184E0A">
        <w:rPr>
          <w:rFonts w:ascii="Arial" w:hAnsi="Arial" w:cs="Arial"/>
        </w:rPr>
        <w:t>assistência dentro do serviço de saúde.</w:t>
      </w:r>
    </w:p>
    <w:p w14:paraId="7A3022C4" w14:textId="77777777" w:rsidR="00346092" w:rsidRDefault="00346092" w:rsidP="00346092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 w:rsidRPr="00184E0A">
        <w:rPr>
          <w:rFonts w:ascii="Arial" w:hAnsi="Arial" w:cs="Arial"/>
        </w:rPr>
        <w:t xml:space="preserve">  Troca de bebês.</w:t>
      </w:r>
    </w:p>
    <w:p w14:paraId="3D0B07D3" w14:textId="77777777" w:rsidR="0014347E" w:rsidRPr="00A50E01" w:rsidRDefault="0014347E" w:rsidP="00346092">
      <w:pPr>
        <w:spacing w:after="0" w:line="240" w:lineRule="auto"/>
        <w:jc w:val="both"/>
        <w:rPr>
          <w:rFonts w:ascii="Arial" w:hAnsi="Arial" w:cs="Arial"/>
        </w:rPr>
      </w:pPr>
    </w:p>
    <w:p w14:paraId="23B2A1A8" w14:textId="77777777" w:rsidR="00346092" w:rsidRPr="00D07814" w:rsidRDefault="00346092" w:rsidP="00346092">
      <w:pPr>
        <w:spacing w:after="0" w:line="240" w:lineRule="auto"/>
        <w:jc w:val="both"/>
        <w:rPr>
          <w:rFonts w:ascii="Arial" w:hAnsi="Arial" w:cs="Arial"/>
        </w:rPr>
      </w:pPr>
      <w:r w:rsidRPr="00C071A3">
        <w:rPr>
          <w:rFonts w:ascii="Arial" w:hAnsi="Arial" w:cs="Arial"/>
          <w:highlight w:val="yellow"/>
        </w:rPr>
        <w:t>→ Segue para Tela 5</w:t>
      </w:r>
    </w:p>
    <w:p w14:paraId="16F0659A" w14:textId="77777777" w:rsidR="00346092" w:rsidRDefault="00346092" w:rsidP="00346092">
      <w:pPr>
        <w:pStyle w:val="SemEspaamento"/>
        <w:jc w:val="both"/>
        <w:rPr>
          <w:rFonts w:ascii="Arial" w:hAnsi="Arial" w:cs="Arial"/>
        </w:rPr>
      </w:pPr>
    </w:p>
    <w:p w14:paraId="0FA8DD87" w14:textId="77777777" w:rsidR="00CF6B92" w:rsidRDefault="00CF6B92" w:rsidP="00A9439C">
      <w:pPr>
        <w:spacing w:after="0" w:line="240" w:lineRule="auto"/>
        <w:jc w:val="both"/>
        <w:rPr>
          <w:rFonts w:ascii="Arial" w:hAnsi="Arial" w:cs="Arial"/>
        </w:rPr>
      </w:pPr>
    </w:p>
    <w:p w14:paraId="11D3BD1A" w14:textId="77777777" w:rsidR="000E7477" w:rsidRDefault="000E7477" w:rsidP="00A9439C">
      <w:pPr>
        <w:spacing w:after="0" w:line="240" w:lineRule="auto"/>
        <w:jc w:val="both"/>
        <w:rPr>
          <w:rFonts w:ascii="Arial" w:hAnsi="Arial" w:cs="Arial"/>
        </w:rPr>
      </w:pPr>
    </w:p>
    <w:p w14:paraId="3F1943AB" w14:textId="77777777" w:rsidR="000E7477" w:rsidRDefault="000E7477" w:rsidP="00A9439C">
      <w:pPr>
        <w:spacing w:after="0" w:line="240" w:lineRule="auto"/>
        <w:jc w:val="both"/>
        <w:rPr>
          <w:rFonts w:ascii="Arial" w:hAnsi="Arial" w:cs="Arial"/>
        </w:rPr>
      </w:pPr>
    </w:p>
    <w:p w14:paraId="5D4BAC15" w14:textId="77777777" w:rsidR="000E7477" w:rsidRDefault="000E7477" w:rsidP="00A9439C">
      <w:pPr>
        <w:spacing w:after="0" w:line="240" w:lineRule="auto"/>
        <w:jc w:val="both"/>
        <w:rPr>
          <w:rFonts w:ascii="Arial" w:hAnsi="Arial" w:cs="Arial"/>
        </w:rPr>
      </w:pPr>
    </w:p>
    <w:p w14:paraId="0D58D891" w14:textId="77777777" w:rsidR="00120DA7" w:rsidRDefault="00120DA7" w:rsidP="00A9439C">
      <w:pPr>
        <w:spacing w:after="0" w:line="240" w:lineRule="auto"/>
        <w:jc w:val="both"/>
        <w:rPr>
          <w:rFonts w:ascii="Arial" w:hAnsi="Arial" w:cs="Arial"/>
        </w:rPr>
      </w:pPr>
    </w:p>
    <w:p w14:paraId="665F0C06" w14:textId="53C043F7" w:rsidR="00567332" w:rsidRPr="00C81BD8" w:rsidRDefault="009A54E9" w:rsidP="00A94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bCs/>
          <w:color w:val="EE0000"/>
        </w:rPr>
      </w:pPr>
      <w:r w:rsidRPr="00C81BD8">
        <w:rPr>
          <w:rFonts w:ascii="Arial" w:hAnsi="Arial" w:cs="Arial"/>
          <w:b/>
          <w:bCs/>
          <w:color w:val="EE0000"/>
        </w:rPr>
        <w:t xml:space="preserve"> </w:t>
      </w:r>
      <w:r w:rsidR="00873331" w:rsidRPr="00C81BD8">
        <w:rPr>
          <w:rFonts w:ascii="Arial" w:hAnsi="Arial" w:cs="Arial"/>
          <w:b/>
          <w:bCs/>
          <w:color w:val="EE0000"/>
        </w:rPr>
        <w:t xml:space="preserve">Tela </w:t>
      </w:r>
      <w:r w:rsidR="00346092">
        <w:rPr>
          <w:rFonts w:ascii="Arial" w:hAnsi="Arial" w:cs="Arial"/>
          <w:b/>
          <w:bCs/>
          <w:color w:val="EE0000"/>
        </w:rPr>
        <w:t>4</w:t>
      </w:r>
      <w:r w:rsidR="00873331" w:rsidRPr="00C81BD8">
        <w:rPr>
          <w:rFonts w:ascii="Arial" w:hAnsi="Arial" w:cs="Arial"/>
          <w:b/>
          <w:bCs/>
          <w:color w:val="EE0000"/>
        </w:rPr>
        <w:t xml:space="preserve"> </w:t>
      </w:r>
      <w:r w:rsidR="00504A54">
        <w:rPr>
          <w:rFonts w:ascii="Arial" w:hAnsi="Arial" w:cs="Arial"/>
          <w:b/>
          <w:bCs/>
          <w:color w:val="EE0000"/>
        </w:rPr>
        <w:t>–</w:t>
      </w:r>
      <w:r w:rsidR="009023DC" w:rsidRPr="00C81BD8">
        <w:rPr>
          <w:rFonts w:ascii="Arial" w:hAnsi="Arial" w:cs="Arial"/>
          <w:b/>
          <w:bCs/>
          <w:color w:val="EE0000"/>
        </w:rPr>
        <w:t xml:space="preserve"> </w:t>
      </w:r>
      <w:r w:rsidR="00504A54">
        <w:rPr>
          <w:rFonts w:ascii="Arial" w:hAnsi="Arial" w:cs="Arial"/>
          <w:b/>
          <w:bCs/>
          <w:color w:val="EE0000"/>
        </w:rPr>
        <w:t>Tipo de Incidente</w:t>
      </w:r>
    </w:p>
    <w:p w14:paraId="79C17366" w14:textId="60E7FFA2" w:rsidR="000C75C2" w:rsidRPr="00A50E01" w:rsidRDefault="000C75C2" w:rsidP="00A9439C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A50E01">
        <w:rPr>
          <w:rFonts w:ascii="Arial" w:hAnsi="Arial" w:cs="Arial"/>
          <w:b/>
          <w:bCs/>
        </w:rPr>
        <w:t xml:space="preserve">O incidente </w:t>
      </w:r>
      <w:r w:rsidR="00A45878" w:rsidRPr="00A50E01">
        <w:rPr>
          <w:rFonts w:ascii="Arial" w:hAnsi="Arial" w:cs="Arial"/>
          <w:b/>
          <w:bCs/>
        </w:rPr>
        <w:t>está relacionado a:</w:t>
      </w:r>
      <w:r w:rsidR="00873331" w:rsidRPr="00A50E01">
        <w:rPr>
          <w:rFonts w:ascii="Arial" w:hAnsi="Arial" w:cs="Arial"/>
          <w:b/>
          <w:bCs/>
        </w:rPr>
        <w:t xml:space="preserve"> </w:t>
      </w:r>
      <w:r w:rsidR="00873331" w:rsidRPr="00D60A39">
        <w:rPr>
          <w:rFonts w:ascii="Arial" w:hAnsi="Arial" w:cs="Arial"/>
        </w:rPr>
        <w:t>(</w:t>
      </w:r>
      <w:r w:rsidR="00710486" w:rsidRPr="00D60A39">
        <w:rPr>
          <w:rFonts w:ascii="Arial" w:hAnsi="Arial" w:cs="Arial"/>
        </w:rPr>
        <w:t>múltipla escolha</w:t>
      </w:r>
      <w:r w:rsidR="002E04A9">
        <w:rPr>
          <w:rFonts w:ascii="Arial" w:hAnsi="Arial" w:cs="Arial"/>
        </w:rPr>
        <w:t>, obrigatória</w:t>
      </w:r>
      <w:r w:rsidR="00873331" w:rsidRPr="00D60A39">
        <w:rPr>
          <w:rFonts w:ascii="Arial" w:hAnsi="Arial" w:cs="Arial"/>
        </w:rPr>
        <w:t>):</w:t>
      </w:r>
    </w:p>
    <w:p w14:paraId="2EED1FA3" w14:textId="40B952F2" w:rsidR="00873331" w:rsidRPr="00A50E01" w:rsidRDefault="000C75C2" w:rsidP="00A9439C">
      <w:pPr>
        <w:spacing w:after="0" w:line="240" w:lineRule="auto"/>
        <w:jc w:val="both"/>
        <w:rPr>
          <w:rFonts w:ascii="Arial" w:hAnsi="Arial" w:cs="Arial"/>
        </w:rPr>
      </w:pPr>
      <w:proofErr w:type="gramStart"/>
      <w:r w:rsidRPr="00C10AC0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  <w:b/>
          <w:bCs/>
        </w:rPr>
        <w:t xml:space="preserve"> </w:t>
      </w:r>
      <w:r w:rsidR="00873331" w:rsidRPr="00A50E01">
        <w:rPr>
          <w:rFonts w:ascii="Arial" w:hAnsi="Arial" w:cs="Arial"/>
        </w:rPr>
        <w:t>Erro de medicação</w:t>
      </w:r>
    </w:p>
    <w:p w14:paraId="5654A3E5" w14:textId="51B7D79E" w:rsidR="001757D3" w:rsidRPr="00A50E01" w:rsidRDefault="001757D3" w:rsidP="00A9439C">
      <w:pPr>
        <w:pStyle w:val="SemEspaamen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</w:t>
      </w:r>
      <w:r w:rsidR="00873331" w:rsidRPr="00A50E01">
        <w:rPr>
          <w:rFonts w:ascii="Arial" w:hAnsi="Arial" w:cs="Arial"/>
        </w:rPr>
        <w:t>Falha na identificação do paciente</w:t>
      </w:r>
    </w:p>
    <w:p w14:paraId="5D8BA7F9" w14:textId="14D7B246" w:rsidR="001757D3" w:rsidRPr="00A50E01" w:rsidRDefault="001757D3" w:rsidP="00A9439C">
      <w:pPr>
        <w:pStyle w:val="SemEspaamen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</w:t>
      </w:r>
      <w:r w:rsidR="00873331" w:rsidRPr="00A50E01">
        <w:rPr>
          <w:rFonts w:ascii="Arial" w:hAnsi="Arial" w:cs="Arial"/>
        </w:rPr>
        <w:t xml:space="preserve">Queda </w:t>
      </w:r>
    </w:p>
    <w:p w14:paraId="49170B21" w14:textId="31DEF428" w:rsidR="001757D3" w:rsidRPr="00A50E01" w:rsidRDefault="001757D3" w:rsidP="00A9439C">
      <w:pPr>
        <w:pStyle w:val="SemEspaamen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Lesão por pressão</w:t>
      </w:r>
    </w:p>
    <w:p w14:paraId="1412BDA5" w14:textId="472D7710" w:rsidR="001757D3" w:rsidRPr="00A50E01" w:rsidRDefault="001757D3" w:rsidP="00A9439C">
      <w:pPr>
        <w:pStyle w:val="SemEspaamen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Infecção relacionada à assistência</w:t>
      </w:r>
    </w:p>
    <w:p w14:paraId="2E020F73" w14:textId="363D7ACD" w:rsidR="001757D3" w:rsidRPr="00A50E01" w:rsidRDefault="001757D3" w:rsidP="00A9439C">
      <w:pPr>
        <w:pStyle w:val="SemEspaamen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Procedimento cirúrgico</w:t>
      </w:r>
    </w:p>
    <w:p w14:paraId="20178493" w14:textId="6F9CEA14" w:rsidR="001757D3" w:rsidRPr="00A50E01" w:rsidRDefault="001757D3" w:rsidP="00A9439C">
      <w:pPr>
        <w:pStyle w:val="SemEspaamen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Equipamento ou dispositivo médico</w:t>
      </w:r>
    </w:p>
    <w:p w14:paraId="4145AE0E" w14:textId="71CCF8C6" w:rsidR="001757D3" w:rsidRPr="00A50E01" w:rsidRDefault="001757D3" w:rsidP="00A9439C">
      <w:pPr>
        <w:pStyle w:val="SemEspaamen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Falha de diagnóstico</w:t>
      </w:r>
    </w:p>
    <w:p w14:paraId="293320D6" w14:textId="1B8D074D" w:rsidR="001757D3" w:rsidRPr="00A50E01" w:rsidRDefault="001757D3" w:rsidP="00A9439C">
      <w:pPr>
        <w:pStyle w:val="SemEspaamen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Comunicação</w:t>
      </w:r>
    </w:p>
    <w:p w14:paraId="297F6BBD" w14:textId="6D64F9C6" w:rsidR="001757D3" w:rsidRPr="00A50E01" w:rsidRDefault="001E5D27" w:rsidP="00A9439C">
      <w:pPr>
        <w:pStyle w:val="SemEspaamen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</w:t>
      </w:r>
      <w:r w:rsidR="001757D3" w:rsidRPr="00A50E01">
        <w:rPr>
          <w:rFonts w:ascii="Arial" w:hAnsi="Arial" w:cs="Arial"/>
        </w:rPr>
        <w:t>Transfusão sanguínea</w:t>
      </w:r>
    </w:p>
    <w:p w14:paraId="1854FBC4" w14:textId="55CF1990" w:rsidR="001757D3" w:rsidRPr="00A50E01" w:rsidRDefault="001E5D27" w:rsidP="00A9439C">
      <w:pPr>
        <w:pStyle w:val="SemEspaamen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</w:t>
      </w:r>
      <w:r w:rsidR="001757D3" w:rsidRPr="00A50E01">
        <w:rPr>
          <w:rFonts w:ascii="Arial" w:hAnsi="Arial" w:cs="Arial"/>
        </w:rPr>
        <w:t>Documentação / prontuário</w:t>
      </w:r>
    </w:p>
    <w:p w14:paraId="0F4B5A55" w14:textId="0514943D" w:rsidR="001757D3" w:rsidRPr="00A50E01" w:rsidRDefault="001E5D27" w:rsidP="00A9439C">
      <w:pPr>
        <w:pStyle w:val="SemEspaamen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</w:t>
      </w:r>
      <w:r w:rsidR="001757D3" w:rsidRPr="00A50E01">
        <w:rPr>
          <w:rFonts w:ascii="Arial" w:hAnsi="Arial" w:cs="Arial"/>
        </w:rPr>
        <w:t>Outro: ________</w:t>
      </w:r>
    </w:p>
    <w:p w14:paraId="08DD443E" w14:textId="77777777" w:rsidR="00E71817" w:rsidRDefault="00E71817" w:rsidP="00A9439C">
      <w:pPr>
        <w:spacing w:after="0" w:line="240" w:lineRule="auto"/>
        <w:jc w:val="both"/>
        <w:rPr>
          <w:rFonts w:ascii="Arial" w:hAnsi="Arial" w:cs="Arial"/>
        </w:rPr>
      </w:pPr>
    </w:p>
    <w:p w14:paraId="070139CE" w14:textId="0662592E" w:rsidR="00873331" w:rsidRPr="00A50E01" w:rsidRDefault="008C451D" w:rsidP="00A9439C">
      <w:pPr>
        <w:spacing w:after="0" w:line="240" w:lineRule="auto"/>
        <w:jc w:val="both"/>
        <w:rPr>
          <w:rFonts w:ascii="Arial" w:hAnsi="Arial" w:cs="Arial"/>
        </w:rPr>
      </w:pPr>
      <w:r w:rsidRPr="00A50E01">
        <w:rPr>
          <w:rFonts w:ascii="Arial" w:hAnsi="Arial" w:cs="Arial"/>
          <w:b/>
          <w:bCs/>
        </w:rPr>
        <w:t>O incidente e</w:t>
      </w:r>
      <w:r w:rsidR="00873331" w:rsidRPr="00A50E01">
        <w:rPr>
          <w:rFonts w:ascii="Arial" w:hAnsi="Arial" w:cs="Arial"/>
          <w:b/>
          <w:bCs/>
        </w:rPr>
        <w:t>nvolv</w:t>
      </w:r>
      <w:r w:rsidRPr="00A50E01">
        <w:rPr>
          <w:rFonts w:ascii="Arial" w:hAnsi="Arial" w:cs="Arial"/>
          <w:b/>
          <w:bCs/>
        </w:rPr>
        <w:t>e</w:t>
      </w:r>
      <w:r w:rsidRPr="00D60A39">
        <w:rPr>
          <w:rFonts w:ascii="Arial" w:hAnsi="Arial" w:cs="Arial"/>
          <w:b/>
          <w:bCs/>
        </w:rPr>
        <w:t>:</w:t>
      </w:r>
      <w:r w:rsidRPr="00D60A39">
        <w:rPr>
          <w:rFonts w:ascii="Arial" w:hAnsi="Arial" w:cs="Arial"/>
        </w:rPr>
        <w:t xml:space="preserve"> </w:t>
      </w:r>
      <w:r w:rsidR="00873331" w:rsidRPr="00D60A39">
        <w:rPr>
          <w:rFonts w:ascii="Arial" w:hAnsi="Arial" w:cs="Arial"/>
        </w:rPr>
        <w:t>(múltipla escolha</w:t>
      </w:r>
      <w:r w:rsidR="002E04A9">
        <w:rPr>
          <w:rFonts w:ascii="Arial" w:hAnsi="Arial" w:cs="Arial"/>
        </w:rPr>
        <w:t>, obrigatória</w:t>
      </w:r>
      <w:r w:rsidR="00873331" w:rsidRPr="00D60A39">
        <w:rPr>
          <w:rFonts w:ascii="Arial" w:hAnsi="Arial" w:cs="Arial"/>
        </w:rPr>
        <w:t>):</w:t>
      </w:r>
    </w:p>
    <w:p w14:paraId="55135912" w14:textId="3821E94B" w:rsidR="00873331" w:rsidRPr="00A50E01" w:rsidRDefault="00362A5F" w:rsidP="00A9439C">
      <w:pPr>
        <w:pStyle w:val="SemEspaamen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</w:t>
      </w:r>
      <w:r w:rsidR="00873331" w:rsidRPr="00A50E01">
        <w:rPr>
          <w:rFonts w:ascii="Arial" w:hAnsi="Arial" w:cs="Arial"/>
        </w:rPr>
        <w:t>Profissional de saúde</w:t>
      </w:r>
    </w:p>
    <w:p w14:paraId="624CDB15" w14:textId="07FFBD5D" w:rsidR="00873331" w:rsidRPr="00A50E01" w:rsidRDefault="00362A5F" w:rsidP="00A9439C">
      <w:pPr>
        <w:pStyle w:val="SemEspaamen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</w:t>
      </w:r>
      <w:r w:rsidR="00873331" w:rsidRPr="00A50E01">
        <w:rPr>
          <w:rFonts w:ascii="Arial" w:hAnsi="Arial" w:cs="Arial"/>
        </w:rPr>
        <w:t>Paciente</w:t>
      </w:r>
    </w:p>
    <w:p w14:paraId="397DA2C6" w14:textId="79105E77" w:rsidR="00873331" w:rsidRPr="00A50E01" w:rsidRDefault="00362A5F" w:rsidP="00A9439C">
      <w:pPr>
        <w:pStyle w:val="SemEspaamen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</w:t>
      </w:r>
      <w:r w:rsidR="00873331" w:rsidRPr="00A50E01">
        <w:rPr>
          <w:rFonts w:ascii="Arial" w:hAnsi="Arial" w:cs="Arial"/>
        </w:rPr>
        <w:t>Familiar / acompanhante</w:t>
      </w:r>
    </w:p>
    <w:p w14:paraId="23DA6038" w14:textId="003E6B4D" w:rsidR="00873331" w:rsidRPr="00A50E01" w:rsidRDefault="007D606E" w:rsidP="00A9439C">
      <w:pPr>
        <w:pStyle w:val="SemEspaamen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</w:t>
      </w:r>
      <w:r w:rsidR="00873331" w:rsidRPr="00A50E01">
        <w:rPr>
          <w:rFonts w:ascii="Arial" w:hAnsi="Arial" w:cs="Arial"/>
        </w:rPr>
        <w:t>Equipamento médico</w:t>
      </w:r>
      <w:r w:rsidR="00C92783">
        <w:rPr>
          <w:rFonts w:ascii="Arial" w:hAnsi="Arial" w:cs="Arial"/>
        </w:rPr>
        <w:t xml:space="preserve">   </w:t>
      </w:r>
    </w:p>
    <w:p w14:paraId="0BAA1977" w14:textId="706E6DC0" w:rsidR="00873331" w:rsidRPr="00A50E01" w:rsidRDefault="007D606E" w:rsidP="00A9439C">
      <w:pPr>
        <w:pStyle w:val="SemEspaamen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</w:t>
      </w:r>
      <w:r w:rsidR="00873331" w:rsidRPr="00A50E01">
        <w:rPr>
          <w:rFonts w:ascii="Arial" w:hAnsi="Arial" w:cs="Arial"/>
        </w:rPr>
        <w:t>Dispositivo médico</w:t>
      </w:r>
    </w:p>
    <w:p w14:paraId="179FAAE5" w14:textId="577551EA" w:rsidR="00873331" w:rsidRPr="00A50E01" w:rsidRDefault="007D606E" w:rsidP="00A9439C">
      <w:pPr>
        <w:pStyle w:val="SemEspaamen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</w:t>
      </w:r>
      <w:r w:rsidR="00873331" w:rsidRPr="00A50E01">
        <w:rPr>
          <w:rFonts w:ascii="Arial" w:hAnsi="Arial" w:cs="Arial"/>
        </w:rPr>
        <w:t>Medicamento</w:t>
      </w:r>
    </w:p>
    <w:p w14:paraId="636BE3AA" w14:textId="4AD45EE4" w:rsidR="00873331" w:rsidRPr="00A50E01" w:rsidRDefault="007D606E" w:rsidP="00A9439C">
      <w:pPr>
        <w:pStyle w:val="SemEspaamen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</w:t>
      </w:r>
      <w:r w:rsidR="00873331" w:rsidRPr="00A50E01">
        <w:rPr>
          <w:rFonts w:ascii="Arial" w:hAnsi="Arial" w:cs="Arial"/>
        </w:rPr>
        <w:t>Sistema de informação</w:t>
      </w:r>
    </w:p>
    <w:p w14:paraId="3D09CDBF" w14:textId="50492559" w:rsidR="00873331" w:rsidRPr="00A50E01" w:rsidRDefault="007D606E" w:rsidP="00A9439C">
      <w:pPr>
        <w:pStyle w:val="SemEspaamen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</w:t>
      </w:r>
      <w:r w:rsidR="00873331" w:rsidRPr="00A50E01">
        <w:rPr>
          <w:rFonts w:ascii="Arial" w:hAnsi="Arial" w:cs="Arial"/>
        </w:rPr>
        <w:t>Ambiente físico</w:t>
      </w:r>
    </w:p>
    <w:p w14:paraId="3C26DBD3" w14:textId="6DA4B462" w:rsidR="00873331" w:rsidRDefault="0080501B" w:rsidP="00A9439C">
      <w:pPr>
        <w:pStyle w:val="SemEspaamento"/>
        <w:jc w:val="both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</w:t>
      </w:r>
      <w:r w:rsidR="00873331" w:rsidRPr="00A50E01">
        <w:rPr>
          <w:rFonts w:ascii="Arial" w:hAnsi="Arial" w:cs="Arial"/>
        </w:rPr>
        <w:t>Outro: ________</w:t>
      </w:r>
    </w:p>
    <w:p w14:paraId="63F3B537" w14:textId="77777777" w:rsidR="00523529" w:rsidRDefault="00523529" w:rsidP="00A9439C">
      <w:pPr>
        <w:pStyle w:val="SemEspaamento"/>
        <w:jc w:val="both"/>
        <w:rPr>
          <w:rFonts w:ascii="Arial" w:hAnsi="Arial" w:cs="Arial"/>
        </w:rPr>
      </w:pPr>
    </w:p>
    <w:p w14:paraId="7DAEED9E" w14:textId="716D47E6" w:rsidR="00D1483F" w:rsidRDefault="00D1483F" w:rsidP="00D1483F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803D1">
        <w:rPr>
          <w:rFonts w:ascii="Arial" w:hAnsi="Arial" w:cs="Arial"/>
          <w:highlight w:val="yellow"/>
        </w:rPr>
        <w:t>→ Segue para Tela 5</w:t>
      </w:r>
    </w:p>
    <w:p w14:paraId="7CDE7802" w14:textId="77777777" w:rsidR="00D1483F" w:rsidRDefault="00D1483F" w:rsidP="00A9439C">
      <w:pPr>
        <w:pStyle w:val="SemEspaamento"/>
        <w:jc w:val="both"/>
        <w:rPr>
          <w:rFonts w:ascii="Arial" w:hAnsi="Arial" w:cs="Arial"/>
        </w:rPr>
      </w:pPr>
    </w:p>
    <w:p w14:paraId="56E6861E" w14:textId="77777777" w:rsidR="00A9439C" w:rsidRDefault="00A9439C" w:rsidP="00A9439C">
      <w:pPr>
        <w:pStyle w:val="SemEspaamento"/>
        <w:jc w:val="both"/>
        <w:rPr>
          <w:rFonts w:ascii="Arial" w:hAnsi="Arial" w:cs="Arial"/>
        </w:rPr>
      </w:pPr>
    </w:p>
    <w:p w14:paraId="1F3BE3E5" w14:textId="0FC1185C" w:rsidR="00D60A39" w:rsidRPr="009632BB" w:rsidRDefault="00D60A39" w:rsidP="00D60A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C81BD8">
        <w:rPr>
          <w:rFonts w:ascii="Arial" w:hAnsi="Arial" w:cs="Arial"/>
          <w:b/>
          <w:bCs/>
          <w:color w:val="EE0000"/>
        </w:rPr>
        <w:t>Tela</w:t>
      </w:r>
      <w:r w:rsidR="002D3AE5">
        <w:rPr>
          <w:rFonts w:ascii="Arial" w:hAnsi="Arial" w:cs="Arial"/>
          <w:b/>
          <w:bCs/>
          <w:color w:val="EE0000"/>
        </w:rPr>
        <w:t xml:space="preserve"> 5</w:t>
      </w:r>
      <w:r w:rsidRPr="00C81BD8">
        <w:rPr>
          <w:rFonts w:ascii="Arial" w:hAnsi="Arial" w:cs="Arial"/>
          <w:b/>
          <w:bCs/>
          <w:color w:val="EE0000"/>
        </w:rPr>
        <w:t xml:space="preserve"> </w:t>
      </w:r>
      <w:r>
        <w:rPr>
          <w:rFonts w:ascii="Arial" w:hAnsi="Arial" w:cs="Arial"/>
          <w:b/>
          <w:bCs/>
          <w:color w:val="EE0000"/>
        </w:rPr>
        <w:t>–</w:t>
      </w:r>
      <w:r w:rsidRPr="00C81BD8">
        <w:rPr>
          <w:rFonts w:ascii="Arial" w:hAnsi="Arial" w:cs="Arial"/>
          <w:b/>
          <w:bCs/>
          <w:color w:val="EE0000"/>
        </w:rPr>
        <w:t xml:space="preserve"> </w:t>
      </w:r>
      <w:r w:rsidR="00DE26F8">
        <w:rPr>
          <w:rFonts w:ascii="Arial" w:hAnsi="Arial" w:cs="Arial"/>
          <w:b/>
          <w:bCs/>
          <w:color w:val="EE0000"/>
        </w:rPr>
        <w:t xml:space="preserve">Observações do </w:t>
      </w:r>
      <w:proofErr w:type="gramStart"/>
      <w:r w:rsidR="00DE26F8">
        <w:rPr>
          <w:rFonts w:ascii="Arial" w:hAnsi="Arial" w:cs="Arial"/>
          <w:b/>
          <w:bCs/>
          <w:color w:val="EE0000"/>
        </w:rPr>
        <w:t>NSP</w:t>
      </w:r>
      <w:r w:rsidR="009632BB">
        <w:rPr>
          <w:rFonts w:ascii="Arial" w:hAnsi="Arial" w:cs="Arial"/>
          <w:b/>
          <w:bCs/>
          <w:color w:val="EE0000"/>
        </w:rPr>
        <w:t xml:space="preserve"> </w:t>
      </w:r>
      <w:r w:rsidR="009632BB" w:rsidRPr="009632BB">
        <w:rPr>
          <w:rFonts w:ascii="Arial" w:hAnsi="Arial" w:cs="Arial"/>
          <w:color w:val="000000" w:themeColor="text1"/>
        </w:rPr>
        <w:t xml:space="preserve"> (</w:t>
      </w:r>
      <w:proofErr w:type="gramEnd"/>
      <w:r w:rsidR="009632BB" w:rsidRPr="009632BB">
        <w:rPr>
          <w:rFonts w:ascii="Arial" w:hAnsi="Arial" w:cs="Arial"/>
          <w:color w:val="000000" w:themeColor="text1"/>
        </w:rPr>
        <w:t>Espaço para textos não muito longos</w:t>
      </w:r>
      <w:r w:rsidR="006370FD">
        <w:rPr>
          <w:rFonts w:ascii="Arial" w:hAnsi="Arial" w:cs="Arial"/>
          <w:color w:val="000000" w:themeColor="text1"/>
        </w:rPr>
        <w:t>, preenchimento opcional</w:t>
      </w:r>
      <w:r w:rsidR="009632BB" w:rsidRPr="009632BB">
        <w:rPr>
          <w:rFonts w:ascii="Arial" w:hAnsi="Arial" w:cs="Arial"/>
          <w:color w:val="000000" w:themeColor="text1"/>
        </w:rPr>
        <w:t>)</w:t>
      </w:r>
    </w:p>
    <w:p w14:paraId="6D9EF232" w14:textId="509EF621" w:rsidR="00E81863" w:rsidRPr="00A50E01" w:rsidRDefault="00DE26F8" w:rsidP="00A9439C">
      <w:pPr>
        <w:pStyle w:val="SemEspaamen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</w:t>
      </w:r>
    </w:p>
    <w:p w14:paraId="3BA789EB" w14:textId="3F6439D7" w:rsidR="00E36B56" w:rsidRDefault="00C071A3" w:rsidP="00A9439C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071A3">
        <w:rPr>
          <w:rFonts w:ascii="Arial" w:hAnsi="Arial" w:cs="Arial"/>
          <w:highlight w:val="yellow"/>
        </w:rPr>
        <w:t>→ Segue para Tela 6</w:t>
      </w:r>
      <w:r>
        <w:rPr>
          <w:rFonts w:ascii="Arial" w:hAnsi="Arial" w:cs="Arial"/>
        </w:rPr>
        <w:t xml:space="preserve"> </w:t>
      </w:r>
    </w:p>
    <w:p w14:paraId="37FA482F" w14:textId="77777777" w:rsidR="00C071A3" w:rsidRDefault="00C071A3" w:rsidP="00A9439C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75621B52" w14:textId="21907A94" w:rsidR="002D3AE5" w:rsidRPr="005C5521" w:rsidRDefault="002D3AE5" w:rsidP="005C5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C81BD8">
        <w:rPr>
          <w:rFonts w:ascii="Arial" w:hAnsi="Arial" w:cs="Arial"/>
          <w:b/>
          <w:bCs/>
          <w:color w:val="EE0000"/>
        </w:rPr>
        <w:t>Tela</w:t>
      </w:r>
      <w:r>
        <w:rPr>
          <w:rFonts w:ascii="Arial" w:hAnsi="Arial" w:cs="Arial"/>
          <w:b/>
          <w:bCs/>
          <w:color w:val="EE0000"/>
        </w:rPr>
        <w:t xml:space="preserve"> 6</w:t>
      </w:r>
      <w:r w:rsidRPr="00C81BD8">
        <w:rPr>
          <w:rFonts w:ascii="Arial" w:hAnsi="Arial" w:cs="Arial"/>
          <w:b/>
          <w:bCs/>
          <w:color w:val="EE0000"/>
        </w:rPr>
        <w:t xml:space="preserve"> </w:t>
      </w:r>
      <w:r>
        <w:rPr>
          <w:rFonts w:ascii="Arial" w:hAnsi="Arial" w:cs="Arial"/>
          <w:b/>
          <w:bCs/>
          <w:color w:val="EE0000"/>
        </w:rPr>
        <w:t>– Encaminhamento</w:t>
      </w:r>
    </w:p>
    <w:p w14:paraId="2F5EBB0D" w14:textId="265E4200" w:rsidR="005C5521" w:rsidRPr="008663AC" w:rsidRDefault="005C5521" w:rsidP="00A9439C">
      <w:pPr>
        <w:spacing w:after="0" w:line="240" w:lineRule="auto"/>
        <w:jc w:val="both"/>
        <w:rPr>
          <w:rFonts w:ascii="Arial" w:hAnsi="Arial" w:cs="Arial"/>
        </w:rPr>
      </w:pPr>
      <w:r w:rsidRPr="008663AC">
        <w:rPr>
          <w:rFonts w:ascii="Arial" w:hAnsi="Arial" w:cs="Arial"/>
        </w:rPr>
        <w:t>Encaminhado para análise do setor</w:t>
      </w:r>
      <w:r w:rsidR="008C3E69">
        <w:rPr>
          <w:rFonts w:ascii="Arial" w:hAnsi="Arial" w:cs="Arial"/>
        </w:rPr>
        <w:t xml:space="preserve"> (Múltipla escolha, Obrigatório)</w:t>
      </w:r>
    </w:p>
    <w:p w14:paraId="4675B4AF" w14:textId="77777777" w:rsidR="00951D03" w:rsidRDefault="00951D03" w:rsidP="00951D03">
      <w:pPr>
        <w:spacing w:after="0" w:line="240" w:lineRule="auto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Clínica Médica Adulto</w:t>
      </w:r>
    </w:p>
    <w:p w14:paraId="2CA17325" w14:textId="77777777" w:rsidR="00951D03" w:rsidRDefault="00951D03" w:rsidP="00951D03">
      <w:pPr>
        <w:spacing w:after="0" w:line="24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>
        <w:rPr>
          <w:rFonts w:ascii="Arial" w:hAnsi="Arial" w:cs="Arial"/>
        </w:rPr>
        <w:t xml:space="preserve"> Clínica Cirúrgica Adulto</w:t>
      </w:r>
    </w:p>
    <w:p w14:paraId="48CB168D" w14:textId="77777777" w:rsidR="00951D03" w:rsidRDefault="00951D03" w:rsidP="00951D03">
      <w:pPr>
        <w:spacing w:after="0" w:line="240" w:lineRule="auto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Clínica Médica Pediátrica</w:t>
      </w:r>
    </w:p>
    <w:p w14:paraId="322CFD55" w14:textId="77777777" w:rsidR="00951D03" w:rsidRPr="00A50E01" w:rsidRDefault="00951D03" w:rsidP="00951D03">
      <w:pPr>
        <w:spacing w:after="0" w:line="24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)</w:t>
      </w:r>
      <w:proofErr w:type="gramEnd"/>
      <w:r>
        <w:rPr>
          <w:rFonts w:ascii="Arial" w:hAnsi="Arial" w:cs="Arial"/>
        </w:rPr>
        <w:t xml:space="preserve"> Clínica Cirúrgica Pediátrica</w:t>
      </w:r>
    </w:p>
    <w:p w14:paraId="02FF851E" w14:textId="77777777" w:rsidR="00951D03" w:rsidRPr="00A50E01" w:rsidRDefault="00951D03" w:rsidP="00951D03">
      <w:pPr>
        <w:spacing w:after="0" w:line="240" w:lineRule="auto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UTI</w:t>
      </w:r>
    </w:p>
    <w:p w14:paraId="1FA27E35" w14:textId="77777777" w:rsidR="00951D03" w:rsidRPr="00A50E01" w:rsidRDefault="00951D03" w:rsidP="00951D03">
      <w:pPr>
        <w:spacing w:after="0" w:line="240" w:lineRule="auto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Centro cirúrgico</w:t>
      </w:r>
    </w:p>
    <w:p w14:paraId="37D07479" w14:textId="77777777" w:rsidR="00951D03" w:rsidRPr="00A50E01" w:rsidRDefault="00951D03" w:rsidP="00951D03">
      <w:pPr>
        <w:spacing w:after="0" w:line="240" w:lineRule="auto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Pronto atendimento / emergência</w:t>
      </w:r>
    </w:p>
    <w:p w14:paraId="53111FCC" w14:textId="77777777" w:rsidR="00951D03" w:rsidRPr="00A50E01" w:rsidRDefault="00951D03" w:rsidP="00951D03">
      <w:pPr>
        <w:spacing w:after="0" w:line="240" w:lineRule="auto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Ambulatório</w:t>
      </w:r>
    </w:p>
    <w:p w14:paraId="52FDA6C8" w14:textId="77777777" w:rsidR="00951D03" w:rsidRPr="00A50E01" w:rsidRDefault="00951D03" w:rsidP="00951D03">
      <w:pPr>
        <w:spacing w:after="0" w:line="240" w:lineRule="auto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Farmácia</w:t>
      </w:r>
    </w:p>
    <w:p w14:paraId="67F4200B" w14:textId="77777777" w:rsidR="00951D03" w:rsidRPr="00A50E01" w:rsidRDefault="00951D03" w:rsidP="00951D03">
      <w:pPr>
        <w:spacing w:after="0" w:line="240" w:lineRule="auto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Diagnóstico por imagem</w:t>
      </w:r>
    </w:p>
    <w:p w14:paraId="1B7E3A96" w14:textId="77777777" w:rsidR="00951D03" w:rsidRPr="00A50E01" w:rsidRDefault="00951D03" w:rsidP="00951D03">
      <w:pPr>
        <w:spacing w:after="0" w:line="240" w:lineRule="auto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Laboratório</w:t>
      </w:r>
    </w:p>
    <w:p w14:paraId="549A583E" w14:textId="77777777" w:rsidR="00951D03" w:rsidRPr="00A50E01" w:rsidRDefault="00951D03" w:rsidP="00951D03">
      <w:pPr>
        <w:spacing w:after="0" w:line="240" w:lineRule="auto"/>
        <w:rPr>
          <w:rFonts w:ascii="Arial" w:hAnsi="Arial" w:cs="Arial"/>
        </w:rPr>
      </w:pPr>
      <w:proofErr w:type="gramStart"/>
      <w:r w:rsidRPr="00A50E01">
        <w:rPr>
          <w:rFonts w:ascii="Arial" w:hAnsi="Arial" w:cs="Arial"/>
        </w:rPr>
        <w:t>( )</w:t>
      </w:r>
      <w:proofErr w:type="gramEnd"/>
      <w:r w:rsidRPr="00A50E01">
        <w:rPr>
          <w:rFonts w:ascii="Arial" w:hAnsi="Arial" w:cs="Arial"/>
        </w:rPr>
        <w:t xml:space="preserve"> Outro: ________</w:t>
      </w:r>
    </w:p>
    <w:p w14:paraId="0587E875" w14:textId="77777777" w:rsidR="008663AC" w:rsidRDefault="008663AC" w:rsidP="008663AC">
      <w:pPr>
        <w:spacing w:after="0" w:line="240" w:lineRule="auto"/>
        <w:rPr>
          <w:rFonts w:ascii="Arial" w:hAnsi="Arial" w:cs="Arial"/>
        </w:rPr>
      </w:pPr>
    </w:p>
    <w:p w14:paraId="0FC377D1" w14:textId="77777777" w:rsidR="005C5521" w:rsidRDefault="005C5521" w:rsidP="00A9439C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21E0672" w14:textId="1B2254FD" w:rsidR="00057534" w:rsidRPr="00A50E01" w:rsidRDefault="00873331" w:rsidP="00A9439C">
      <w:pPr>
        <w:spacing w:after="0" w:line="240" w:lineRule="auto"/>
        <w:jc w:val="both"/>
        <w:rPr>
          <w:rFonts w:ascii="Arial" w:hAnsi="Arial" w:cs="Arial"/>
        </w:rPr>
      </w:pPr>
      <w:r w:rsidRPr="009850B1">
        <w:rPr>
          <w:rFonts w:ascii="Arial" w:hAnsi="Arial" w:cs="Arial"/>
          <w:highlight w:val="yellow"/>
        </w:rPr>
        <w:t>→ Fim do formulário / Salvar e enviar</w:t>
      </w:r>
      <w:r w:rsidR="009850B1" w:rsidRPr="009850B1">
        <w:rPr>
          <w:rFonts w:ascii="Arial" w:hAnsi="Arial" w:cs="Arial"/>
          <w:highlight w:val="yellow"/>
        </w:rPr>
        <w:t xml:space="preserve"> para Análise e Investigação</w:t>
      </w:r>
    </w:p>
    <w:sectPr w:rsidR="00057534" w:rsidRPr="00A50E01" w:rsidSect="00951D03">
      <w:pgSz w:w="11906" w:h="16838"/>
      <w:pgMar w:top="568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64CC"/>
    <w:multiLevelType w:val="multilevel"/>
    <w:tmpl w:val="8B42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802D4"/>
    <w:multiLevelType w:val="multilevel"/>
    <w:tmpl w:val="67C8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F1BCC"/>
    <w:multiLevelType w:val="multilevel"/>
    <w:tmpl w:val="1E8E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8125B"/>
    <w:multiLevelType w:val="multilevel"/>
    <w:tmpl w:val="CB32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461A8"/>
    <w:multiLevelType w:val="multilevel"/>
    <w:tmpl w:val="8C3A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052A7"/>
    <w:multiLevelType w:val="multilevel"/>
    <w:tmpl w:val="2336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27A00"/>
    <w:multiLevelType w:val="multilevel"/>
    <w:tmpl w:val="46B4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00DA6"/>
    <w:multiLevelType w:val="multilevel"/>
    <w:tmpl w:val="871E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E78F7"/>
    <w:multiLevelType w:val="multilevel"/>
    <w:tmpl w:val="DCC6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146ED"/>
    <w:multiLevelType w:val="multilevel"/>
    <w:tmpl w:val="5556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35C39"/>
    <w:multiLevelType w:val="multilevel"/>
    <w:tmpl w:val="6EC0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84A48"/>
    <w:multiLevelType w:val="multilevel"/>
    <w:tmpl w:val="E59A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958F8"/>
    <w:multiLevelType w:val="multilevel"/>
    <w:tmpl w:val="CA4E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455EC3"/>
    <w:multiLevelType w:val="multilevel"/>
    <w:tmpl w:val="7602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A4732"/>
    <w:multiLevelType w:val="multilevel"/>
    <w:tmpl w:val="22C8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417236">
    <w:abstractNumId w:val="6"/>
  </w:num>
  <w:num w:numId="2" w16cid:durableId="335496277">
    <w:abstractNumId w:val="0"/>
  </w:num>
  <w:num w:numId="3" w16cid:durableId="338578204">
    <w:abstractNumId w:val="4"/>
  </w:num>
  <w:num w:numId="4" w16cid:durableId="2016109713">
    <w:abstractNumId w:val="5"/>
  </w:num>
  <w:num w:numId="5" w16cid:durableId="603853023">
    <w:abstractNumId w:val="12"/>
  </w:num>
  <w:num w:numId="6" w16cid:durableId="656344972">
    <w:abstractNumId w:val="11"/>
  </w:num>
  <w:num w:numId="7" w16cid:durableId="878862147">
    <w:abstractNumId w:val="7"/>
  </w:num>
  <w:num w:numId="8" w16cid:durableId="826481948">
    <w:abstractNumId w:val="10"/>
  </w:num>
  <w:num w:numId="9" w16cid:durableId="501359176">
    <w:abstractNumId w:val="13"/>
  </w:num>
  <w:num w:numId="10" w16cid:durableId="1099257042">
    <w:abstractNumId w:val="9"/>
  </w:num>
  <w:num w:numId="11" w16cid:durableId="156919875">
    <w:abstractNumId w:val="8"/>
  </w:num>
  <w:num w:numId="12" w16cid:durableId="1743674830">
    <w:abstractNumId w:val="2"/>
  </w:num>
  <w:num w:numId="13" w16cid:durableId="1700011410">
    <w:abstractNumId w:val="14"/>
  </w:num>
  <w:num w:numId="14" w16cid:durableId="1682858040">
    <w:abstractNumId w:val="3"/>
  </w:num>
  <w:num w:numId="15" w16cid:durableId="2066878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F53"/>
    <w:rsid w:val="000005F8"/>
    <w:rsid w:val="0002127C"/>
    <w:rsid w:val="000369F3"/>
    <w:rsid w:val="00047C32"/>
    <w:rsid w:val="00057534"/>
    <w:rsid w:val="000663BF"/>
    <w:rsid w:val="000803D1"/>
    <w:rsid w:val="000B038B"/>
    <w:rsid w:val="000C2A6A"/>
    <w:rsid w:val="000C71E8"/>
    <w:rsid w:val="000C75C2"/>
    <w:rsid w:val="000E32ED"/>
    <w:rsid w:val="000E7477"/>
    <w:rsid w:val="001005C5"/>
    <w:rsid w:val="00106167"/>
    <w:rsid w:val="001066A7"/>
    <w:rsid w:val="00120DA7"/>
    <w:rsid w:val="00125307"/>
    <w:rsid w:val="0014347E"/>
    <w:rsid w:val="0014399A"/>
    <w:rsid w:val="001470A9"/>
    <w:rsid w:val="0016026A"/>
    <w:rsid w:val="00161E69"/>
    <w:rsid w:val="00166B56"/>
    <w:rsid w:val="001757D3"/>
    <w:rsid w:val="00184E0A"/>
    <w:rsid w:val="00196030"/>
    <w:rsid w:val="001B68E7"/>
    <w:rsid w:val="001C66D5"/>
    <w:rsid w:val="001D765F"/>
    <w:rsid w:val="001E0642"/>
    <w:rsid w:val="001E5D27"/>
    <w:rsid w:val="00250D1A"/>
    <w:rsid w:val="002535A0"/>
    <w:rsid w:val="00255128"/>
    <w:rsid w:val="00282ACA"/>
    <w:rsid w:val="002A188A"/>
    <w:rsid w:val="002A75B5"/>
    <w:rsid w:val="002D3AE5"/>
    <w:rsid w:val="002D56CC"/>
    <w:rsid w:val="002D5EB8"/>
    <w:rsid w:val="002E04A9"/>
    <w:rsid w:val="002E42C9"/>
    <w:rsid w:val="002F130B"/>
    <w:rsid w:val="00317EA9"/>
    <w:rsid w:val="00332C2B"/>
    <w:rsid w:val="00343C29"/>
    <w:rsid w:val="00346092"/>
    <w:rsid w:val="00355942"/>
    <w:rsid w:val="00361D93"/>
    <w:rsid w:val="00362A5F"/>
    <w:rsid w:val="00392562"/>
    <w:rsid w:val="003B5CE0"/>
    <w:rsid w:val="003B633B"/>
    <w:rsid w:val="003C4AF4"/>
    <w:rsid w:val="003D0CDF"/>
    <w:rsid w:val="003F28F7"/>
    <w:rsid w:val="004127B6"/>
    <w:rsid w:val="004319F8"/>
    <w:rsid w:val="0044018F"/>
    <w:rsid w:val="00447E5A"/>
    <w:rsid w:val="00462815"/>
    <w:rsid w:val="0047313B"/>
    <w:rsid w:val="004832D9"/>
    <w:rsid w:val="004A04C2"/>
    <w:rsid w:val="004A7FA2"/>
    <w:rsid w:val="004C601B"/>
    <w:rsid w:val="004D0342"/>
    <w:rsid w:val="004D5C44"/>
    <w:rsid w:val="004E5FB8"/>
    <w:rsid w:val="004F0D25"/>
    <w:rsid w:val="004F7FB6"/>
    <w:rsid w:val="005005E3"/>
    <w:rsid w:val="00504A54"/>
    <w:rsid w:val="00523529"/>
    <w:rsid w:val="00547CF0"/>
    <w:rsid w:val="00567332"/>
    <w:rsid w:val="00582C3D"/>
    <w:rsid w:val="005A1378"/>
    <w:rsid w:val="005C32B5"/>
    <w:rsid w:val="005C5521"/>
    <w:rsid w:val="00603DBF"/>
    <w:rsid w:val="00620D36"/>
    <w:rsid w:val="006370FD"/>
    <w:rsid w:val="00651571"/>
    <w:rsid w:val="006554A0"/>
    <w:rsid w:val="006878DD"/>
    <w:rsid w:val="00693686"/>
    <w:rsid w:val="006B0BCD"/>
    <w:rsid w:val="006B685B"/>
    <w:rsid w:val="006C36A5"/>
    <w:rsid w:val="006D4406"/>
    <w:rsid w:val="006F3C8B"/>
    <w:rsid w:val="00706CBA"/>
    <w:rsid w:val="00710486"/>
    <w:rsid w:val="007163F3"/>
    <w:rsid w:val="0072662B"/>
    <w:rsid w:val="007300DE"/>
    <w:rsid w:val="00731380"/>
    <w:rsid w:val="00733BAB"/>
    <w:rsid w:val="00737938"/>
    <w:rsid w:val="00740A70"/>
    <w:rsid w:val="00752A1C"/>
    <w:rsid w:val="007670F7"/>
    <w:rsid w:val="00781020"/>
    <w:rsid w:val="007905BF"/>
    <w:rsid w:val="007A7A61"/>
    <w:rsid w:val="007B399E"/>
    <w:rsid w:val="007B5EA5"/>
    <w:rsid w:val="007B7950"/>
    <w:rsid w:val="007D6037"/>
    <w:rsid w:val="007D606E"/>
    <w:rsid w:val="007F5B17"/>
    <w:rsid w:val="007F709F"/>
    <w:rsid w:val="00802B02"/>
    <w:rsid w:val="0080501B"/>
    <w:rsid w:val="00810846"/>
    <w:rsid w:val="008138A1"/>
    <w:rsid w:val="00816E0F"/>
    <w:rsid w:val="0082176D"/>
    <w:rsid w:val="008240B8"/>
    <w:rsid w:val="008303DB"/>
    <w:rsid w:val="00836A8D"/>
    <w:rsid w:val="00841FE9"/>
    <w:rsid w:val="008663AC"/>
    <w:rsid w:val="00873331"/>
    <w:rsid w:val="008768A0"/>
    <w:rsid w:val="008773A3"/>
    <w:rsid w:val="008905A4"/>
    <w:rsid w:val="008952F9"/>
    <w:rsid w:val="008A33CB"/>
    <w:rsid w:val="008A3E15"/>
    <w:rsid w:val="008C138C"/>
    <w:rsid w:val="008C3E69"/>
    <w:rsid w:val="008C451D"/>
    <w:rsid w:val="008C59FC"/>
    <w:rsid w:val="008E05E1"/>
    <w:rsid w:val="008F1292"/>
    <w:rsid w:val="008F672E"/>
    <w:rsid w:val="009023DC"/>
    <w:rsid w:val="00951D03"/>
    <w:rsid w:val="009632BB"/>
    <w:rsid w:val="009850B1"/>
    <w:rsid w:val="0099264C"/>
    <w:rsid w:val="0099611C"/>
    <w:rsid w:val="009A54E9"/>
    <w:rsid w:val="009A6088"/>
    <w:rsid w:val="009B7C35"/>
    <w:rsid w:val="009C6CAB"/>
    <w:rsid w:val="00A357A5"/>
    <w:rsid w:val="00A45878"/>
    <w:rsid w:val="00A50E01"/>
    <w:rsid w:val="00A604CF"/>
    <w:rsid w:val="00A60E87"/>
    <w:rsid w:val="00A61C9C"/>
    <w:rsid w:val="00A81F99"/>
    <w:rsid w:val="00A919C7"/>
    <w:rsid w:val="00A9439C"/>
    <w:rsid w:val="00AA0821"/>
    <w:rsid w:val="00AA4846"/>
    <w:rsid w:val="00B36F6C"/>
    <w:rsid w:val="00B37152"/>
    <w:rsid w:val="00B823D4"/>
    <w:rsid w:val="00B851F3"/>
    <w:rsid w:val="00B94D42"/>
    <w:rsid w:val="00BA7828"/>
    <w:rsid w:val="00BC5321"/>
    <w:rsid w:val="00BF045F"/>
    <w:rsid w:val="00BF0DD8"/>
    <w:rsid w:val="00BF578C"/>
    <w:rsid w:val="00C06FE2"/>
    <w:rsid w:val="00C071A3"/>
    <w:rsid w:val="00C10AC0"/>
    <w:rsid w:val="00C21BFF"/>
    <w:rsid w:val="00C3078A"/>
    <w:rsid w:val="00C31A14"/>
    <w:rsid w:val="00C4343A"/>
    <w:rsid w:val="00C53FDC"/>
    <w:rsid w:val="00C62975"/>
    <w:rsid w:val="00C73DBC"/>
    <w:rsid w:val="00C751B6"/>
    <w:rsid w:val="00C81BD8"/>
    <w:rsid w:val="00C90A35"/>
    <w:rsid w:val="00C92783"/>
    <w:rsid w:val="00CA4F65"/>
    <w:rsid w:val="00CB1621"/>
    <w:rsid w:val="00CB37C9"/>
    <w:rsid w:val="00CC0364"/>
    <w:rsid w:val="00CF6B92"/>
    <w:rsid w:val="00CF7F53"/>
    <w:rsid w:val="00D07814"/>
    <w:rsid w:val="00D1483F"/>
    <w:rsid w:val="00D1739D"/>
    <w:rsid w:val="00D360D3"/>
    <w:rsid w:val="00D368DF"/>
    <w:rsid w:val="00D60A39"/>
    <w:rsid w:val="00D75DD2"/>
    <w:rsid w:val="00D87B98"/>
    <w:rsid w:val="00DA12DC"/>
    <w:rsid w:val="00DD3555"/>
    <w:rsid w:val="00DD4A6D"/>
    <w:rsid w:val="00DE0BDF"/>
    <w:rsid w:val="00DE26F8"/>
    <w:rsid w:val="00DE42BD"/>
    <w:rsid w:val="00DE4A05"/>
    <w:rsid w:val="00DF049F"/>
    <w:rsid w:val="00DF2F1F"/>
    <w:rsid w:val="00E25DFB"/>
    <w:rsid w:val="00E36B56"/>
    <w:rsid w:val="00E52EA6"/>
    <w:rsid w:val="00E7080E"/>
    <w:rsid w:val="00E71817"/>
    <w:rsid w:val="00E75304"/>
    <w:rsid w:val="00E765BC"/>
    <w:rsid w:val="00E77D06"/>
    <w:rsid w:val="00E81863"/>
    <w:rsid w:val="00E95118"/>
    <w:rsid w:val="00EA44A2"/>
    <w:rsid w:val="00EC397A"/>
    <w:rsid w:val="00EC4005"/>
    <w:rsid w:val="00F01643"/>
    <w:rsid w:val="00F2518D"/>
    <w:rsid w:val="00F544B6"/>
    <w:rsid w:val="00F66136"/>
    <w:rsid w:val="00F725B3"/>
    <w:rsid w:val="00F9318C"/>
    <w:rsid w:val="00FA6C85"/>
    <w:rsid w:val="00FC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399A4"/>
  <w15:chartTrackingRefBased/>
  <w15:docId w15:val="{2531BFAB-756F-430A-BB6C-A2238B052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aliases w:val="INTRODUÇÃO"/>
    <w:basedOn w:val="Normal"/>
    <w:next w:val="Normal"/>
    <w:link w:val="TtuloChar"/>
    <w:autoRedefine/>
    <w:uiPriority w:val="10"/>
    <w:qFormat/>
    <w:rsid w:val="00781020"/>
    <w:pPr>
      <w:spacing w:after="80" w:line="480" w:lineRule="auto"/>
      <w:contextualSpacing/>
    </w:pPr>
    <w:rPr>
      <w:rFonts w:ascii="Arial" w:eastAsiaTheme="majorEastAsia" w:hAnsi="Arial" w:cstheme="majorBidi"/>
      <w:b/>
      <w:spacing w:val="-10"/>
      <w:kern w:val="28"/>
      <w:szCs w:val="56"/>
    </w:rPr>
  </w:style>
  <w:style w:type="character" w:customStyle="1" w:styleId="TtuloChar">
    <w:name w:val="Título Char"/>
    <w:aliases w:val="INTRODUÇÃO Char"/>
    <w:basedOn w:val="Fontepargpadro"/>
    <w:link w:val="Ttulo"/>
    <w:uiPriority w:val="10"/>
    <w:rsid w:val="00781020"/>
    <w:rPr>
      <w:rFonts w:ascii="Arial" w:eastAsiaTheme="majorEastAsia" w:hAnsi="Arial" w:cstheme="majorBidi"/>
      <w:b/>
      <w:spacing w:val="-10"/>
      <w:kern w:val="28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CF7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F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F5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F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F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F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F53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F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F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F5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F5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F53"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uiPriority w:val="1"/>
    <w:qFormat/>
    <w:rsid w:val="001757D3"/>
    <w:pPr>
      <w:spacing w:after="0" w:line="240" w:lineRule="auto"/>
    </w:pPr>
  </w:style>
  <w:style w:type="paragraph" w:styleId="Reviso">
    <w:name w:val="Revision"/>
    <w:hidden/>
    <w:uiPriority w:val="99"/>
    <w:semiHidden/>
    <w:rsid w:val="004127B6"/>
    <w:pPr>
      <w:spacing w:after="0"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4127B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127B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127B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127B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127B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1008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Ercilene Ribeiro</dc:creator>
  <cp:keywords/>
  <dc:description/>
  <cp:lastModifiedBy>Ercilene Ribeiro</cp:lastModifiedBy>
  <cp:revision>51</cp:revision>
  <dcterms:created xsi:type="dcterms:W3CDTF">2026-03-16T11:38:00Z</dcterms:created>
  <dcterms:modified xsi:type="dcterms:W3CDTF">2026-03-16T21:38:00Z</dcterms:modified>
</cp:coreProperties>
</file>