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py test_readers.py --p ./input_data/sar_1_gray.jpg --t img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887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9895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688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32.97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2024-10-14T16:02:04Z</dcterms:modified>
</cp:coreProperties>
</file>