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Часть 1. </w:t>
      </w:r>
      <w:r>
        <w:rPr>
          <w:highlight w:val="none"/>
          <w14:ligatures w14:val="none"/>
        </w:rPr>
        <w:t xml:space="preserve">В обоих задачах: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4"/>
        <w:numPr>
          <w:ilvl w:val="0"/>
          <w:numId w:val="6"/>
        </w:numPr>
        <w:rPr>
          <w14:ligatures w14:val="none"/>
        </w:rPr>
      </w:pPr>
      <w:r>
        <w:rPr>
          <w14:ligatures w14:val="none"/>
        </w:rPr>
        <w:t xml:space="preserve">Добавьте обработку возможных исключений к HT5 (задача для проверки).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4"/>
        <w:numPr>
          <w:ilvl w:val="0"/>
          <w:numId w:val="6"/>
        </w:numPr>
        <w:rPr>
          <w:highlight w:val="none"/>
          <w14:ligatures w14:val="none"/>
        </w:rPr>
      </w:pPr>
      <w:r>
        <w:rPr>
          <w14:ligatures w14:val="none"/>
        </w:rPr>
        <w:t xml:space="preserve">К задачам из занятий 1-6 (для тренировки).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________________________________________________________________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Уточнение. Возможные исключительные ситуации: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4"/>
        <w:numPr>
          <w:ilvl w:val="0"/>
          <w:numId w:val="8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Ошибка чтения/записи файл  - не существует, имя файла занято и тп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4"/>
        <w:numPr>
          <w:ilvl w:val="0"/>
          <w:numId w:val="8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Ошибочный формат файла при чтении/записи.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4"/>
        <w:numPr>
          <w:ilvl w:val="0"/>
          <w:numId w:val="8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Несоответствие размеров данных, выход за  изображений.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4"/>
        <w:numPr>
          <w:ilvl w:val="0"/>
          <w:numId w:val="8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Цельность данных, проверка допустимых значений после каждого этапа работы над данными.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________________________________________________________________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Часть 2. Разработайте класс-менеджер с функционалом, позволяющим хранить log-информацию(с сохранением Log.txt файла), в который будет записываться информация хода работы программы: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Поля записи: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4"/>
        <w:numPr>
          <w:ilvl w:val="0"/>
          <w:numId w:val="10"/>
        </w:numPr>
        <w:rPr>
          <w:rFonts w:ascii="Liberation Sans" w:hAnsi="Liberation Sans" w:eastAsia="Liberation Sans" w:cs="Liberation Sans"/>
          <w:color w:val="333333"/>
          <w:sz w:val="24"/>
          <w:szCs w:val="24"/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Дата и время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— точное время события.</w:t>
      </w:r>
      <w:r>
        <w:rPr>
          <w:rFonts w:ascii="Liberation Sans" w:hAnsi="Liberation Sans" w:eastAsia="Liberation Sans" w:cs="Liberation Sans"/>
          <w:color w:val="333333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color w:val="333333"/>
          <w:sz w:val="24"/>
          <w:szCs w:val="24"/>
          <w14:ligatures w14:val="none"/>
        </w:rPr>
      </w:r>
    </w:p>
    <w:p>
      <w:pPr>
        <w:pStyle w:val="854"/>
        <w:numPr>
          <w:ilvl w:val="0"/>
          <w:numId w:val="10"/>
        </w:numPr>
        <w:rPr>
          <w:rFonts w:ascii="Liberation Sans" w:hAnsi="Liberation Sans" w:eastAsia="Liberation Sans" w:cs="Liberation Sans"/>
          <w:color w:val="333333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color w:val="333333"/>
          <w:sz w:val="24"/>
        </w:rPr>
      </w: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Уровень серьёзности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— указывает на важность события (обычно включает уровни INFO, DEBUG, WARN, ERROR, FATAL).</w:t>
      </w:r>
      <w:r>
        <w:rPr>
          <w:rFonts w:ascii="Liberation Sans" w:hAnsi="Liberation Sans" w:eastAsia="Liberation Sans" w:cs="Liberation Sans"/>
          <w:color w:val="333333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color w:val="333333"/>
          <w:sz w:val="24"/>
          <w:szCs w:val="24"/>
          <w14:ligatures w14:val="none"/>
        </w:rPr>
      </w:r>
    </w:p>
    <w:p>
      <w:pPr>
        <w:pStyle w:val="854"/>
        <w:numPr>
          <w:ilvl w:val="0"/>
          <w:numId w:val="9"/>
        </w:numPr>
        <w:ind w:right="0"/>
        <w:spacing w:after="12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Источник события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— обычно указывает на компонент системы, откуда произошло событие.</w:t>
      </w:r>
      <w:r/>
    </w:p>
    <w:p>
      <w:pPr>
        <w:pStyle w:val="854"/>
        <w:numPr>
          <w:ilvl w:val="0"/>
          <w:numId w:val="9"/>
        </w:numPr>
        <w:ind w:right="0"/>
        <w:spacing w:after="12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Сообщение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— описывает событие или ошибку, предоставляет контекст или детали.</w:t>
      </w:r>
      <w:r/>
    </w:p>
    <w:p>
      <w:pPr>
        <w:pStyle w:val="854"/>
        <w:numPr>
          <w:ilvl w:val="0"/>
          <w:numId w:val="9"/>
        </w:numPr>
        <w:ind w:right="0"/>
        <w:spacing w:after="12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Идентификатор события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— уникальный код события, который помогает в классификации и фильтрации.</w:t>
      </w:r>
      <w:r/>
    </w:p>
    <w:p>
      <w:pPr>
        <w:pStyle w:val="854"/>
        <w:numPr>
          <w:ilvl w:val="0"/>
          <w:numId w:val="9"/>
        </w:numPr>
        <w:ind w:right="0"/>
        <w:spacing w:after="12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Пользователь или сессия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— информация о пользователе или сессии, связанной с событием.</w:t>
      </w:r>
      <w:r/>
    </w:p>
    <w:p>
      <w:pPr>
        <w:pStyle w:val="854"/>
        <w:numPr>
          <w:ilvl w:val="0"/>
          <w:numId w:val="9"/>
        </w:numPr>
        <w:ind w:right="0"/>
        <w:spacing w:after="12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sz w:val="24"/>
        </w:rPr>
        <w:t xml:space="preserve">Дополнительная информация</w:t>
      </w:r>
      <w:r>
        <w:rPr>
          <w:rFonts w:ascii="Liberation Sans" w:hAnsi="Liberation Sans" w:eastAsia="Liberation Sans" w:cs="Liberation Sans"/>
          <w:color w:val="333333"/>
          <w:sz w:val="24"/>
        </w:rPr>
        <w:t xml:space="preserve"> — может включать стек вызовов, значения переменных и другую диагностическую информацию.</w:t>
      </w:r>
      <w:r/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333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333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333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333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333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333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333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333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33333"/>
        <w:sz w:val="24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75">
    <w:name w:val="Heading 1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2"/>
    <w:basedOn w:val="674"/>
    <w:next w:val="850"/>
    <w:link w:val="677"/>
    <w:uiPriority w:val="9"/>
    <w:unhideWhenUsed/>
    <w:qFormat/>
    <w:rPr>
      <w:rFonts w:ascii="Liberation Sans" w:hAnsi="Liberation Sans" w:eastAsia="Liberation Sans" w:cs="Liberation Sans"/>
    </w:rPr>
  </w:style>
  <w:style w:type="character" w:styleId="677">
    <w:name w:val="Heading 2 Char"/>
    <w:link w:val="676"/>
    <w:uiPriority w:val="9"/>
    <w:rPr>
      <w:rFonts w:ascii="Liberation Sans" w:hAnsi="Liberation Sans" w:eastAsia="Liberation Sans" w:cs="Liberation Sans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9">
    <w:name w:val="Heading 3 Char"/>
    <w:link w:val="678"/>
    <w:uiPriority w:val="9"/>
    <w:rPr>
      <w:rFonts w:ascii="Liberation Sans" w:hAnsi="Liberation Sans" w:cs="Liberation Sans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Liberation Sans" w:hAnsi="Liberation Sans" w:eastAsia="Liberation Sans" w:cs="Liberation Sans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Liberation Sans" w:hAnsi="Liberation Sans" w:eastAsia="Liberation Sans" w:cs="Liberation Sans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Liberation Sans" w:hAnsi="Liberation Sans" w:eastAsia="Liberation Sans" w:cs="Liberation Sans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8</cp:revision>
  <dcterms:modified xsi:type="dcterms:W3CDTF">2025-10-15T04:46:44Z</dcterms:modified>
</cp:coreProperties>
</file>