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61"/>
        <w:rPr>
          <w:rFonts w:ascii="Times New Roman"/>
          <w:sz w:val="20"/>
        </w:rPr>
      </w:pPr>
    </w:p>
    <w:p>
      <w:pPr>
        <w:tabs>
          <w:tab w:pos="6953" w:val="left" w:leader="none"/>
        </w:tabs>
        <w:spacing w:before="0"/>
        <w:ind w:left="576" w:right="0" w:firstLine="0"/>
        <w:jc w:val="left"/>
        <w:rPr>
          <w:rFonts w:ascii="Times New Roman"/>
          <w:sz w:val="20"/>
        </w:rPr>
      </w:pPr>
      <w:r>
        <w:rPr>
          <w:rFonts w:ascii="Times New Roman"/>
          <w:spacing w:val="-2"/>
          <w:sz w:val="20"/>
        </w:rPr>
        <w:t>Media</w:t>
      </w:r>
      <w:r>
        <w:rPr>
          <w:rFonts w:ascii="Times New Roman"/>
          <w:spacing w:val="-9"/>
          <w:sz w:val="20"/>
        </w:rPr>
        <w:t> </w:t>
      </w:r>
      <w:r>
        <w:rPr>
          <w:rFonts w:ascii="Times New Roman"/>
          <w:spacing w:val="-2"/>
          <w:sz w:val="20"/>
        </w:rPr>
        <w:t>Iuris</w:t>
      </w:r>
      <w:r>
        <w:rPr>
          <w:rFonts w:ascii="Times New Roman"/>
          <w:spacing w:val="-9"/>
          <w:sz w:val="20"/>
        </w:rPr>
        <w:t> </w:t>
      </w:r>
      <w:r>
        <w:rPr>
          <w:rFonts w:ascii="Times New Roman"/>
          <w:spacing w:val="-2"/>
          <w:sz w:val="20"/>
        </w:rPr>
        <w:t>Vol.</w:t>
      </w:r>
      <w:r>
        <w:rPr>
          <w:rFonts w:ascii="Times New Roman"/>
          <w:spacing w:val="-9"/>
          <w:sz w:val="20"/>
        </w:rPr>
        <w:t> </w:t>
      </w:r>
      <w:r>
        <w:rPr>
          <w:rFonts w:ascii="Times New Roman"/>
          <w:spacing w:val="-2"/>
          <w:sz w:val="20"/>
        </w:rPr>
        <w:t>4</w:t>
      </w:r>
      <w:r>
        <w:rPr>
          <w:rFonts w:ascii="Times New Roman"/>
          <w:spacing w:val="-9"/>
          <w:sz w:val="20"/>
        </w:rPr>
        <w:t> </w:t>
      </w:r>
      <w:r>
        <w:rPr>
          <w:rFonts w:ascii="Times New Roman"/>
          <w:spacing w:val="-2"/>
          <w:sz w:val="20"/>
        </w:rPr>
        <w:t>No.</w:t>
      </w:r>
      <w:r>
        <w:rPr>
          <w:rFonts w:ascii="Times New Roman"/>
          <w:spacing w:val="-8"/>
          <w:sz w:val="20"/>
        </w:rPr>
        <w:t> </w:t>
      </w:r>
      <w:r>
        <w:rPr>
          <w:rFonts w:ascii="Times New Roman"/>
          <w:spacing w:val="-2"/>
          <w:sz w:val="20"/>
        </w:rPr>
        <w:t>2,</w:t>
      </w:r>
      <w:r>
        <w:rPr>
          <w:rFonts w:ascii="Times New Roman"/>
          <w:spacing w:val="-9"/>
          <w:sz w:val="20"/>
        </w:rPr>
        <w:t> </w:t>
      </w:r>
      <w:r>
        <w:rPr>
          <w:rFonts w:ascii="Times New Roman"/>
          <w:spacing w:val="-2"/>
          <w:sz w:val="20"/>
        </w:rPr>
        <w:t>Juni</w:t>
      </w:r>
      <w:r>
        <w:rPr>
          <w:rFonts w:ascii="Times New Roman"/>
          <w:spacing w:val="-9"/>
          <w:sz w:val="20"/>
        </w:rPr>
        <w:t> </w:t>
      </w:r>
      <w:r>
        <w:rPr>
          <w:rFonts w:ascii="Times New Roman"/>
          <w:spacing w:val="-4"/>
          <w:sz w:val="20"/>
        </w:rPr>
        <w:t>2021</w:t>
      </w:r>
      <w:r>
        <w:rPr>
          <w:rFonts w:ascii="Times New Roman"/>
          <w:sz w:val="20"/>
        </w:rPr>
        <w:tab/>
      </w:r>
      <w:r>
        <w:rPr>
          <w:rFonts w:ascii="Times New Roman"/>
          <w:spacing w:val="-4"/>
          <w:sz w:val="20"/>
        </w:rPr>
        <w:t>p-ISSN:</w:t>
      </w:r>
      <w:r>
        <w:rPr>
          <w:rFonts w:ascii="Times New Roman"/>
          <w:spacing w:val="-8"/>
          <w:sz w:val="20"/>
        </w:rPr>
        <w:t> </w:t>
      </w:r>
      <w:r>
        <w:rPr>
          <w:rFonts w:ascii="Times New Roman"/>
          <w:spacing w:val="-4"/>
          <w:sz w:val="20"/>
        </w:rPr>
        <w:t>2721-8384</w:t>
      </w:r>
    </w:p>
    <w:p>
      <w:pPr>
        <w:tabs>
          <w:tab w:pos="6984" w:val="left" w:leader="none"/>
        </w:tabs>
        <w:spacing w:before="10"/>
        <w:ind w:left="576" w:right="0" w:firstLine="0"/>
        <w:jc w:val="left"/>
        <w:rPr>
          <w:rFonts w:ascii="Times New Roman"/>
          <w:sz w:val="20"/>
        </w:rPr>
      </w:pPr>
      <w:r>
        <w:rPr>
          <w:rFonts w:ascii="Times New Roman"/>
          <w:sz w:val="20"/>
        </w:rPr>
        <mc:AlternateContent>
          <mc:Choice Requires="wps">
            <w:drawing>
              <wp:anchor distT="0" distB="0" distL="0" distR="0" allowOverlap="1" layoutInCell="1" locked="0" behindDoc="1" simplePos="0" relativeHeight="487587840">
                <wp:simplePos x="0" y="0"/>
                <wp:positionH relativeFrom="page">
                  <wp:posOffset>1445831</wp:posOffset>
                </wp:positionH>
                <wp:positionV relativeFrom="paragraph">
                  <wp:posOffset>175790</wp:posOffset>
                </wp:positionV>
                <wp:extent cx="5039995"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039995" cy="1270"/>
                        </a:xfrm>
                        <a:custGeom>
                          <a:avLst/>
                          <a:gdLst/>
                          <a:ahLst/>
                          <a:cxnLst/>
                          <a:rect l="l" t="t" r="r" b="b"/>
                          <a:pathLst>
                            <a:path w="5039995" h="0">
                              <a:moveTo>
                                <a:pt x="0" y="0"/>
                              </a:moveTo>
                              <a:lnTo>
                                <a:pt x="5039995" y="0"/>
                              </a:lnTo>
                            </a:path>
                          </a:pathLst>
                        </a:custGeom>
                        <a:ln w="1079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3.845001pt;margin-top:13.841753pt;width:396.85pt;height:.1pt;mso-position-horizontal-relative:page;mso-position-vertical-relative:paragraph;z-index:-15728640;mso-wrap-distance-left:0;mso-wrap-distance-right:0" id="docshape3" coordorigin="2277,277" coordsize="7937,0" path="m2277,277l10214,277e" filled="false" stroked="true" strokeweight=".85pt" strokecolor="#000000">
                <v:path arrowok="t"/>
                <v:stroke dashstyle="solid"/>
                <w10:wrap type="topAndBottom"/>
              </v:shape>
            </w:pict>
          </mc:Fallback>
        </mc:AlternateContent>
      </w:r>
      <w:r>
        <w:rPr>
          <w:rFonts w:ascii="Times New Roman"/>
          <w:sz w:val="20"/>
        </w:rPr>
        <w:t>DOI:</w:t>
      </w:r>
      <w:r>
        <w:rPr>
          <w:rFonts w:ascii="Times New Roman"/>
          <w:spacing w:val="-7"/>
          <w:sz w:val="20"/>
        </w:rPr>
        <w:t> </w:t>
      </w:r>
      <w:hyperlink r:id="rId7">
        <w:r>
          <w:rPr>
            <w:rFonts w:ascii="Times New Roman"/>
            <w:spacing w:val="-2"/>
            <w:sz w:val="20"/>
          </w:rPr>
          <w:t>10.20473/mi.v4i2.25066</w:t>
        </w:r>
      </w:hyperlink>
      <w:r>
        <w:rPr>
          <w:rFonts w:ascii="Times New Roman"/>
          <w:sz w:val="20"/>
        </w:rPr>
        <w:tab/>
      </w:r>
      <w:r>
        <w:rPr>
          <w:rFonts w:ascii="Times New Roman"/>
          <w:spacing w:val="-6"/>
          <w:sz w:val="20"/>
        </w:rPr>
        <w:t>e-ISSN:</w:t>
      </w:r>
      <w:r>
        <w:rPr>
          <w:rFonts w:ascii="Times New Roman"/>
          <w:spacing w:val="8"/>
          <w:sz w:val="20"/>
        </w:rPr>
        <w:t> </w:t>
      </w:r>
      <w:r>
        <w:rPr>
          <w:rFonts w:ascii="Times New Roman"/>
          <w:spacing w:val="-6"/>
          <w:sz w:val="20"/>
        </w:rPr>
        <w:t>2621-5225</w:t>
      </w:r>
    </w:p>
    <w:p>
      <w:pPr>
        <w:spacing w:before="2"/>
        <w:ind w:left="576" w:right="0" w:firstLine="0"/>
        <w:jc w:val="left"/>
        <w:rPr>
          <w:rFonts w:ascii="Times New Roman"/>
          <w:sz w:val="16"/>
        </w:rPr>
      </w:pPr>
      <w:r>
        <w:rPr>
          <w:rFonts w:ascii="Times New Roman"/>
          <w:spacing w:val="-2"/>
          <w:sz w:val="16"/>
        </w:rPr>
        <w:t>Article</w:t>
      </w:r>
      <w:r>
        <w:rPr>
          <w:rFonts w:ascii="Times New Roman"/>
          <w:spacing w:val="-5"/>
          <w:sz w:val="16"/>
        </w:rPr>
        <w:t> </w:t>
      </w:r>
      <w:r>
        <w:rPr>
          <w:rFonts w:ascii="Times New Roman"/>
          <w:spacing w:val="-2"/>
          <w:sz w:val="16"/>
        </w:rPr>
        <w:t>history:</w:t>
      </w:r>
      <w:r>
        <w:rPr>
          <w:rFonts w:ascii="Times New Roman"/>
          <w:spacing w:val="-4"/>
          <w:sz w:val="16"/>
        </w:rPr>
        <w:t> </w:t>
      </w:r>
      <w:r>
        <w:rPr>
          <w:rFonts w:ascii="Times New Roman"/>
          <w:spacing w:val="-2"/>
          <w:sz w:val="16"/>
        </w:rPr>
        <w:t>Submitted</w:t>
      </w:r>
      <w:r>
        <w:rPr>
          <w:rFonts w:ascii="Times New Roman"/>
          <w:spacing w:val="-4"/>
          <w:sz w:val="16"/>
        </w:rPr>
        <w:t> </w:t>
      </w:r>
      <w:r>
        <w:rPr>
          <w:rFonts w:ascii="Times New Roman"/>
          <w:spacing w:val="-2"/>
          <w:sz w:val="16"/>
        </w:rPr>
        <w:t>27</w:t>
      </w:r>
      <w:r>
        <w:rPr>
          <w:rFonts w:ascii="Times New Roman"/>
          <w:spacing w:val="-4"/>
          <w:sz w:val="16"/>
        </w:rPr>
        <w:t> </w:t>
      </w:r>
      <w:r>
        <w:rPr>
          <w:rFonts w:ascii="Times New Roman"/>
          <w:spacing w:val="-2"/>
          <w:sz w:val="16"/>
        </w:rPr>
        <w:t>January</w:t>
      </w:r>
      <w:r>
        <w:rPr>
          <w:rFonts w:ascii="Times New Roman"/>
          <w:spacing w:val="-4"/>
          <w:sz w:val="16"/>
        </w:rPr>
        <w:t> </w:t>
      </w:r>
      <w:r>
        <w:rPr>
          <w:rFonts w:ascii="Times New Roman"/>
          <w:spacing w:val="-2"/>
          <w:sz w:val="16"/>
        </w:rPr>
        <w:t>2021;</w:t>
      </w:r>
      <w:r>
        <w:rPr>
          <w:rFonts w:ascii="Times New Roman"/>
          <w:spacing w:val="-4"/>
          <w:sz w:val="16"/>
        </w:rPr>
        <w:t> </w:t>
      </w:r>
      <w:r>
        <w:rPr>
          <w:rFonts w:ascii="Times New Roman"/>
          <w:spacing w:val="-2"/>
          <w:sz w:val="16"/>
        </w:rPr>
        <w:t>Accepted</w:t>
      </w:r>
      <w:r>
        <w:rPr>
          <w:rFonts w:ascii="Times New Roman"/>
          <w:spacing w:val="-4"/>
          <w:sz w:val="16"/>
        </w:rPr>
        <w:t> </w:t>
      </w:r>
      <w:r>
        <w:rPr>
          <w:rFonts w:ascii="Times New Roman"/>
          <w:spacing w:val="-2"/>
          <w:sz w:val="16"/>
        </w:rPr>
        <w:t>2</w:t>
      </w:r>
      <w:r>
        <w:rPr>
          <w:rFonts w:ascii="Times New Roman"/>
          <w:spacing w:val="-4"/>
          <w:sz w:val="16"/>
        </w:rPr>
        <w:t> </w:t>
      </w:r>
      <w:r>
        <w:rPr>
          <w:rFonts w:ascii="Times New Roman"/>
          <w:spacing w:val="-2"/>
          <w:sz w:val="16"/>
        </w:rPr>
        <w:t>March</w:t>
      </w:r>
      <w:r>
        <w:rPr>
          <w:rFonts w:ascii="Times New Roman"/>
          <w:spacing w:val="-4"/>
          <w:sz w:val="16"/>
        </w:rPr>
        <w:t> </w:t>
      </w:r>
      <w:r>
        <w:rPr>
          <w:rFonts w:ascii="Times New Roman"/>
          <w:spacing w:val="-2"/>
          <w:sz w:val="16"/>
        </w:rPr>
        <w:t>2021;</w:t>
      </w:r>
      <w:r>
        <w:rPr>
          <w:rFonts w:ascii="Times New Roman"/>
          <w:spacing w:val="-4"/>
          <w:sz w:val="16"/>
        </w:rPr>
        <w:t> </w:t>
      </w:r>
      <w:r>
        <w:rPr>
          <w:rFonts w:ascii="Times New Roman"/>
          <w:spacing w:val="-2"/>
          <w:sz w:val="16"/>
        </w:rPr>
        <w:t>Available</w:t>
      </w:r>
      <w:r>
        <w:rPr>
          <w:rFonts w:ascii="Times New Roman"/>
          <w:spacing w:val="-4"/>
          <w:sz w:val="16"/>
        </w:rPr>
        <w:t> </w:t>
      </w:r>
      <w:r>
        <w:rPr>
          <w:rFonts w:ascii="Times New Roman"/>
          <w:spacing w:val="-2"/>
          <w:sz w:val="16"/>
        </w:rPr>
        <w:t>online</w:t>
      </w:r>
      <w:r>
        <w:rPr>
          <w:rFonts w:ascii="Times New Roman"/>
          <w:spacing w:val="-4"/>
          <w:sz w:val="16"/>
        </w:rPr>
        <w:t> </w:t>
      </w:r>
      <w:r>
        <w:rPr>
          <w:rFonts w:ascii="Times New Roman"/>
          <w:spacing w:val="-2"/>
          <w:sz w:val="16"/>
        </w:rPr>
        <w:t>1</w:t>
      </w:r>
      <w:r>
        <w:rPr>
          <w:rFonts w:ascii="Times New Roman"/>
          <w:spacing w:val="-4"/>
          <w:sz w:val="16"/>
        </w:rPr>
        <w:t> </w:t>
      </w:r>
      <w:r>
        <w:rPr>
          <w:rFonts w:ascii="Times New Roman"/>
          <w:spacing w:val="-2"/>
          <w:sz w:val="16"/>
        </w:rPr>
        <w:t>June</w:t>
      </w:r>
      <w:r>
        <w:rPr>
          <w:rFonts w:ascii="Times New Roman"/>
          <w:spacing w:val="-4"/>
          <w:sz w:val="16"/>
        </w:rPr>
        <w:t> </w:t>
      </w:r>
      <w:r>
        <w:rPr>
          <w:rFonts w:ascii="Times New Roman"/>
          <w:spacing w:val="-2"/>
          <w:sz w:val="16"/>
        </w:rPr>
        <w:t>2021.</w:t>
      </w:r>
    </w:p>
    <w:p>
      <w:pPr>
        <w:pStyle w:val="BodyText"/>
        <w:spacing w:before="154"/>
        <w:rPr>
          <w:rFonts w:ascii="Times New Roman"/>
          <w:sz w:val="16"/>
        </w:rPr>
      </w:pPr>
    </w:p>
    <w:p>
      <w:pPr>
        <w:pStyle w:val="Title"/>
        <w:spacing w:line="182" w:lineRule="auto"/>
      </w:pPr>
      <w:r>
        <w:rPr/>
        <w:t>Perlindungan</w:t>
      </w:r>
      <w:r>
        <w:rPr>
          <w:spacing w:val="-5"/>
        </w:rPr>
        <w:t> </w:t>
      </w:r>
      <w:r>
        <w:rPr/>
        <w:t>Hak</w:t>
      </w:r>
      <w:r>
        <w:rPr>
          <w:spacing w:val="-5"/>
        </w:rPr>
        <w:t> </w:t>
      </w:r>
      <w:r>
        <w:rPr/>
        <w:t>Asasi</w:t>
      </w:r>
      <w:r>
        <w:rPr>
          <w:spacing w:val="-5"/>
        </w:rPr>
        <w:t> </w:t>
      </w:r>
      <w:r>
        <w:rPr/>
        <w:t>Manusia</w:t>
      </w:r>
      <w:r>
        <w:rPr>
          <w:spacing w:val="-5"/>
        </w:rPr>
        <w:t> </w:t>
      </w:r>
      <w:r>
        <w:rPr/>
        <w:t>Bagi</w:t>
      </w:r>
      <w:r>
        <w:rPr>
          <w:spacing w:val="-5"/>
        </w:rPr>
        <w:t> </w:t>
      </w:r>
      <w:r>
        <w:rPr/>
        <w:t>Korban</w:t>
      </w:r>
      <w:r>
        <w:rPr>
          <w:spacing w:val="-5"/>
        </w:rPr>
        <w:t> </w:t>
      </w:r>
      <w:r>
        <w:rPr/>
        <w:t>Kekerasan Seksual di Indonesia</w:t>
      </w:r>
    </w:p>
    <w:p>
      <w:pPr>
        <w:spacing w:line="230" w:lineRule="auto" w:before="223"/>
        <w:ind w:left="2566" w:right="2119" w:firstLine="0"/>
        <w:jc w:val="center"/>
        <w:rPr>
          <w:sz w:val="24"/>
        </w:rPr>
      </w:pPr>
      <w:r>
        <w:rPr>
          <w:rFonts w:ascii="Palatino Linotype"/>
          <w:b/>
          <w:sz w:val="24"/>
        </w:rPr>
        <w:t>Luh</w:t>
      </w:r>
      <w:r>
        <w:rPr>
          <w:rFonts w:ascii="Palatino Linotype"/>
          <w:b/>
          <w:spacing w:val="-8"/>
          <w:sz w:val="24"/>
        </w:rPr>
        <w:t> </w:t>
      </w:r>
      <w:r>
        <w:rPr>
          <w:rFonts w:ascii="Palatino Linotype"/>
          <w:b/>
          <w:sz w:val="24"/>
        </w:rPr>
        <w:t>Made</w:t>
      </w:r>
      <w:r>
        <w:rPr>
          <w:rFonts w:ascii="Palatino Linotype"/>
          <w:b/>
          <w:spacing w:val="-8"/>
          <w:sz w:val="24"/>
        </w:rPr>
        <w:t> </w:t>
      </w:r>
      <w:r>
        <w:rPr>
          <w:rFonts w:ascii="Palatino Linotype"/>
          <w:b/>
          <w:sz w:val="24"/>
        </w:rPr>
        <w:t>Khristianti</w:t>
      </w:r>
      <w:r>
        <w:rPr>
          <w:rFonts w:ascii="Palatino Linotype"/>
          <w:b/>
          <w:spacing w:val="-8"/>
          <w:sz w:val="24"/>
        </w:rPr>
        <w:t> </w:t>
      </w:r>
      <w:r>
        <w:rPr>
          <w:rFonts w:ascii="Palatino Linotype"/>
          <w:b/>
          <w:sz w:val="24"/>
        </w:rPr>
        <w:t>Weda</w:t>
      </w:r>
      <w:r>
        <w:rPr>
          <w:rFonts w:ascii="Palatino Linotype"/>
          <w:b/>
          <w:spacing w:val="-8"/>
          <w:sz w:val="24"/>
        </w:rPr>
        <w:t> </w:t>
      </w:r>
      <w:r>
        <w:rPr>
          <w:rFonts w:ascii="Palatino Linotype"/>
          <w:b/>
          <w:sz w:val="24"/>
        </w:rPr>
        <w:t>Tantri </w:t>
      </w:r>
      <w:hyperlink r:id="rId8">
        <w:r>
          <w:rPr>
            <w:spacing w:val="-2"/>
            <w:sz w:val="24"/>
          </w:rPr>
          <w:t>khristiantiweda@gmail.com</w:t>
        </w:r>
      </w:hyperlink>
      <w:r>
        <w:rPr>
          <w:spacing w:val="-2"/>
          <w:sz w:val="24"/>
        </w:rPr>
        <w:t> </w:t>
      </w:r>
      <w:r>
        <w:rPr>
          <w:sz w:val="24"/>
        </w:rPr>
        <w:t>Universitas Airlangga</w:t>
      </w:r>
    </w:p>
    <w:p>
      <w:pPr>
        <w:tabs>
          <w:tab w:pos="2075" w:val="left" w:leader="none"/>
        </w:tabs>
        <w:spacing w:before="191"/>
        <w:ind w:left="567" w:right="0" w:firstLine="0"/>
        <w:jc w:val="left"/>
        <w:rPr>
          <w:rFonts w:ascii="Palatino Linotype"/>
          <w:b/>
          <w:i/>
          <w:sz w:val="18"/>
        </w:rPr>
      </w:pPr>
      <w:r>
        <w:rPr>
          <w:rFonts w:ascii="Palatino Linotype"/>
          <w:b/>
          <w:i/>
          <w:sz w:val="18"/>
        </w:rPr>
        <mc:AlternateContent>
          <mc:Choice Requires="wps">
            <w:drawing>
              <wp:anchor distT="0" distB="0" distL="0" distR="0" allowOverlap="1" layoutInCell="1" locked="0" behindDoc="0" simplePos="0" relativeHeight="15729152">
                <wp:simplePos x="0" y="0"/>
                <wp:positionH relativeFrom="page">
                  <wp:posOffset>1444472</wp:posOffset>
                </wp:positionH>
                <wp:positionV relativeFrom="paragraph">
                  <wp:posOffset>134443</wp:posOffset>
                </wp:positionV>
                <wp:extent cx="5024120" cy="12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5024120" cy="1270"/>
                        </a:xfrm>
                        <a:custGeom>
                          <a:avLst/>
                          <a:gdLst/>
                          <a:ahLst/>
                          <a:cxnLst/>
                          <a:rect l="l" t="t" r="r" b="b"/>
                          <a:pathLst>
                            <a:path w="5024120" h="0">
                              <a:moveTo>
                                <a:pt x="0" y="0"/>
                              </a:moveTo>
                              <a:lnTo>
                                <a:pt x="5024120" y="0"/>
                              </a:lnTo>
                            </a:path>
                          </a:pathLst>
                        </a:custGeom>
                        <a:ln w="900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152" from="113.737999pt,10.586141pt" to="509.337999pt,10.586141pt" stroked="true" strokeweight=".709pt" strokecolor="#000000">
                <v:stroke dashstyle="solid"/>
                <w10:wrap type="none"/>
              </v:line>
            </w:pict>
          </mc:Fallback>
        </mc:AlternateContent>
      </w:r>
      <w:r>
        <w:rPr>
          <w:rFonts w:ascii="Palatino Linotype"/>
          <w:b/>
          <w:i/>
          <w:spacing w:val="-2"/>
          <w:sz w:val="18"/>
        </w:rPr>
        <w:t>Keywords:</w:t>
      </w:r>
      <w:r>
        <w:rPr>
          <w:rFonts w:ascii="Palatino Linotype"/>
          <w:b/>
          <w:i/>
          <w:sz w:val="18"/>
        </w:rPr>
        <w:tab/>
      </w:r>
      <w:r>
        <w:rPr>
          <w:rFonts w:ascii="Palatino Linotype"/>
          <w:b/>
          <w:i/>
          <w:spacing w:val="-2"/>
          <w:sz w:val="18"/>
        </w:rPr>
        <w:t>Abstract</w:t>
      </w:r>
    </w:p>
    <w:p>
      <w:pPr>
        <w:spacing w:line="240" w:lineRule="exact" w:before="0"/>
        <w:ind w:left="567" w:right="0" w:firstLine="0"/>
        <w:jc w:val="left"/>
        <w:rPr>
          <w:rFonts w:ascii="Palatino Linotype"/>
          <w:i/>
          <w:sz w:val="18"/>
        </w:rPr>
      </w:pPr>
      <w:r>
        <w:rPr>
          <w:rFonts w:ascii="Palatino Linotype"/>
          <w:i/>
          <w:sz w:val="18"/>
        </w:rPr>
        <w:t>Human</w:t>
      </w:r>
      <w:r>
        <w:rPr>
          <w:rFonts w:ascii="Palatino Linotype"/>
          <w:i/>
          <w:spacing w:val="-3"/>
          <w:sz w:val="18"/>
        </w:rPr>
        <w:t> </w:t>
      </w:r>
      <w:r>
        <w:rPr>
          <w:rFonts w:ascii="Palatino Linotype"/>
          <w:i/>
          <w:sz w:val="18"/>
        </w:rPr>
        <w:t>Rights;</w:t>
      </w:r>
      <w:r>
        <w:rPr>
          <w:rFonts w:ascii="Palatino Linotype"/>
          <w:i/>
          <w:spacing w:val="-1"/>
          <w:sz w:val="18"/>
        </w:rPr>
        <w:t> </w:t>
      </w:r>
      <w:r>
        <w:rPr>
          <w:rFonts w:ascii="Palatino Linotype"/>
          <w:i/>
          <w:sz w:val="18"/>
        </w:rPr>
        <w:t>Self</w:t>
      </w:r>
      <w:r>
        <w:rPr>
          <w:rFonts w:ascii="Palatino Linotype"/>
          <w:i/>
          <w:spacing w:val="14"/>
          <w:sz w:val="18"/>
        </w:rPr>
        <w:t> </w:t>
      </w:r>
      <w:r>
        <w:rPr>
          <w:rFonts w:ascii="Palatino Linotype"/>
          <w:i/>
          <w:sz w:val="18"/>
        </w:rPr>
        <w:t>Protection</w:t>
      </w:r>
      <w:r>
        <w:rPr>
          <w:rFonts w:ascii="Palatino Linotype"/>
          <w:i/>
          <w:spacing w:val="6"/>
          <w:sz w:val="18"/>
        </w:rPr>
        <w:t> </w:t>
      </w:r>
      <w:r>
        <w:rPr>
          <w:rFonts w:ascii="Palatino Linotype"/>
          <w:i/>
          <w:sz w:val="18"/>
        </w:rPr>
        <w:t>from</w:t>
      </w:r>
      <w:r>
        <w:rPr>
          <w:rFonts w:ascii="Palatino Linotype"/>
          <w:i/>
          <w:spacing w:val="5"/>
          <w:sz w:val="18"/>
        </w:rPr>
        <w:t> </w:t>
      </w:r>
      <w:r>
        <w:rPr>
          <w:rFonts w:ascii="Palatino Linotype"/>
          <w:i/>
          <w:sz w:val="18"/>
        </w:rPr>
        <w:t>all</w:t>
      </w:r>
      <w:r>
        <w:rPr>
          <w:rFonts w:ascii="Palatino Linotype"/>
          <w:i/>
          <w:spacing w:val="5"/>
          <w:sz w:val="18"/>
        </w:rPr>
        <w:t> </w:t>
      </w:r>
      <w:r>
        <w:rPr>
          <w:rFonts w:ascii="Palatino Linotype"/>
          <w:i/>
          <w:sz w:val="18"/>
        </w:rPr>
        <w:t>forms</w:t>
      </w:r>
      <w:r>
        <w:rPr>
          <w:rFonts w:ascii="Palatino Linotype"/>
          <w:i/>
          <w:spacing w:val="6"/>
          <w:sz w:val="18"/>
        </w:rPr>
        <w:t> </w:t>
      </w:r>
      <w:r>
        <w:rPr>
          <w:rFonts w:ascii="Palatino Linotype"/>
          <w:i/>
          <w:sz w:val="18"/>
        </w:rPr>
        <w:t>of</w:t>
      </w:r>
      <w:r>
        <w:rPr>
          <w:rFonts w:ascii="Palatino Linotype"/>
          <w:i/>
          <w:spacing w:val="5"/>
          <w:sz w:val="18"/>
        </w:rPr>
        <w:t> </w:t>
      </w:r>
      <w:r>
        <w:rPr>
          <w:rFonts w:ascii="Palatino Linotype"/>
          <w:i/>
          <w:sz w:val="18"/>
        </w:rPr>
        <w:t>sexual</w:t>
      </w:r>
      <w:r>
        <w:rPr>
          <w:rFonts w:ascii="Palatino Linotype"/>
          <w:i/>
          <w:spacing w:val="5"/>
          <w:sz w:val="18"/>
        </w:rPr>
        <w:t> </w:t>
      </w:r>
      <w:r>
        <w:rPr>
          <w:rFonts w:ascii="Palatino Linotype"/>
          <w:i/>
          <w:sz w:val="18"/>
        </w:rPr>
        <w:t>violence</w:t>
      </w:r>
      <w:r>
        <w:rPr>
          <w:rFonts w:ascii="Palatino Linotype"/>
          <w:i/>
          <w:spacing w:val="5"/>
          <w:sz w:val="18"/>
        </w:rPr>
        <w:t> </w:t>
      </w:r>
      <w:r>
        <w:rPr>
          <w:rFonts w:ascii="Palatino Linotype"/>
          <w:i/>
          <w:sz w:val="18"/>
        </w:rPr>
        <w:t>is</w:t>
      </w:r>
      <w:r>
        <w:rPr>
          <w:rFonts w:ascii="Palatino Linotype"/>
          <w:i/>
          <w:spacing w:val="6"/>
          <w:sz w:val="18"/>
        </w:rPr>
        <w:t> </w:t>
      </w:r>
      <w:r>
        <w:rPr>
          <w:rFonts w:ascii="Palatino Linotype"/>
          <w:i/>
          <w:sz w:val="18"/>
        </w:rPr>
        <w:t>part</w:t>
      </w:r>
      <w:r>
        <w:rPr>
          <w:rFonts w:ascii="Palatino Linotype"/>
          <w:i/>
          <w:spacing w:val="5"/>
          <w:sz w:val="18"/>
        </w:rPr>
        <w:t> </w:t>
      </w:r>
      <w:r>
        <w:rPr>
          <w:rFonts w:ascii="Palatino Linotype"/>
          <w:i/>
          <w:sz w:val="18"/>
        </w:rPr>
        <w:t>of</w:t>
      </w:r>
      <w:r>
        <w:rPr>
          <w:rFonts w:ascii="Palatino Linotype"/>
          <w:i/>
          <w:spacing w:val="5"/>
          <w:sz w:val="18"/>
        </w:rPr>
        <w:t> </w:t>
      </w:r>
      <w:r>
        <w:rPr>
          <w:rFonts w:ascii="Palatino Linotype"/>
          <w:i/>
          <w:sz w:val="18"/>
        </w:rPr>
        <w:t>human</w:t>
      </w:r>
      <w:r>
        <w:rPr>
          <w:rFonts w:ascii="Palatino Linotype"/>
          <w:i/>
          <w:spacing w:val="5"/>
          <w:sz w:val="18"/>
        </w:rPr>
        <w:t> </w:t>
      </w:r>
      <w:r>
        <w:rPr>
          <w:rFonts w:ascii="Palatino Linotype"/>
          <w:i/>
          <w:sz w:val="18"/>
        </w:rPr>
        <w:t>rights,</w:t>
      </w:r>
      <w:r>
        <w:rPr>
          <w:rFonts w:ascii="Palatino Linotype"/>
          <w:i/>
          <w:spacing w:val="6"/>
          <w:sz w:val="18"/>
        </w:rPr>
        <w:t> </w:t>
      </w:r>
      <w:r>
        <w:rPr>
          <w:rFonts w:ascii="Palatino Linotype"/>
          <w:i/>
          <w:sz w:val="18"/>
        </w:rPr>
        <w:t>namely</w:t>
      </w:r>
      <w:r>
        <w:rPr>
          <w:rFonts w:ascii="Palatino Linotype"/>
          <w:i/>
          <w:spacing w:val="5"/>
          <w:sz w:val="18"/>
        </w:rPr>
        <w:t> </w:t>
      </w:r>
      <w:r>
        <w:rPr>
          <w:rFonts w:ascii="Palatino Linotype"/>
          <w:i/>
          <w:sz w:val="18"/>
        </w:rPr>
        <w:t>the</w:t>
      </w:r>
      <w:r>
        <w:rPr>
          <w:rFonts w:ascii="Palatino Linotype"/>
          <w:i/>
          <w:spacing w:val="5"/>
          <w:sz w:val="18"/>
        </w:rPr>
        <w:t> </w:t>
      </w:r>
      <w:r>
        <w:rPr>
          <w:rFonts w:ascii="Palatino Linotype"/>
          <w:i/>
          <w:sz w:val="18"/>
        </w:rPr>
        <w:t>right</w:t>
      </w:r>
      <w:r>
        <w:rPr>
          <w:rFonts w:ascii="Palatino Linotype"/>
          <w:i/>
          <w:spacing w:val="6"/>
          <w:sz w:val="18"/>
        </w:rPr>
        <w:t> </w:t>
      </w:r>
      <w:r>
        <w:rPr>
          <w:rFonts w:ascii="Palatino Linotype"/>
          <w:i/>
          <w:spacing w:val="-5"/>
          <w:sz w:val="18"/>
        </w:rPr>
        <w:t>to</w:t>
      </w:r>
    </w:p>
    <w:p>
      <w:pPr>
        <w:spacing w:after="0" w:line="240" w:lineRule="exact"/>
        <w:jc w:val="left"/>
        <w:rPr>
          <w:rFonts w:ascii="Palatino Linotype"/>
          <w:i/>
          <w:sz w:val="18"/>
        </w:rPr>
        <w:sectPr>
          <w:footerReference w:type="default" r:id="rId5"/>
          <w:footerReference w:type="even" r:id="rId6"/>
          <w:type w:val="continuous"/>
          <w:pgSz w:w="11910" w:h="16840"/>
          <w:pgMar w:header="0" w:footer="1080" w:top="1920" w:bottom="1260" w:left="1700" w:right="1559"/>
          <w:pgNumType w:start="145"/>
        </w:sectPr>
      </w:pPr>
    </w:p>
    <w:p>
      <w:pPr>
        <w:spacing w:line="237" w:lineRule="auto" w:before="0"/>
        <w:ind w:left="567" w:right="9" w:firstLine="0"/>
        <w:jc w:val="left"/>
        <w:rPr>
          <w:rFonts w:ascii="Palatino Linotype"/>
          <w:i/>
          <w:sz w:val="18"/>
        </w:rPr>
      </w:pPr>
      <w:r>
        <w:rPr>
          <w:rFonts w:ascii="Palatino Linotype"/>
          <w:i/>
          <w:sz w:val="18"/>
        </w:rPr>
        <w:t>Protection;</w:t>
      </w:r>
      <w:r>
        <w:rPr>
          <w:rFonts w:ascii="Palatino Linotype"/>
          <w:i/>
          <w:spacing w:val="-12"/>
          <w:sz w:val="18"/>
        </w:rPr>
        <w:t> </w:t>
      </w:r>
      <w:r>
        <w:rPr>
          <w:rFonts w:ascii="Palatino Linotype"/>
          <w:i/>
          <w:sz w:val="18"/>
        </w:rPr>
        <w:t>Sexual </w:t>
      </w:r>
      <w:r>
        <w:rPr>
          <w:rFonts w:ascii="Palatino Linotype"/>
          <w:i/>
          <w:spacing w:val="-2"/>
          <w:sz w:val="18"/>
        </w:rPr>
        <w:t>Violence.</w:t>
      </w:r>
    </w:p>
    <w:p>
      <w:pPr>
        <w:pStyle w:val="BodyText"/>
        <w:rPr>
          <w:rFonts w:ascii="Palatino Linotype"/>
          <w:i/>
          <w:sz w:val="18"/>
        </w:rPr>
      </w:pPr>
    </w:p>
    <w:p>
      <w:pPr>
        <w:pStyle w:val="BodyText"/>
        <w:rPr>
          <w:rFonts w:ascii="Palatino Linotype"/>
          <w:i/>
          <w:sz w:val="18"/>
        </w:rPr>
      </w:pPr>
    </w:p>
    <w:p>
      <w:pPr>
        <w:pStyle w:val="BodyText"/>
        <w:rPr>
          <w:rFonts w:ascii="Palatino Linotype"/>
          <w:i/>
          <w:sz w:val="18"/>
        </w:rPr>
      </w:pPr>
    </w:p>
    <w:p>
      <w:pPr>
        <w:pStyle w:val="BodyText"/>
        <w:rPr>
          <w:rFonts w:ascii="Palatino Linotype"/>
          <w:i/>
          <w:sz w:val="18"/>
        </w:rPr>
      </w:pPr>
    </w:p>
    <w:p>
      <w:pPr>
        <w:pStyle w:val="BodyText"/>
        <w:rPr>
          <w:rFonts w:ascii="Palatino Linotype"/>
          <w:i/>
          <w:sz w:val="18"/>
        </w:rPr>
      </w:pPr>
    </w:p>
    <w:p>
      <w:pPr>
        <w:pStyle w:val="BodyText"/>
        <w:rPr>
          <w:rFonts w:ascii="Palatino Linotype"/>
          <w:i/>
          <w:sz w:val="18"/>
        </w:rPr>
      </w:pPr>
    </w:p>
    <w:p>
      <w:pPr>
        <w:pStyle w:val="BodyText"/>
        <w:rPr>
          <w:rFonts w:ascii="Palatino Linotype"/>
          <w:i/>
          <w:sz w:val="18"/>
        </w:rPr>
      </w:pPr>
    </w:p>
    <w:p>
      <w:pPr>
        <w:pStyle w:val="BodyText"/>
        <w:spacing w:before="161"/>
        <w:rPr>
          <w:rFonts w:ascii="Palatino Linotype"/>
          <w:i/>
          <w:sz w:val="18"/>
        </w:rPr>
      </w:pPr>
    </w:p>
    <w:p>
      <w:pPr>
        <w:spacing w:line="268" w:lineRule="auto" w:before="0"/>
        <w:ind w:left="567" w:right="0" w:firstLine="0"/>
        <w:jc w:val="left"/>
        <w:rPr>
          <w:sz w:val="18"/>
        </w:rPr>
      </w:pPr>
      <w:r>
        <w:rPr>
          <w:rFonts w:ascii="Palatino Linotype"/>
          <w:b/>
          <w:spacing w:val="-4"/>
          <w:w w:val="105"/>
          <w:sz w:val="18"/>
        </w:rPr>
        <w:t>Kata</w:t>
      </w:r>
      <w:r>
        <w:rPr>
          <w:rFonts w:ascii="Palatino Linotype"/>
          <w:b/>
          <w:spacing w:val="-8"/>
          <w:w w:val="105"/>
          <w:sz w:val="18"/>
        </w:rPr>
        <w:t> </w:t>
      </w:r>
      <w:r>
        <w:rPr>
          <w:rFonts w:ascii="Palatino Linotype"/>
          <w:b/>
          <w:spacing w:val="-4"/>
          <w:w w:val="105"/>
          <w:sz w:val="18"/>
        </w:rPr>
        <w:t>Kunci:</w:t>
      </w:r>
      <w:r>
        <w:rPr>
          <w:rFonts w:ascii="Palatino Linotype"/>
          <w:b/>
          <w:spacing w:val="-8"/>
          <w:w w:val="105"/>
          <w:sz w:val="18"/>
        </w:rPr>
        <w:t> </w:t>
      </w:r>
      <w:r>
        <w:rPr>
          <w:spacing w:val="-4"/>
          <w:w w:val="105"/>
          <w:sz w:val="18"/>
        </w:rPr>
        <w:t>Hak</w:t>
      </w:r>
      <w:r>
        <w:rPr>
          <w:w w:val="105"/>
          <w:sz w:val="18"/>
        </w:rPr>
        <w:t> Asasi</w:t>
      </w:r>
      <w:r>
        <w:rPr>
          <w:spacing w:val="-1"/>
          <w:w w:val="105"/>
          <w:sz w:val="18"/>
        </w:rPr>
        <w:t> </w:t>
      </w:r>
      <w:r>
        <w:rPr>
          <w:w w:val="105"/>
          <w:sz w:val="18"/>
        </w:rPr>
        <w:t>Manusia; </w:t>
      </w:r>
      <w:r>
        <w:rPr>
          <w:spacing w:val="-2"/>
          <w:w w:val="105"/>
          <w:sz w:val="18"/>
        </w:rPr>
        <w:t>Perlindungan</w:t>
      </w:r>
      <w:r>
        <w:rPr>
          <w:w w:val="105"/>
          <w:sz w:val="18"/>
        </w:rPr>
        <w:t> Diri;</w:t>
      </w:r>
      <w:r>
        <w:rPr>
          <w:spacing w:val="-1"/>
          <w:w w:val="105"/>
          <w:sz w:val="18"/>
        </w:rPr>
        <w:t> </w:t>
      </w:r>
      <w:r>
        <w:rPr>
          <w:w w:val="105"/>
          <w:sz w:val="18"/>
        </w:rPr>
        <w:t>Kekerasan </w:t>
      </w:r>
      <w:r>
        <w:rPr>
          <w:spacing w:val="-2"/>
          <w:w w:val="105"/>
          <w:sz w:val="18"/>
        </w:rPr>
        <w:t>Seksual.</w:t>
      </w:r>
    </w:p>
    <w:p>
      <w:pPr>
        <w:spacing w:line="237" w:lineRule="auto" w:before="0"/>
        <w:ind w:left="122" w:right="139" w:firstLine="0"/>
        <w:jc w:val="both"/>
        <w:rPr>
          <w:rFonts w:ascii="Palatino Linotype"/>
          <w:i/>
          <w:sz w:val="18"/>
        </w:rPr>
      </w:pPr>
      <w:r>
        <w:rPr/>
        <w:br w:type="column"/>
      </w:r>
      <w:r>
        <w:rPr>
          <w:rFonts w:ascii="Palatino Linotype"/>
          <w:i/>
          <w:sz w:val="18"/>
        </w:rPr>
        <w:t>individual safety, the right to freedom and personal security, and self-protection of the honor and dignity of a person that are guaranteed by the constitution. The number of sexual</w:t>
      </w:r>
      <w:r>
        <w:rPr>
          <w:rFonts w:ascii="Palatino Linotype"/>
          <w:i/>
          <w:spacing w:val="-4"/>
          <w:sz w:val="18"/>
        </w:rPr>
        <w:t> </w:t>
      </w:r>
      <w:r>
        <w:rPr>
          <w:rFonts w:ascii="Palatino Linotype"/>
          <w:i/>
          <w:sz w:val="18"/>
        </w:rPr>
        <w:t>violence</w:t>
      </w:r>
      <w:r>
        <w:rPr>
          <w:rFonts w:ascii="Palatino Linotype"/>
          <w:i/>
          <w:spacing w:val="-4"/>
          <w:sz w:val="18"/>
        </w:rPr>
        <w:t> </w:t>
      </w:r>
      <w:r>
        <w:rPr>
          <w:rFonts w:ascii="Palatino Linotype"/>
          <w:i/>
          <w:sz w:val="18"/>
        </w:rPr>
        <w:t>that</w:t>
      </w:r>
      <w:r>
        <w:rPr>
          <w:rFonts w:ascii="Palatino Linotype"/>
          <w:i/>
          <w:spacing w:val="-4"/>
          <w:sz w:val="18"/>
        </w:rPr>
        <w:t> </w:t>
      </w:r>
      <w:r>
        <w:rPr>
          <w:rFonts w:ascii="Palatino Linotype"/>
          <w:i/>
          <w:sz w:val="18"/>
        </w:rPr>
        <w:t>is</w:t>
      </w:r>
      <w:r>
        <w:rPr>
          <w:rFonts w:ascii="Palatino Linotype"/>
          <w:i/>
          <w:spacing w:val="-4"/>
          <w:sz w:val="18"/>
        </w:rPr>
        <w:t> </w:t>
      </w:r>
      <w:r>
        <w:rPr>
          <w:rFonts w:ascii="Palatino Linotype"/>
          <w:i/>
          <w:sz w:val="18"/>
        </w:rPr>
        <w:t>increasing</w:t>
      </w:r>
      <w:r>
        <w:rPr>
          <w:rFonts w:ascii="Palatino Linotype"/>
          <w:i/>
          <w:spacing w:val="-4"/>
          <w:sz w:val="18"/>
        </w:rPr>
        <w:t> </w:t>
      </w:r>
      <w:r>
        <w:rPr>
          <w:rFonts w:ascii="Palatino Linotype"/>
          <w:i/>
          <w:sz w:val="18"/>
        </w:rPr>
        <w:t>year</w:t>
      </w:r>
      <w:r>
        <w:rPr>
          <w:rFonts w:ascii="Palatino Linotype"/>
          <w:i/>
          <w:spacing w:val="-4"/>
          <w:sz w:val="18"/>
        </w:rPr>
        <w:t> </w:t>
      </w:r>
      <w:r>
        <w:rPr>
          <w:rFonts w:ascii="Palatino Linotype"/>
          <w:i/>
          <w:sz w:val="18"/>
        </w:rPr>
        <w:t>after</w:t>
      </w:r>
      <w:r>
        <w:rPr>
          <w:rFonts w:ascii="Palatino Linotype"/>
          <w:i/>
          <w:spacing w:val="-4"/>
          <w:sz w:val="18"/>
        </w:rPr>
        <w:t> </w:t>
      </w:r>
      <w:r>
        <w:rPr>
          <w:rFonts w:ascii="Palatino Linotype"/>
          <w:i/>
          <w:sz w:val="18"/>
        </w:rPr>
        <w:t>year</w:t>
      </w:r>
      <w:r>
        <w:rPr>
          <w:rFonts w:ascii="Palatino Linotype"/>
          <w:i/>
          <w:spacing w:val="-4"/>
          <w:sz w:val="18"/>
        </w:rPr>
        <w:t> </w:t>
      </w:r>
      <w:r>
        <w:rPr>
          <w:rFonts w:ascii="Palatino Linotype"/>
          <w:i/>
          <w:sz w:val="18"/>
        </w:rPr>
        <w:t>is</w:t>
      </w:r>
      <w:r>
        <w:rPr>
          <w:rFonts w:ascii="Palatino Linotype"/>
          <w:i/>
          <w:spacing w:val="-4"/>
          <w:sz w:val="18"/>
        </w:rPr>
        <w:t> </w:t>
      </w:r>
      <w:r>
        <w:rPr>
          <w:rFonts w:ascii="Palatino Linotype"/>
          <w:i/>
          <w:sz w:val="18"/>
        </w:rPr>
        <w:t>not</w:t>
      </w:r>
      <w:r>
        <w:rPr>
          <w:rFonts w:ascii="Palatino Linotype"/>
          <w:i/>
          <w:spacing w:val="-4"/>
          <w:sz w:val="18"/>
        </w:rPr>
        <w:t> </w:t>
      </w:r>
      <w:r>
        <w:rPr>
          <w:rFonts w:ascii="Palatino Linotype"/>
          <w:i/>
          <w:sz w:val="18"/>
        </w:rPr>
        <w:t>proportional</w:t>
      </w:r>
      <w:r>
        <w:rPr>
          <w:rFonts w:ascii="Palatino Linotype"/>
          <w:i/>
          <w:spacing w:val="-4"/>
          <w:sz w:val="18"/>
        </w:rPr>
        <w:t> </w:t>
      </w:r>
      <w:r>
        <w:rPr>
          <w:rFonts w:ascii="Palatino Linotype"/>
          <w:i/>
          <w:sz w:val="18"/>
        </w:rPr>
        <w:t>comparing</w:t>
      </w:r>
      <w:r>
        <w:rPr>
          <w:rFonts w:ascii="Palatino Linotype"/>
          <w:i/>
          <w:spacing w:val="-4"/>
          <w:sz w:val="18"/>
        </w:rPr>
        <w:t> </w:t>
      </w:r>
      <w:r>
        <w:rPr>
          <w:rFonts w:ascii="Palatino Linotype"/>
          <w:i/>
          <w:sz w:val="18"/>
        </w:rPr>
        <w:t>to</w:t>
      </w:r>
      <w:r>
        <w:rPr>
          <w:rFonts w:ascii="Palatino Linotype"/>
          <w:i/>
          <w:spacing w:val="-4"/>
          <w:sz w:val="18"/>
        </w:rPr>
        <w:t> </w:t>
      </w:r>
      <w:r>
        <w:rPr>
          <w:rFonts w:ascii="Palatino Linotype"/>
          <w:i/>
          <w:sz w:val="18"/>
        </w:rPr>
        <w:t>the</w:t>
      </w:r>
      <w:r>
        <w:rPr>
          <w:rFonts w:ascii="Palatino Linotype"/>
          <w:i/>
          <w:spacing w:val="-4"/>
          <w:sz w:val="18"/>
        </w:rPr>
        <w:t> </w:t>
      </w:r>
      <w:r>
        <w:rPr>
          <w:rFonts w:ascii="Palatino Linotype"/>
          <w:i/>
          <w:sz w:val="18"/>
        </w:rPr>
        <w:t>low legal settlement obtained by victims of sexual violence. However, until now, there are no specific laws and regulations governing sexual violence In Indonesia. This research will discuss the protection of human rights for victims of sexual violence in Indonesia as an effort</w:t>
      </w:r>
      <w:r>
        <w:rPr>
          <w:rFonts w:ascii="Palatino Linotype"/>
          <w:i/>
          <w:spacing w:val="-5"/>
          <w:sz w:val="18"/>
        </w:rPr>
        <w:t> </w:t>
      </w:r>
      <w:r>
        <w:rPr>
          <w:rFonts w:ascii="Palatino Linotype"/>
          <w:i/>
          <w:sz w:val="18"/>
        </w:rPr>
        <w:t>to</w:t>
      </w:r>
      <w:r>
        <w:rPr>
          <w:rFonts w:ascii="Palatino Linotype"/>
          <w:i/>
          <w:spacing w:val="-5"/>
          <w:sz w:val="18"/>
        </w:rPr>
        <w:t> </w:t>
      </w:r>
      <w:r>
        <w:rPr>
          <w:rFonts w:ascii="Palatino Linotype"/>
          <w:i/>
          <w:sz w:val="18"/>
        </w:rPr>
        <w:t>protect</w:t>
      </w:r>
      <w:r>
        <w:rPr>
          <w:rFonts w:ascii="Palatino Linotype"/>
          <w:i/>
          <w:spacing w:val="-5"/>
          <w:sz w:val="18"/>
        </w:rPr>
        <w:t> </w:t>
      </w:r>
      <w:r>
        <w:rPr>
          <w:rFonts w:ascii="Palatino Linotype"/>
          <w:i/>
          <w:sz w:val="18"/>
        </w:rPr>
        <w:t>human</w:t>
      </w:r>
      <w:r>
        <w:rPr>
          <w:rFonts w:ascii="Palatino Linotype"/>
          <w:i/>
          <w:spacing w:val="-5"/>
          <w:sz w:val="18"/>
        </w:rPr>
        <w:t> </w:t>
      </w:r>
      <w:r>
        <w:rPr>
          <w:rFonts w:ascii="Palatino Linotype"/>
          <w:i/>
          <w:sz w:val="18"/>
        </w:rPr>
        <w:t>rights</w:t>
      </w:r>
      <w:r>
        <w:rPr>
          <w:rFonts w:ascii="Palatino Linotype"/>
          <w:i/>
          <w:spacing w:val="-5"/>
          <w:sz w:val="18"/>
        </w:rPr>
        <w:t> </w:t>
      </w:r>
      <w:r>
        <w:rPr>
          <w:rFonts w:ascii="Palatino Linotype"/>
          <w:i/>
          <w:sz w:val="18"/>
        </w:rPr>
        <w:t>for</w:t>
      </w:r>
      <w:r>
        <w:rPr>
          <w:rFonts w:ascii="Palatino Linotype"/>
          <w:i/>
          <w:spacing w:val="-5"/>
          <w:sz w:val="18"/>
        </w:rPr>
        <w:t> </w:t>
      </w:r>
      <w:r>
        <w:rPr>
          <w:rFonts w:ascii="Palatino Linotype"/>
          <w:i/>
          <w:sz w:val="18"/>
        </w:rPr>
        <w:t>the</w:t>
      </w:r>
      <w:r>
        <w:rPr>
          <w:rFonts w:ascii="Palatino Linotype"/>
          <w:i/>
          <w:spacing w:val="-5"/>
          <w:sz w:val="18"/>
        </w:rPr>
        <w:t> </w:t>
      </w:r>
      <w:r>
        <w:rPr>
          <w:rFonts w:ascii="Palatino Linotype"/>
          <w:i/>
          <w:sz w:val="18"/>
        </w:rPr>
        <w:t>victims</w:t>
      </w:r>
      <w:r>
        <w:rPr>
          <w:rFonts w:ascii="Palatino Linotype"/>
          <w:i/>
          <w:spacing w:val="-5"/>
          <w:sz w:val="18"/>
        </w:rPr>
        <w:t> </w:t>
      </w:r>
      <w:r>
        <w:rPr>
          <w:rFonts w:ascii="Palatino Linotype"/>
          <w:i/>
          <w:sz w:val="18"/>
        </w:rPr>
        <w:t>of</w:t>
      </w:r>
      <w:r>
        <w:rPr>
          <w:rFonts w:ascii="Palatino Linotype"/>
          <w:i/>
          <w:spacing w:val="-5"/>
          <w:sz w:val="18"/>
        </w:rPr>
        <w:t> </w:t>
      </w:r>
      <w:r>
        <w:rPr>
          <w:rFonts w:ascii="Palatino Linotype"/>
          <w:i/>
          <w:sz w:val="18"/>
        </w:rPr>
        <w:t>sexual</w:t>
      </w:r>
      <w:r>
        <w:rPr>
          <w:rFonts w:ascii="Palatino Linotype"/>
          <w:i/>
          <w:spacing w:val="-5"/>
          <w:sz w:val="18"/>
        </w:rPr>
        <w:t> </w:t>
      </w:r>
      <w:r>
        <w:rPr>
          <w:rFonts w:ascii="Palatino Linotype"/>
          <w:i/>
          <w:sz w:val="18"/>
        </w:rPr>
        <w:t>violence</w:t>
      </w:r>
      <w:r>
        <w:rPr>
          <w:rFonts w:ascii="Palatino Linotype"/>
          <w:i/>
          <w:spacing w:val="-5"/>
          <w:sz w:val="18"/>
        </w:rPr>
        <w:t> </w:t>
      </w:r>
      <w:r>
        <w:rPr>
          <w:rFonts w:ascii="Palatino Linotype"/>
          <w:i/>
          <w:sz w:val="18"/>
        </w:rPr>
        <w:t>by</w:t>
      </w:r>
      <w:r>
        <w:rPr>
          <w:rFonts w:ascii="Palatino Linotype"/>
          <w:i/>
          <w:spacing w:val="-5"/>
          <w:sz w:val="18"/>
        </w:rPr>
        <w:t> </w:t>
      </w:r>
      <w:r>
        <w:rPr>
          <w:rFonts w:ascii="Palatino Linotype"/>
          <w:i/>
          <w:sz w:val="18"/>
        </w:rPr>
        <w:t>using</w:t>
      </w:r>
      <w:r>
        <w:rPr>
          <w:rFonts w:ascii="Palatino Linotype"/>
          <w:i/>
          <w:spacing w:val="-5"/>
          <w:sz w:val="18"/>
        </w:rPr>
        <w:t> </w:t>
      </w:r>
      <w:r>
        <w:rPr>
          <w:rFonts w:ascii="Palatino Linotype"/>
          <w:i/>
          <w:sz w:val="18"/>
        </w:rPr>
        <w:t>statute</w:t>
      </w:r>
      <w:r>
        <w:rPr>
          <w:rFonts w:ascii="Palatino Linotype"/>
          <w:i/>
          <w:spacing w:val="-5"/>
          <w:sz w:val="18"/>
        </w:rPr>
        <w:t> </w:t>
      </w:r>
      <w:r>
        <w:rPr>
          <w:rFonts w:ascii="Palatino Linotype"/>
          <w:i/>
          <w:sz w:val="18"/>
        </w:rPr>
        <w:t>approach and conceptual approach. The results of this study conclude that laws related to sexual violence already exist but have not been able to provide comprehensive legal protection because there is no specific law on sexual violence.</w:t>
      </w:r>
    </w:p>
    <w:p>
      <w:pPr>
        <w:spacing w:before="180"/>
        <w:ind w:left="122" w:right="0" w:firstLine="0"/>
        <w:jc w:val="left"/>
        <w:rPr>
          <w:rFonts w:ascii="Palatino Linotype"/>
          <w:b/>
          <w:sz w:val="18"/>
        </w:rPr>
      </w:pPr>
      <w:r>
        <w:rPr>
          <w:rFonts w:ascii="Palatino Linotype"/>
          <w:b/>
          <w:spacing w:val="-2"/>
          <w:sz w:val="18"/>
        </w:rPr>
        <w:t>Abstrak</w:t>
      </w:r>
    </w:p>
    <w:p>
      <w:pPr>
        <w:spacing w:line="273" w:lineRule="auto" w:before="11"/>
        <w:ind w:left="122" w:right="139" w:firstLine="0"/>
        <w:jc w:val="both"/>
        <w:rPr>
          <w:sz w:val="18"/>
        </w:rPr>
      </w:pPr>
      <w:r>
        <w:rPr>
          <w:w w:val="105"/>
          <w:sz w:val="18"/>
        </w:rPr>
        <w:t>Perlindungan dari segala bentuk kekerasan seksual merupakan bagian dari hak </w:t>
      </w:r>
      <w:r>
        <w:rPr>
          <w:sz w:val="18"/>
        </w:rPr>
        <w:t>asasi manusia yaitu hak atas keselamatan individu, hak kebebasan dan keamanan</w:t>
      </w:r>
      <w:r>
        <w:rPr>
          <w:w w:val="105"/>
          <w:sz w:val="18"/>
        </w:rPr>
        <w:t> pribadi,</w:t>
      </w:r>
      <w:r>
        <w:rPr>
          <w:w w:val="105"/>
          <w:sz w:val="18"/>
        </w:rPr>
        <w:t> dan</w:t>
      </w:r>
      <w:r>
        <w:rPr>
          <w:w w:val="105"/>
          <w:sz w:val="18"/>
        </w:rPr>
        <w:t> perlindungan</w:t>
      </w:r>
      <w:r>
        <w:rPr>
          <w:w w:val="105"/>
          <w:sz w:val="18"/>
        </w:rPr>
        <w:t> diri</w:t>
      </w:r>
      <w:r>
        <w:rPr>
          <w:w w:val="105"/>
          <w:sz w:val="18"/>
        </w:rPr>
        <w:t> atas</w:t>
      </w:r>
      <w:r>
        <w:rPr>
          <w:w w:val="105"/>
          <w:sz w:val="18"/>
        </w:rPr>
        <w:t> kehormatan</w:t>
      </w:r>
      <w:r>
        <w:rPr>
          <w:w w:val="105"/>
          <w:sz w:val="18"/>
        </w:rPr>
        <w:t> dan</w:t>
      </w:r>
      <w:r>
        <w:rPr>
          <w:w w:val="105"/>
          <w:sz w:val="18"/>
        </w:rPr>
        <w:t> martabat</w:t>
      </w:r>
      <w:r>
        <w:rPr>
          <w:w w:val="105"/>
          <w:sz w:val="18"/>
        </w:rPr>
        <w:t> seseorang</w:t>
      </w:r>
      <w:r>
        <w:rPr>
          <w:w w:val="105"/>
          <w:sz w:val="18"/>
        </w:rPr>
        <w:t> yang dijamin</w:t>
      </w:r>
      <w:r>
        <w:rPr>
          <w:spacing w:val="40"/>
          <w:w w:val="105"/>
          <w:sz w:val="18"/>
        </w:rPr>
        <w:t> </w:t>
      </w:r>
      <w:r>
        <w:rPr>
          <w:w w:val="105"/>
          <w:sz w:val="18"/>
        </w:rPr>
        <w:t>oleh</w:t>
      </w:r>
      <w:r>
        <w:rPr>
          <w:spacing w:val="40"/>
          <w:w w:val="105"/>
          <w:sz w:val="18"/>
        </w:rPr>
        <w:t> </w:t>
      </w:r>
      <w:r>
        <w:rPr>
          <w:w w:val="105"/>
          <w:sz w:val="18"/>
        </w:rPr>
        <w:t>konstitusi.</w:t>
      </w:r>
      <w:r>
        <w:rPr>
          <w:spacing w:val="40"/>
          <w:w w:val="105"/>
          <w:sz w:val="18"/>
        </w:rPr>
        <w:t> </w:t>
      </w:r>
      <w:r>
        <w:rPr>
          <w:w w:val="105"/>
          <w:sz w:val="18"/>
        </w:rPr>
        <w:t>Angka</w:t>
      </w:r>
      <w:r>
        <w:rPr>
          <w:spacing w:val="40"/>
          <w:w w:val="105"/>
          <w:sz w:val="18"/>
        </w:rPr>
        <w:t> </w:t>
      </w:r>
      <w:r>
        <w:rPr>
          <w:w w:val="105"/>
          <w:sz w:val="18"/>
        </w:rPr>
        <w:t>kekerasan</w:t>
      </w:r>
      <w:r>
        <w:rPr>
          <w:spacing w:val="40"/>
          <w:w w:val="105"/>
          <w:sz w:val="18"/>
        </w:rPr>
        <w:t> </w:t>
      </w:r>
      <w:r>
        <w:rPr>
          <w:w w:val="105"/>
          <w:sz w:val="18"/>
        </w:rPr>
        <w:t>seksual</w:t>
      </w:r>
      <w:r>
        <w:rPr>
          <w:spacing w:val="40"/>
          <w:w w:val="105"/>
          <w:sz w:val="18"/>
        </w:rPr>
        <w:t> </w:t>
      </w:r>
      <w:r>
        <w:rPr>
          <w:w w:val="105"/>
          <w:sz w:val="18"/>
        </w:rPr>
        <w:t>yang</w:t>
      </w:r>
      <w:r>
        <w:rPr>
          <w:spacing w:val="40"/>
          <w:w w:val="105"/>
          <w:sz w:val="18"/>
        </w:rPr>
        <w:t> </w:t>
      </w:r>
      <w:r>
        <w:rPr>
          <w:w w:val="105"/>
          <w:sz w:val="18"/>
        </w:rPr>
        <w:t>semakin</w:t>
      </w:r>
      <w:r>
        <w:rPr>
          <w:spacing w:val="40"/>
          <w:w w:val="105"/>
          <w:sz w:val="18"/>
        </w:rPr>
        <w:t> </w:t>
      </w:r>
      <w:r>
        <w:rPr>
          <w:w w:val="105"/>
          <w:sz w:val="18"/>
        </w:rPr>
        <w:t>meningkat dari</w:t>
      </w:r>
      <w:r>
        <w:rPr>
          <w:w w:val="105"/>
          <w:sz w:val="18"/>
        </w:rPr>
        <w:t> tahun</w:t>
      </w:r>
      <w:r>
        <w:rPr>
          <w:w w:val="105"/>
          <w:sz w:val="18"/>
        </w:rPr>
        <w:t> ke</w:t>
      </w:r>
      <w:r>
        <w:rPr>
          <w:w w:val="105"/>
          <w:sz w:val="18"/>
        </w:rPr>
        <w:t> tahunnya</w:t>
      </w:r>
      <w:r>
        <w:rPr>
          <w:w w:val="105"/>
          <w:sz w:val="18"/>
        </w:rPr>
        <w:t> tidak</w:t>
      </w:r>
      <w:r>
        <w:rPr>
          <w:w w:val="105"/>
          <w:sz w:val="18"/>
        </w:rPr>
        <w:t> sebanding</w:t>
      </w:r>
      <w:r>
        <w:rPr>
          <w:w w:val="105"/>
          <w:sz w:val="18"/>
        </w:rPr>
        <w:t> dengan</w:t>
      </w:r>
      <w:r>
        <w:rPr>
          <w:w w:val="105"/>
          <w:sz w:val="18"/>
        </w:rPr>
        <w:t> rendahnya</w:t>
      </w:r>
      <w:r>
        <w:rPr>
          <w:w w:val="105"/>
          <w:sz w:val="18"/>
        </w:rPr>
        <w:t> penyelesaian</w:t>
      </w:r>
      <w:r>
        <w:rPr>
          <w:spacing w:val="40"/>
          <w:w w:val="105"/>
          <w:sz w:val="18"/>
        </w:rPr>
        <w:t> </w:t>
      </w:r>
      <w:r>
        <w:rPr>
          <w:w w:val="105"/>
          <w:sz w:val="18"/>
        </w:rPr>
        <w:t>hukum</w:t>
      </w:r>
      <w:r>
        <w:rPr>
          <w:w w:val="105"/>
          <w:sz w:val="18"/>
        </w:rPr>
        <w:t> yang</w:t>
      </w:r>
      <w:r>
        <w:rPr>
          <w:w w:val="105"/>
          <w:sz w:val="18"/>
        </w:rPr>
        <w:t> didapat</w:t>
      </w:r>
      <w:r>
        <w:rPr>
          <w:w w:val="105"/>
          <w:sz w:val="18"/>
        </w:rPr>
        <w:t> oleh</w:t>
      </w:r>
      <w:r>
        <w:rPr>
          <w:w w:val="105"/>
          <w:sz w:val="18"/>
        </w:rPr>
        <w:t> korban-korban</w:t>
      </w:r>
      <w:r>
        <w:rPr>
          <w:w w:val="105"/>
          <w:sz w:val="18"/>
        </w:rPr>
        <w:t> kekerasan</w:t>
      </w:r>
      <w:r>
        <w:rPr>
          <w:w w:val="105"/>
          <w:sz w:val="18"/>
        </w:rPr>
        <w:t> sekual.</w:t>
      </w:r>
      <w:r>
        <w:rPr>
          <w:w w:val="105"/>
          <w:sz w:val="18"/>
        </w:rPr>
        <w:t> Namun</w:t>
      </w:r>
      <w:r>
        <w:rPr>
          <w:w w:val="105"/>
          <w:sz w:val="18"/>
        </w:rPr>
        <w:t> demikian, hingga kini belum ada peraturan perundang- undangan khusus yang mengatur tentang</w:t>
      </w:r>
      <w:r>
        <w:rPr>
          <w:w w:val="105"/>
          <w:sz w:val="18"/>
        </w:rPr>
        <w:t> kekerasan</w:t>
      </w:r>
      <w:r>
        <w:rPr>
          <w:w w:val="105"/>
          <w:sz w:val="18"/>
        </w:rPr>
        <w:t> seksual</w:t>
      </w:r>
      <w:r>
        <w:rPr>
          <w:w w:val="105"/>
          <w:sz w:val="18"/>
        </w:rPr>
        <w:t> di</w:t>
      </w:r>
      <w:r>
        <w:rPr>
          <w:w w:val="105"/>
          <w:sz w:val="18"/>
        </w:rPr>
        <w:t> Indonesia.</w:t>
      </w:r>
      <w:r>
        <w:rPr>
          <w:w w:val="105"/>
          <w:sz w:val="18"/>
        </w:rPr>
        <w:t> Penelitian</w:t>
      </w:r>
      <w:r>
        <w:rPr>
          <w:w w:val="105"/>
          <w:sz w:val="18"/>
        </w:rPr>
        <w:t> ini</w:t>
      </w:r>
      <w:r>
        <w:rPr>
          <w:w w:val="105"/>
          <w:sz w:val="18"/>
        </w:rPr>
        <w:t> akan</w:t>
      </w:r>
      <w:r>
        <w:rPr>
          <w:w w:val="105"/>
          <w:sz w:val="18"/>
        </w:rPr>
        <w:t> membahas</w:t>
      </w:r>
      <w:r>
        <w:rPr>
          <w:w w:val="105"/>
          <w:sz w:val="18"/>
        </w:rPr>
        <w:t> tentang perlindungan</w:t>
      </w:r>
      <w:r>
        <w:rPr>
          <w:w w:val="105"/>
          <w:sz w:val="18"/>
        </w:rPr>
        <w:t> bagi</w:t>
      </w:r>
      <w:r>
        <w:rPr>
          <w:w w:val="105"/>
          <w:sz w:val="18"/>
        </w:rPr>
        <w:t> korban</w:t>
      </w:r>
      <w:r>
        <w:rPr>
          <w:w w:val="105"/>
          <w:sz w:val="18"/>
        </w:rPr>
        <w:t> kekerasan</w:t>
      </w:r>
      <w:r>
        <w:rPr>
          <w:w w:val="105"/>
          <w:sz w:val="18"/>
        </w:rPr>
        <w:t> seksual</w:t>
      </w:r>
      <w:r>
        <w:rPr>
          <w:w w:val="105"/>
          <w:sz w:val="18"/>
        </w:rPr>
        <w:t> di</w:t>
      </w:r>
      <w:r>
        <w:rPr>
          <w:w w:val="105"/>
          <w:sz w:val="18"/>
        </w:rPr>
        <w:t> Indonesia</w:t>
      </w:r>
      <w:r>
        <w:rPr>
          <w:w w:val="105"/>
          <w:sz w:val="18"/>
        </w:rPr>
        <w:t> sebagai</w:t>
      </w:r>
      <w:r>
        <w:rPr>
          <w:w w:val="105"/>
          <w:sz w:val="18"/>
        </w:rPr>
        <w:t> upaya perlindungan hak asasi manusia dengan menggunakan pendekatan </w:t>
      </w:r>
      <w:r>
        <w:rPr>
          <w:w w:val="105"/>
          <w:sz w:val="18"/>
        </w:rPr>
        <w:t>perundang- undangan</w:t>
      </w:r>
      <w:r>
        <w:rPr>
          <w:w w:val="105"/>
          <w:sz w:val="18"/>
        </w:rPr>
        <w:t> dan</w:t>
      </w:r>
      <w:r>
        <w:rPr>
          <w:w w:val="105"/>
          <w:sz w:val="18"/>
        </w:rPr>
        <w:t> pendekatan</w:t>
      </w:r>
      <w:r>
        <w:rPr>
          <w:w w:val="105"/>
          <w:sz w:val="18"/>
        </w:rPr>
        <w:t> konseptual.</w:t>
      </w:r>
      <w:r>
        <w:rPr>
          <w:w w:val="105"/>
          <w:sz w:val="18"/>
        </w:rPr>
        <w:t> Penelitian</w:t>
      </w:r>
      <w:r>
        <w:rPr>
          <w:w w:val="105"/>
          <w:sz w:val="18"/>
        </w:rPr>
        <w:t> ini</w:t>
      </w:r>
      <w:r>
        <w:rPr>
          <w:w w:val="105"/>
          <w:sz w:val="18"/>
        </w:rPr>
        <w:t> memperoleh</w:t>
      </w:r>
      <w:r>
        <w:rPr>
          <w:w w:val="105"/>
          <w:sz w:val="18"/>
        </w:rPr>
        <w:t> kesimpulan bahwa</w:t>
      </w:r>
      <w:r>
        <w:rPr>
          <w:w w:val="105"/>
          <w:sz w:val="18"/>
        </w:rPr>
        <w:t> peraturan</w:t>
      </w:r>
      <w:r>
        <w:rPr>
          <w:w w:val="105"/>
          <w:sz w:val="18"/>
        </w:rPr>
        <w:t> perundang-undangan</w:t>
      </w:r>
      <w:r>
        <w:rPr>
          <w:w w:val="105"/>
          <w:sz w:val="18"/>
        </w:rPr>
        <w:t> terkait</w:t>
      </w:r>
      <w:r>
        <w:rPr>
          <w:w w:val="105"/>
          <w:sz w:val="18"/>
        </w:rPr>
        <w:t> kekerasan</w:t>
      </w:r>
      <w:r>
        <w:rPr>
          <w:w w:val="105"/>
          <w:sz w:val="18"/>
        </w:rPr>
        <w:t> seksual</w:t>
      </w:r>
      <w:r>
        <w:rPr>
          <w:w w:val="105"/>
          <w:sz w:val="18"/>
        </w:rPr>
        <w:t> sudah</w:t>
      </w:r>
      <w:r>
        <w:rPr>
          <w:w w:val="105"/>
          <w:sz w:val="18"/>
        </w:rPr>
        <w:t> ada </w:t>
      </w:r>
      <w:r>
        <w:rPr>
          <w:sz w:val="18"/>
        </w:rPr>
        <w:t>namun masih belum dapat memberikan perlindungan hukum yang komprehensif</w:t>
      </w:r>
      <w:r>
        <w:rPr>
          <w:w w:val="105"/>
          <w:sz w:val="18"/>
        </w:rPr>
        <w:t> karena</w:t>
      </w:r>
      <w:r>
        <w:rPr>
          <w:spacing w:val="-3"/>
          <w:w w:val="105"/>
          <w:sz w:val="18"/>
        </w:rPr>
        <w:t> </w:t>
      </w:r>
      <w:r>
        <w:rPr>
          <w:w w:val="105"/>
          <w:sz w:val="18"/>
        </w:rPr>
        <w:t>tidak</w:t>
      </w:r>
      <w:r>
        <w:rPr>
          <w:spacing w:val="-3"/>
          <w:w w:val="105"/>
          <w:sz w:val="18"/>
        </w:rPr>
        <w:t> </w:t>
      </w:r>
      <w:r>
        <w:rPr>
          <w:w w:val="105"/>
          <w:sz w:val="18"/>
        </w:rPr>
        <w:t>adanya</w:t>
      </w:r>
      <w:r>
        <w:rPr>
          <w:spacing w:val="-3"/>
          <w:w w:val="105"/>
          <w:sz w:val="18"/>
        </w:rPr>
        <w:t> </w:t>
      </w:r>
      <w:r>
        <w:rPr>
          <w:w w:val="105"/>
          <w:sz w:val="18"/>
        </w:rPr>
        <w:t>peraturan</w:t>
      </w:r>
      <w:r>
        <w:rPr>
          <w:spacing w:val="-2"/>
          <w:w w:val="105"/>
          <w:sz w:val="18"/>
        </w:rPr>
        <w:t> </w:t>
      </w:r>
      <w:r>
        <w:rPr>
          <w:w w:val="105"/>
          <w:sz w:val="18"/>
        </w:rPr>
        <w:t>perundang-undangan</w:t>
      </w:r>
      <w:r>
        <w:rPr>
          <w:spacing w:val="-3"/>
          <w:w w:val="105"/>
          <w:sz w:val="18"/>
        </w:rPr>
        <w:t> </w:t>
      </w:r>
      <w:r>
        <w:rPr>
          <w:w w:val="105"/>
          <w:sz w:val="18"/>
        </w:rPr>
        <w:t>khusus</w:t>
      </w:r>
      <w:r>
        <w:rPr>
          <w:spacing w:val="-3"/>
          <w:w w:val="105"/>
          <w:sz w:val="18"/>
        </w:rPr>
        <w:t> </w:t>
      </w:r>
      <w:r>
        <w:rPr>
          <w:w w:val="105"/>
          <w:sz w:val="18"/>
        </w:rPr>
        <w:t>tentang</w:t>
      </w:r>
      <w:r>
        <w:rPr>
          <w:spacing w:val="-3"/>
          <w:w w:val="105"/>
          <w:sz w:val="18"/>
        </w:rPr>
        <w:t> </w:t>
      </w:r>
      <w:r>
        <w:rPr>
          <w:spacing w:val="-2"/>
          <w:w w:val="105"/>
          <w:sz w:val="18"/>
        </w:rPr>
        <w:t>kekerasan</w:t>
      </w:r>
    </w:p>
    <w:p>
      <w:pPr>
        <w:spacing w:after="0" w:line="273" w:lineRule="auto"/>
        <w:jc w:val="both"/>
        <w:rPr>
          <w:sz w:val="18"/>
        </w:rPr>
        <w:sectPr>
          <w:type w:val="continuous"/>
          <w:pgSz w:w="11910" w:h="16840"/>
          <w:pgMar w:header="0" w:footer="1080" w:top="1920" w:bottom="1260" w:left="1700" w:right="1559"/>
          <w:cols w:num="2" w:equalWidth="0">
            <w:col w:w="1914" w:space="40"/>
            <w:col w:w="6697"/>
          </w:cols>
        </w:sectPr>
      </w:pPr>
    </w:p>
    <w:p>
      <w:pPr>
        <w:tabs>
          <w:tab w:pos="2075" w:val="left" w:leader="none"/>
          <w:tab w:pos="8504" w:val="left" w:leader="none"/>
        </w:tabs>
        <w:spacing w:line="207" w:lineRule="exact" w:before="0"/>
        <w:ind w:left="567" w:right="0" w:firstLine="0"/>
        <w:jc w:val="left"/>
        <w:rPr>
          <w:sz w:val="18"/>
        </w:rPr>
      </w:pPr>
      <w:r>
        <w:rPr>
          <w:sz w:val="18"/>
          <w:u w:val="single"/>
        </w:rPr>
        <w:tab/>
      </w:r>
      <w:r>
        <w:rPr>
          <w:spacing w:val="-2"/>
          <w:w w:val="105"/>
          <w:sz w:val="18"/>
          <w:u w:val="single"/>
        </w:rPr>
        <w:t>seksual.</w:t>
      </w:r>
      <w:r>
        <w:rPr>
          <w:sz w:val="18"/>
          <w:u w:val="single"/>
        </w:rPr>
        <w:tab/>
      </w:r>
    </w:p>
    <w:p>
      <w:pPr>
        <w:spacing w:line="244" w:lineRule="auto" w:before="20"/>
        <w:ind w:left="2233" w:right="490" w:firstLine="2040"/>
        <w:jc w:val="left"/>
        <w:rPr>
          <w:sz w:val="14"/>
        </w:rPr>
      </w:pPr>
      <w:r>
        <w:rPr>
          <w:sz w:val="14"/>
        </w:rPr>
        <w:drawing>
          <wp:anchor distT="0" distB="0" distL="0" distR="0" allowOverlap="1" layoutInCell="1" locked="0" behindDoc="0" simplePos="0" relativeHeight="15729664">
            <wp:simplePos x="0" y="0"/>
            <wp:positionH relativeFrom="page">
              <wp:posOffset>5943348</wp:posOffset>
            </wp:positionH>
            <wp:positionV relativeFrom="paragraph">
              <wp:posOffset>25154</wp:posOffset>
            </wp:positionV>
            <wp:extent cx="525599" cy="196199"/>
            <wp:effectExtent l="0" t="0" r="0" b="0"/>
            <wp:wrapNone/>
            <wp:docPr id="5" name="Image 5">
              <a:hlinkClick r:id="rId9"/>
            </wp:docPr>
            <wp:cNvGraphicFramePr>
              <a:graphicFrameLocks/>
            </wp:cNvGraphicFramePr>
            <a:graphic>
              <a:graphicData uri="http://schemas.openxmlformats.org/drawingml/2006/picture">
                <pic:pic>
                  <pic:nvPicPr>
                    <pic:cNvPr id="5" name="Image 5">
                      <a:hlinkClick r:id="rId9"/>
                    </pic:cNvPr>
                    <pic:cNvPicPr/>
                  </pic:nvPicPr>
                  <pic:blipFill>
                    <a:blip r:embed="rId10" cstate="print"/>
                    <a:stretch>
                      <a:fillRect/>
                    </a:stretch>
                  </pic:blipFill>
                  <pic:spPr>
                    <a:xfrm>
                      <a:off x="0" y="0"/>
                      <a:ext cx="525599" cy="196199"/>
                    </a:xfrm>
                    <a:prstGeom prst="rect">
                      <a:avLst/>
                    </a:prstGeom>
                  </pic:spPr>
                </pic:pic>
              </a:graphicData>
            </a:graphic>
          </wp:anchor>
        </w:drawing>
      </w:r>
      <w:r>
        <w:rPr>
          <w:w w:val="105"/>
          <w:sz w:val="14"/>
        </w:rPr>
        <w:t>Copyright</w:t>
      </w:r>
      <w:r>
        <w:rPr>
          <w:spacing w:val="-9"/>
          <w:w w:val="105"/>
          <w:sz w:val="14"/>
        </w:rPr>
        <w:t> </w:t>
      </w:r>
      <w:r>
        <w:rPr>
          <w:w w:val="105"/>
          <w:sz w:val="14"/>
        </w:rPr>
        <w:t>©</w:t>
      </w:r>
      <w:r>
        <w:rPr>
          <w:spacing w:val="-8"/>
          <w:w w:val="105"/>
          <w:sz w:val="14"/>
        </w:rPr>
        <w:t> </w:t>
      </w:r>
      <w:r>
        <w:rPr>
          <w:w w:val="105"/>
          <w:sz w:val="14"/>
        </w:rPr>
        <w:t>2021</w:t>
      </w:r>
      <w:r>
        <w:rPr>
          <w:spacing w:val="-8"/>
          <w:w w:val="105"/>
          <w:sz w:val="14"/>
        </w:rPr>
        <w:t> </w:t>
      </w:r>
      <w:r>
        <w:rPr>
          <w:w w:val="105"/>
          <w:sz w:val="14"/>
        </w:rPr>
        <w:t>Luh</w:t>
      </w:r>
      <w:r>
        <w:rPr>
          <w:spacing w:val="-8"/>
          <w:w w:val="105"/>
          <w:sz w:val="14"/>
        </w:rPr>
        <w:t> </w:t>
      </w:r>
      <w:r>
        <w:rPr>
          <w:w w:val="105"/>
          <w:sz w:val="14"/>
        </w:rPr>
        <w:t>Made</w:t>
      </w:r>
      <w:r>
        <w:rPr>
          <w:spacing w:val="-8"/>
          <w:w w:val="105"/>
          <w:sz w:val="14"/>
        </w:rPr>
        <w:t> </w:t>
      </w:r>
      <w:r>
        <w:rPr>
          <w:w w:val="105"/>
          <w:sz w:val="14"/>
        </w:rPr>
        <w:t>Khristianti</w:t>
      </w:r>
      <w:r>
        <w:rPr>
          <w:spacing w:val="-8"/>
          <w:w w:val="105"/>
          <w:sz w:val="14"/>
        </w:rPr>
        <w:t> </w:t>
      </w:r>
      <w:r>
        <w:rPr>
          <w:w w:val="105"/>
          <w:sz w:val="14"/>
        </w:rPr>
        <w:t>Weda</w:t>
      </w:r>
      <w:r>
        <w:rPr>
          <w:spacing w:val="-8"/>
          <w:w w:val="105"/>
          <w:sz w:val="14"/>
        </w:rPr>
        <w:t> </w:t>
      </w:r>
      <w:r>
        <w:rPr>
          <w:w w:val="105"/>
          <w:sz w:val="14"/>
        </w:rPr>
        <w:t>Tantri.</w:t>
      </w:r>
      <w:r>
        <w:rPr>
          <w:spacing w:val="40"/>
          <w:w w:val="105"/>
          <w:sz w:val="14"/>
        </w:rPr>
        <w:t> </w:t>
      </w:r>
      <w:r>
        <w:rPr>
          <w:w w:val="105"/>
          <w:sz w:val="14"/>
        </w:rPr>
        <w:t>Published</w:t>
      </w:r>
      <w:r>
        <w:rPr>
          <w:spacing w:val="2"/>
          <w:w w:val="105"/>
          <w:sz w:val="14"/>
        </w:rPr>
        <w:t> </w:t>
      </w:r>
      <w:r>
        <w:rPr>
          <w:w w:val="105"/>
          <w:sz w:val="14"/>
        </w:rPr>
        <w:t>in</w:t>
      </w:r>
      <w:r>
        <w:rPr>
          <w:spacing w:val="2"/>
          <w:w w:val="105"/>
          <w:sz w:val="14"/>
        </w:rPr>
        <w:t> </w:t>
      </w:r>
      <w:r>
        <w:rPr>
          <w:w w:val="105"/>
          <w:sz w:val="14"/>
        </w:rPr>
        <w:t>Media</w:t>
      </w:r>
      <w:r>
        <w:rPr>
          <w:spacing w:val="3"/>
          <w:w w:val="105"/>
          <w:sz w:val="14"/>
        </w:rPr>
        <w:t> </w:t>
      </w:r>
      <w:r>
        <w:rPr>
          <w:w w:val="105"/>
          <w:sz w:val="14"/>
        </w:rPr>
        <w:t>Iuris.</w:t>
      </w:r>
      <w:r>
        <w:rPr>
          <w:spacing w:val="2"/>
          <w:w w:val="105"/>
          <w:sz w:val="14"/>
        </w:rPr>
        <w:t> </w:t>
      </w:r>
      <w:r>
        <w:rPr>
          <w:w w:val="105"/>
          <w:sz w:val="14"/>
        </w:rPr>
        <w:t>Published</w:t>
      </w:r>
      <w:r>
        <w:rPr>
          <w:spacing w:val="2"/>
          <w:w w:val="105"/>
          <w:sz w:val="14"/>
        </w:rPr>
        <w:t> </w:t>
      </w:r>
      <w:r>
        <w:rPr>
          <w:w w:val="105"/>
          <w:sz w:val="14"/>
        </w:rPr>
        <w:t>by</w:t>
      </w:r>
      <w:r>
        <w:rPr>
          <w:spacing w:val="3"/>
          <w:w w:val="105"/>
          <w:sz w:val="14"/>
        </w:rPr>
        <w:t> </w:t>
      </w:r>
      <w:r>
        <w:rPr>
          <w:w w:val="105"/>
          <w:sz w:val="14"/>
        </w:rPr>
        <w:t>Universitas</w:t>
      </w:r>
      <w:r>
        <w:rPr>
          <w:spacing w:val="2"/>
          <w:w w:val="105"/>
          <w:sz w:val="14"/>
        </w:rPr>
        <w:t> </w:t>
      </w:r>
      <w:r>
        <w:rPr>
          <w:w w:val="105"/>
          <w:sz w:val="14"/>
        </w:rPr>
        <w:t>Airlangga,</w:t>
      </w:r>
      <w:r>
        <w:rPr>
          <w:spacing w:val="36"/>
          <w:w w:val="105"/>
          <w:sz w:val="14"/>
        </w:rPr>
        <w:t> </w:t>
      </w:r>
      <w:r>
        <w:rPr>
          <w:w w:val="105"/>
          <w:sz w:val="14"/>
        </w:rPr>
        <w:t>Magister</w:t>
      </w:r>
      <w:r>
        <w:rPr>
          <w:spacing w:val="3"/>
          <w:w w:val="105"/>
          <w:sz w:val="14"/>
        </w:rPr>
        <w:t> </w:t>
      </w:r>
      <w:r>
        <w:rPr>
          <w:w w:val="105"/>
          <w:sz w:val="14"/>
        </w:rPr>
        <w:t>Ilmu</w:t>
      </w:r>
      <w:r>
        <w:rPr>
          <w:spacing w:val="2"/>
          <w:w w:val="105"/>
          <w:sz w:val="14"/>
        </w:rPr>
        <w:t> </w:t>
      </w:r>
      <w:r>
        <w:rPr>
          <w:spacing w:val="-2"/>
          <w:w w:val="105"/>
          <w:sz w:val="14"/>
        </w:rPr>
        <w:t>Hukum.</w:t>
      </w:r>
    </w:p>
    <w:p>
      <w:pPr>
        <w:pStyle w:val="BodyText"/>
        <w:spacing w:before="196"/>
      </w:pPr>
    </w:p>
    <w:p>
      <w:pPr>
        <w:pStyle w:val="Heading1"/>
      </w:pPr>
      <w:r>
        <w:rPr>
          <w:spacing w:val="-2"/>
        </w:rPr>
        <w:t>Pendahuluan</w:t>
      </w:r>
    </w:p>
    <w:p>
      <w:pPr>
        <w:pStyle w:val="BodyText"/>
        <w:spacing w:line="391" w:lineRule="auto" w:before="158"/>
        <w:ind w:left="567" w:right="142" w:firstLine="566"/>
        <w:jc w:val="both"/>
      </w:pPr>
      <w:r>
        <w:rPr/>
        <w:t>Konsepsi negara Indonesia yang berdasarkan hukum telah tertuang pada</w:t>
      </w:r>
      <w:r>
        <w:rPr>
          <w:spacing w:val="40"/>
        </w:rPr>
        <w:t> </w:t>
      </w:r>
      <w:r>
        <w:rPr/>
        <w:t>Pasal 1 ayat (3) Undang-Undang Dasar Negara Republik Indonesia Tahun 1945 (selanjutnya</w:t>
      </w:r>
      <w:r>
        <w:rPr>
          <w:spacing w:val="79"/>
        </w:rPr>
        <w:t> </w:t>
      </w:r>
      <w:r>
        <w:rPr/>
        <w:t>disebut</w:t>
      </w:r>
      <w:r>
        <w:rPr>
          <w:spacing w:val="80"/>
        </w:rPr>
        <w:t> </w:t>
      </w:r>
      <w:r>
        <w:rPr/>
        <w:t>UUD</w:t>
      </w:r>
      <w:r>
        <w:rPr>
          <w:spacing w:val="79"/>
        </w:rPr>
        <w:t> </w:t>
      </w:r>
      <w:r>
        <w:rPr/>
        <w:t>NRI</w:t>
      </w:r>
      <w:r>
        <w:rPr>
          <w:spacing w:val="80"/>
        </w:rPr>
        <w:t> </w:t>
      </w:r>
      <w:r>
        <w:rPr/>
        <w:t>Tahun</w:t>
      </w:r>
      <w:r>
        <w:rPr>
          <w:spacing w:val="79"/>
        </w:rPr>
        <w:t> </w:t>
      </w:r>
      <w:r>
        <w:rPr/>
        <w:t>1945).</w:t>
      </w:r>
      <w:r>
        <w:rPr>
          <w:spacing w:val="80"/>
        </w:rPr>
        <w:t> </w:t>
      </w:r>
      <w:r>
        <w:rPr/>
        <w:t>Ide</w:t>
      </w:r>
      <w:r>
        <w:rPr>
          <w:spacing w:val="79"/>
        </w:rPr>
        <w:t> </w:t>
      </w:r>
      <w:r>
        <w:rPr/>
        <w:t>sentral</w:t>
      </w:r>
      <w:r>
        <w:rPr>
          <w:spacing w:val="80"/>
        </w:rPr>
        <w:t> </w:t>
      </w:r>
      <w:r>
        <w:rPr>
          <w:rFonts w:ascii="Palatino Linotype"/>
          <w:i/>
        </w:rPr>
        <w:t>rechtsstaat</w:t>
      </w:r>
      <w:r>
        <w:rPr>
          <w:rFonts w:ascii="Palatino Linotype"/>
          <w:i/>
          <w:spacing w:val="74"/>
        </w:rPr>
        <w:t> </w:t>
      </w:r>
      <w:r>
        <w:rPr/>
        <w:t>ada</w:t>
      </w:r>
      <w:r>
        <w:rPr>
          <w:spacing w:val="55"/>
          <w:w w:val="150"/>
        </w:rPr>
        <w:t> </w:t>
      </w:r>
      <w:r>
        <w:rPr>
          <w:spacing w:val="-4"/>
        </w:rPr>
        <w:t>pada</w:t>
      </w:r>
    </w:p>
    <w:p>
      <w:pPr>
        <w:pStyle w:val="BodyText"/>
        <w:spacing w:after="0" w:line="391" w:lineRule="auto"/>
        <w:jc w:val="both"/>
        <w:sectPr>
          <w:type w:val="continuous"/>
          <w:pgSz w:w="11910" w:h="16840"/>
          <w:pgMar w:header="0" w:footer="1080" w:top="1920" w:bottom="1260" w:left="1700" w:right="1559"/>
        </w:sectPr>
      </w:pPr>
    </w:p>
    <w:p>
      <w:pPr>
        <w:pStyle w:val="BodyText"/>
        <w:spacing w:before="22"/>
      </w:pPr>
    </w:p>
    <w:p>
      <w:pPr>
        <w:pStyle w:val="BodyText"/>
        <w:spacing w:line="403" w:lineRule="auto" w:before="1"/>
        <w:ind w:left="567" w:right="139"/>
        <w:jc w:val="both"/>
      </w:pPr>
      <w:r>
        <w:rPr>
          <w:w w:val="105"/>
        </w:rPr>
        <w:t>pengakuan</w:t>
      </w:r>
      <w:r>
        <w:rPr>
          <w:w w:val="105"/>
        </w:rPr>
        <w:t> terhadap</w:t>
      </w:r>
      <w:r>
        <w:rPr>
          <w:w w:val="105"/>
        </w:rPr>
        <w:t> hak</w:t>
      </w:r>
      <w:r>
        <w:rPr>
          <w:w w:val="105"/>
        </w:rPr>
        <w:t> asasi</w:t>
      </w:r>
      <w:r>
        <w:rPr>
          <w:w w:val="105"/>
        </w:rPr>
        <w:t> manusia</w:t>
      </w:r>
      <w:r>
        <w:rPr>
          <w:w w:val="105"/>
        </w:rPr>
        <w:t> (HAM).</w:t>
      </w:r>
      <w:r>
        <w:rPr>
          <w:w w:val="105"/>
          <w:position w:val="7"/>
          <w:sz w:val="13"/>
        </w:rPr>
        <w:t>1</w:t>
      </w:r>
      <w:r>
        <w:rPr>
          <w:spacing w:val="40"/>
          <w:w w:val="105"/>
          <w:position w:val="7"/>
          <w:sz w:val="13"/>
        </w:rPr>
        <w:t> </w:t>
      </w:r>
      <w:r>
        <w:rPr>
          <w:w w:val="105"/>
        </w:rPr>
        <w:t>Pengakuan</w:t>
      </w:r>
      <w:r>
        <w:rPr>
          <w:w w:val="105"/>
        </w:rPr>
        <w:t> dan</w:t>
      </w:r>
      <w:r>
        <w:rPr>
          <w:w w:val="105"/>
        </w:rPr>
        <w:t> perlindungan terhadap</w:t>
      </w:r>
      <w:r>
        <w:rPr>
          <w:w w:val="105"/>
        </w:rPr>
        <w:t> HAM</w:t>
      </w:r>
      <w:r>
        <w:rPr>
          <w:w w:val="105"/>
        </w:rPr>
        <w:t> yang</w:t>
      </w:r>
      <w:r>
        <w:rPr>
          <w:w w:val="105"/>
        </w:rPr>
        <w:t> bertumpu</w:t>
      </w:r>
      <w:r>
        <w:rPr>
          <w:w w:val="105"/>
        </w:rPr>
        <w:t> pada</w:t>
      </w:r>
      <w:r>
        <w:rPr>
          <w:w w:val="105"/>
        </w:rPr>
        <w:t> prinsip</w:t>
      </w:r>
      <w:r>
        <w:rPr>
          <w:w w:val="105"/>
        </w:rPr>
        <w:t> kebebasan</w:t>
      </w:r>
      <w:r>
        <w:rPr>
          <w:w w:val="105"/>
        </w:rPr>
        <w:t> dan</w:t>
      </w:r>
      <w:r>
        <w:rPr>
          <w:w w:val="105"/>
        </w:rPr>
        <w:t> persamaan</w:t>
      </w:r>
      <w:r>
        <w:rPr>
          <w:w w:val="105"/>
        </w:rPr>
        <w:t> harus dijamin dan dipenuhi oleh negara.</w:t>
      </w:r>
    </w:p>
    <w:p>
      <w:pPr>
        <w:pStyle w:val="BodyText"/>
        <w:spacing w:line="400" w:lineRule="auto"/>
        <w:ind w:left="567" w:right="139" w:firstLine="566"/>
        <w:jc w:val="right"/>
      </w:pPr>
      <w:r>
        <w:rPr/>
        <w:t>Salah satu yang dijamin secara tegas oleh konstitusi adalah terkait kebebasan dari penyiksaan atau perbuatan yang merendahkan derajat martabat manusia yaitu </w:t>
      </w:r>
      <w:r>
        <w:rPr>
          <w:w w:val="105"/>
        </w:rPr>
        <w:t>yang</w:t>
      </w:r>
      <w:r>
        <w:rPr>
          <w:spacing w:val="-6"/>
          <w:w w:val="105"/>
        </w:rPr>
        <w:t> </w:t>
      </w:r>
      <w:r>
        <w:rPr>
          <w:w w:val="105"/>
        </w:rPr>
        <w:t>terdapat</w:t>
      </w:r>
      <w:r>
        <w:rPr>
          <w:spacing w:val="-6"/>
          <w:w w:val="105"/>
        </w:rPr>
        <w:t> </w:t>
      </w:r>
      <w:r>
        <w:rPr>
          <w:w w:val="105"/>
        </w:rPr>
        <w:t>dalam</w:t>
      </w:r>
      <w:r>
        <w:rPr>
          <w:spacing w:val="-6"/>
          <w:w w:val="105"/>
        </w:rPr>
        <w:t> </w:t>
      </w:r>
      <w:r>
        <w:rPr>
          <w:w w:val="105"/>
        </w:rPr>
        <w:t>Pasal</w:t>
      </w:r>
      <w:r>
        <w:rPr>
          <w:spacing w:val="-6"/>
          <w:w w:val="105"/>
        </w:rPr>
        <w:t> </w:t>
      </w:r>
      <w:r>
        <w:rPr>
          <w:w w:val="105"/>
        </w:rPr>
        <w:t>28G</w:t>
      </w:r>
      <w:r>
        <w:rPr>
          <w:spacing w:val="-6"/>
          <w:w w:val="105"/>
        </w:rPr>
        <w:t> </w:t>
      </w:r>
      <w:r>
        <w:rPr>
          <w:w w:val="105"/>
        </w:rPr>
        <w:t>ayat</w:t>
      </w:r>
      <w:r>
        <w:rPr>
          <w:spacing w:val="-6"/>
          <w:w w:val="105"/>
        </w:rPr>
        <w:t> </w:t>
      </w:r>
      <w:r>
        <w:rPr>
          <w:w w:val="105"/>
        </w:rPr>
        <w:t>(2)</w:t>
      </w:r>
      <w:r>
        <w:rPr>
          <w:spacing w:val="-6"/>
          <w:w w:val="105"/>
        </w:rPr>
        <w:t> </w:t>
      </w:r>
      <w:r>
        <w:rPr>
          <w:w w:val="105"/>
        </w:rPr>
        <w:t>UUD</w:t>
      </w:r>
      <w:r>
        <w:rPr>
          <w:spacing w:val="-6"/>
          <w:w w:val="105"/>
        </w:rPr>
        <w:t> </w:t>
      </w:r>
      <w:r>
        <w:rPr>
          <w:w w:val="105"/>
        </w:rPr>
        <w:t>NRI</w:t>
      </w:r>
      <w:r>
        <w:rPr>
          <w:spacing w:val="-6"/>
          <w:w w:val="105"/>
        </w:rPr>
        <w:t> </w:t>
      </w:r>
      <w:r>
        <w:rPr>
          <w:w w:val="105"/>
        </w:rPr>
        <w:t>Tahun</w:t>
      </w:r>
      <w:r>
        <w:rPr>
          <w:spacing w:val="-6"/>
          <w:w w:val="105"/>
        </w:rPr>
        <w:t> </w:t>
      </w:r>
      <w:r>
        <w:rPr>
          <w:w w:val="105"/>
        </w:rPr>
        <w:t>1945.</w:t>
      </w:r>
      <w:r>
        <w:rPr>
          <w:spacing w:val="-6"/>
          <w:w w:val="105"/>
        </w:rPr>
        <w:t> </w:t>
      </w:r>
      <w:r>
        <w:rPr>
          <w:w w:val="105"/>
        </w:rPr>
        <w:t>Kekerasan</w:t>
      </w:r>
      <w:r>
        <w:rPr>
          <w:spacing w:val="-6"/>
          <w:w w:val="105"/>
        </w:rPr>
        <w:t> </w:t>
      </w:r>
      <w:r>
        <w:rPr>
          <w:w w:val="105"/>
        </w:rPr>
        <w:t>seksual yang</w:t>
      </w:r>
      <w:r>
        <w:rPr>
          <w:spacing w:val="40"/>
          <w:w w:val="105"/>
        </w:rPr>
        <w:t> </w:t>
      </w:r>
      <w:r>
        <w:rPr>
          <w:w w:val="105"/>
        </w:rPr>
        <w:t>merupakan</w:t>
      </w:r>
      <w:r>
        <w:rPr>
          <w:spacing w:val="40"/>
          <w:w w:val="105"/>
        </w:rPr>
        <w:t> </w:t>
      </w:r>
      <w:r>
        <w:rPr>
          <w:w w:val="105"/>
        </w:rPr>
        <w:t>perbuatan</w:t>
      </w:r>
      <w:r>
        <w:rPr>
          <w:spacing w:val="40"/>
          <w:w w:val="105"/>
        </w:rPr>
        <w:t> </w:t>
      </w:r>
      <w:r>
        <w:rPr>
          <w:w w:val="105"/>
        </w:rPr>
        <w:t>yang</w:t>
      </w:r>
      <w:r>
        <w:rPr>
          <w:spacing w:val="40"/>
          <w:w w:val="105"/>
        </w:rPr>
        <w:t> </w:t>
      </w:r>
      <w:r>
        <w:rPr>
          <w:w w:val="105"/>
        </w:rPr>
        <w:t>merendahkan</w:t>
      </w:r>
      <w:r>
        <w:rPr>
          <w:spacing w:val="40"/>
          <w:w w:val="105"/>
        </w:rPr>
        <w:t> </w:t>
      </w:r>
      <w:r>
        <w:rPr>
          <w:w w:val="105"/>
        </w:rPr>
        <w:t>derajat</w:t>
      </w:r>
      <w:r>
        <w:rPr>
          <w:spacing w:val="40"/>
          <w:w w:val="105"/>
        </w:rPr>
        <w:t> </w:t>
      </w:r>
      <w:r>
        <w:rPr>
          <w:w w:val="105"/>
        </w:rPr>
        <w:t>martabat</w:t>
      </w:r>
      <w:r>
        <w:rPr>
          <w:spacing w:val="40"/>
          <w:w w:val="105"/>
        </w:rPr>
        <w:t> </w:t>
      </w:r>
      <w:r>
        <w:rPr>
          <w:w w:val="105"/>
        </w:rPr>
        <w:t>seseorang. Sehingga</w:t>
      </w:r>
      <w:r>
        <w:rPr>
          <w:spacing w:val="35"/>
          <w:w w:val="105"/>
        </w:rPr>
        <w:t> </w:t>
      </w:r>
      <w:r>
        <w:rPr>
          <w:w w:val="105"/>
        </w:rPr>
        <w:t>penghapusan</w:t>
      </w:r>
      <w:r>
        <w:rPr>
          <w:spacing w:val="35"/>
          <w:w w:val="105"/>
        </w:rPr>
        <w:t> </w:t>
      </w:r>
      <w:r>
        <w:rPr>
          <w:w w:val="105"/>
        </w:rPr>
        <w:t>terhadap</w:t>
      </w:r>
      <w:r>
        <w:rPr>
          <w:spacing w:val="35"/>
          <w:w w:val="105"/>
        </w:rPr>
        <w:t> </w:t>
      </w:r>
      <w:r>
        <w:rPr>
          <w:w w:val="105"/>
        </w:rPr>
        <w:t>segala</w:t>
      </w:r>
      <w:r>
        <w:rPr>
          <w:spacing w:val="35"/>
          <w:w w:val="105"/>
        </w:rPr>
        <w:t> </w:t>
      </w:r>
      <w:r>
        <w:rPr>
          <w:w w:val="105"/>
        </w:rPr>
        <w:t>bentuk</w:t>
      </w:r>
      <w:r>
        <w:rPr>
          <w:spacing w:val="36"/>
          <w:w w:val="105"/>
        </w:rPr>
        <w:t> </w:t>
      </w:r>
      <w:r>
        <w:rPr>
          <w:w w:val="105"/>
        </w:rPr>
        <w:t>kekerasan</w:t>
      </w:r>
      <w:r>
        <w:rPr>
          <w:spacing w:val="35"/>
          <w:w w:val="105"/>
        </w:rPr>
        <w:t> </w:t>
      </w:r>
      <w:r>
        <w:rPr>
          <w:w w:val="105"/>
        </w:rPr>
        <w:t>seksual</w:t>
      </w:r>
      <w:r>
        <w:rPr>
          <w:spacing w:val="35"/>
          <w:w w:val="105"/>
        </w:rPr>
        <w:t> </w:t>
      </w:r>
      <w:r>
        <w:rPr>
          <w:w w:val="105"/>
        </w:rPr>
        <w:t>merupakan keniscayaan</w:t>
      </w:r>
      <w:r>
        <w:rPr>
          <w:spacing w:val="40"/>
          <w:w w:val="105"/>
        </w:rPr>
        <w:t> </w:t>
      </w:r>
      <w:r>
        <w:rPr>
          <w:w w:val="105"/>
        </w:rPr>
        <w:t>dalam</w:t>
      </w:r>
      <w:r>
        <w:rPr>
          <w:spacing w:val="40"/>
          <w:w w:val="105"/>
        </w:rPr>
        <w:t> </w:t>
      </w:r>
      <w:r>
        <w:rPr>
          <w:w w:val="105"/>
        </w:rPr>
        <w:t>perlindungan</w:t>
      </w:r>
      <w:r>
        <w:rPr>
          <w:spacing w:val="40"/>
          <w:w w:val="105"/>
        </w:rPr>
        <w:t> </w:t>
      </w:r>
      <w:r>
        <w:rPr>
          <w:w w:val="105"/>
        </w:rPr>
        <w:t>atas</w:t>
      </w:r>
      <w:r>
        <w:rPr>
          <w:spacing w:val="40"/>
          <w:w w:val="105"/>
        </w:rPr>
        <w:t> </w:t>
      </w:r>
      <w:r>
        <w:rPr>
          <w:w w:val="105"/>
        </w:rPr>
        <w:t>hak</w:t>
      </w:r>
      <w:r>
        <w:rPr>
          <w:spacing w:val="40"/>
          <w:w w:val="105"/>
        </w:rPr>
        <w:t> </w:t>
      </w:r>
      <w:r>
        <w:rPr>
          <w:w w:val="105"/>
        </w:rPr>
        <w:t>untuk</w:t>
      </w:r>
      <w:r>
        <w:rPr>
          <w:spacing w:val="40"/>
          <w:w w:val="105"/>
        </w:rPr>
        <w:t> </w:t>
      </w:r>
      <w:r>
        <w:rPr>
          <w:w w:val="105"/>
        </w:rPr>
        <w:t>bebas</w:t>
      </w:r>
      <w:r>
        <w:rPr>
          <w:spacing w:val="40"/>
          <w:w w:val="105"/>
        </w:rPr>
        <w:t> </w:t>
      </w:r>
      <w:r>
        <w:rPr>
          <w:w w:val="105"/>
        </w:rPr>
        <w:t>dari</w:t>
      </w:r>
      <w:r>
        <w:rPr>
          <w:spacing w:val="40"/>
          <w:w w:val="105"/>
        </w:rPr>
        <w:t> </w:t>
      </w:r>
      <w:r>
        <w:rPr>
          <w:w w:val="105"/>
        </w:rPr>
        <w:t>perlakuan</w:t>
      </w:r>
      <w:r>
        <w:rPr>
          <w:spacing w:val="40"/>
          <w:w w:val="105"/>
        </w:rPr>
        <w:t> </w:t>
      </w:r>
      <w:r>
        <w:rPr>
          <w:w w:val="105"/>
        </w:rPr>
        <w:t>yang merendahkan</w:t>
      </w:r>
      <w:r>
        <w:rPr>
          <w:spacing w:val="37"/>
          <w:w w:val="105"/>
        </w:rPr>
        <w:t> </w:t>
      </w:r>
      <w:r>
        <w:rPr>
          <w:w w:val="105"/>
        </w:rPr>
        <w:t>derajat</w:t>
      </w:r>
      <w:r>
        <w:rPr>
          <w:spacing w:val="37"/>
          <w:w w:val="105"/>
        </w:rPr>
        <w:t> </w:t>
      </w:r>
      <w:r>
        <w:rPr>
          <w:w w:val="105"/>
        </w:rPr>
        <w:t>martabat</w:t>
      </w:r>
      <w:r>
        <w:rPr>
          <w:spacing w:val="38"/>
          <w:w w:val="105"/>
        </w:rPr>
        <w:t> </w:t>
      </w:r>
      <w:r>
        <w:rPr>
          <w:w w:val="105"/>
        </w:rPr>
        <w:t>seorang</w:t>
      </w:r>
      <w:r>
        <w:rPr>
          <w:spacing w:val="37"/>
          <w:w w:val="105"/>
        </w:rPr>
        <w:t> </w:t>
      </w:r>
      <w:r>
        <w:rPr>
          <w:w w:val="105"/>
        </w:rPr>
        <w:t>manusia.</w:t>
      </w:r>
      <w:r>
        <w:rPr>
          <w:spacing w:val="37"/>
          <w:w w:val="105"/>
        </w:rPr>
        <w:t> </w:t>
      </w:r>
      <w:r>
        <w:rPr>
          <w:w w:val="105"/>
        </w:rPr>
        <w:t>Namun,</w:t>
      </w:r>
      <w:r>
        <w:rPr>
          <w:spacing w:val="37"/>
          <w:w w:val="105"/>
        </w:rPr>
        <w:t> </w:t>
      </w:r>
      <w:r>
        <w:rPr>
          <w:w w:val="105"/>
        </w:rPr>
        <w:t>pada</w:t>
      </w:r>
      <w:r>
        <w:rPr>
          <w:spacing w:val="37"/>
          <w:w w:val="105"/>
        </w:rPr>
        <w:t> </w:t>
      </w:r>
      <w:r>
        <w:rPr>
          <w:w w:val="105"/>
        </w:rPr>
        <w:t>kenyataannya </w:t>
      </w:r>
      <w:r>
        <w:rPr/>
        <w:t>kasus-kasus kekerasan seksual terus saja terjadi dan seolah diabaikan oleh </w:t>
      </w:r>
      <w:r>
        <w:rPr/>
        <w:t>negara</w:t>
      </w:r>
      <w:r>
        <w:rPr>
          <w:spacing w:val="40"/>
          <w:w w:val="105"/>
        </w:rPr>
        <w:t> </w:t>
      </w:r>
      <w:r>
        <w:rPr>
          <w:w w:val="105"/>
        </w:rPr>
        <w:t>Sejak</w:t>
      </w:r>
      <w:r>
        <w:rPr>
          <w:spacing w:val="36"/>
          <w:w w:val="105"/>
        </w:rPr>
        <w:t> </w:t>
      </w:r>
      <w:r>
        <w:rPr>
          <w:w w:val="105"/>
        </w:rPr>
        <w:t>2008</w:t>
      </w:r>
      <w:r>
        <w:rPr>
          <w:spacing w:val="36"/>
          <w:w w:val="105"/>
        </w:rPr>
        <w:t> </w:t>
      </w:r>
      <w:r>
        <w:rPr>
          <w:w w:val="105"/>
        </w:rPr>
        <w:t>hingga</w:t>
      </w:r>
      <w:r>
        <w:rPr>
          <w:spacing w:val="36"/>
          <w:w w:val="105"/>
        </w:rPr>
        <w:t> </w:t>
      </w:r>
      <w:r>
        <w:rPr>
          <w:w w:val="105"/>
        </w:rPr>
        <w:t>2019</w:t>
      </w:r>
      <w:r>
        <w:rPr>
          <w:spacing w:val="36"/>
          <w:w w:val="105"/>
        </w:rPr>
        <w:t> </w:t>
      </w:r>
      <w:r>
        <w:rPr>
          <w:w w:val="105"/>
        </w:rPr>
        <w:t>kekerasan</w:t>
      </w:r>
      <w:r>
        <w:rPr>
          <w:spacing w:val="36"/>
          <w:w w:val="105"/>
        </w:rPr>
        <w:t> </w:t>
      </w:r>
      <w:r>
        <w:rPr>
          <w:w w:val="105"/>
        </w:rPr>
        <w:t>terhadap</w:t>
      </w:r>
      <w:r>
        <w:rPr>
          <w:spacing w:val="36"/>
          <w:w w:val="105"/>
        </w:rPr>
        <w:t> </w:t>
      </w:r>
      <w:r>
        <w:rPr>
          <w:w w:val="105"/>
        </w:rPr>
        <w:t>perempuan</w:t>
      </w:r>
      <w:r>
        <w:rPr>
          <w:spacing w:val="36"/>
          <w:w w:val="105"/>
        </w:rPr>
        <w:t> </w:t>
      </w:r>
      <w:r>
        <w:rPr>
          <w:w w:val="105"/>
        </w:rPr>
        <w:t>telah</w:t>
      </w:r>
      <w:r>
        <w:rPr>
          <w:spacing w:val="36"/>
          <w:w w:val="105"/>
        </w:rPr>
        <w:t> </w:t>
      </w:r>
      <w:r>
        <w:rPr>
          <w:w w:val="105"/>
        </w:rPr>
        <w:t>meningkat sebanyak</w:t>
      </w:r>
      <w:r>
        <w:rPr>
          <w:spacing w:val="8"/>
          <w:w w:val="105"/>
        </w:rPr>
        <w:t> </w:t>
      </w:r>
      <w:r>
        <w:rPr>
          <w:w w:val="105"/>
        </w:rPr>
        <w:t>792%,</w:t>
      </w:r>
      <w:r>
        <w:rPr>
          <w:spacing w:val="8"/>
          <w:w w:val="105"/>
        </w:rPr>
        <w:t> </w:t>
      </w:r>
      <w:r>
        <w:rPr>
          <w:w w:val="105"/>
        </w:rPr>
        <w:t>yang</w:t>
      </w:r>
      <w:r>
        <w:rPr>
          <w:spacing w:val="8"/>
          <w:w w:val="105"/>
        </w:rPr>
        <w:t> </w:t>
      </w:r>
      <w:r>
        <w:rPr>
          <w:w w:val="105"/>
        </w:rPr>
        <w:t>artinya</w:t>
      </w:r>
      <w:r>
        <w:rPr>
          <w:spacing w:val="8"/>
          <w:w w:val="105"/>
        </w:rPr>
        <w:t> </w:t>
      </w:r>
      <w:r>
        <w:rPr>
          <w:w w:val="105"/>
        </w:rPr>
        <w:t>selama</w:t>
      </w:r>
      <w:r>
        <w:rPr>
          <w:spacing w:val="8"/>
          <w:w w:val="105"/>
        </w:rPr>
        <w:t> </w:t>
      </w:r>
      <w:r>
        <w:rPr>
          <w:w w:val="105"/>
        </w:rPr>
        <w:t>12</w:t>
      </w:r>
      <w:r>
        <w:rPr>
          <w:spacing w:val="8"/>
          <w:w w:val="105"/>
        </w:rPr>
        <w:t> </w:t>
      </w:r>
      <w:r>
        <w:rPr>
          <w:w w:val="105"/>
        </w:rPr>
        <w:t>tahun,</w:t>
      </w:r>
      <w:r>
        <w:rPr>
          <w:spacing w:val="8"/>
          <w:w w:val="105"/>
        </w:rPr>
        <w:t> </w:t>
      </w:r>
      <w:r>
        <w:rPr>
          <w:w w:val="105"/>
        </w:rPr>
        <w:t>kekerasan</w:t>
      </w:r>
      <w:r>
        <w:rPr>
          <w:spacing w:val="8"/>
          <w:w w:val="105"/>
        </w:rPr>
        <w:t> </w:t>
      </w:r>
      <w:r>
        <w:rPr>
          <w:w w:val="105"/>
        </w:rPr>
        <w:t>terhadap</w:t>
      </w:r>
      <w:r>
        <w:rPr>
          <w:spacing w:val="8"/>
          <w:w w:val="105"/>
        </w:rPr>
        <w:t> </w:t>
      </w:r>
      <w:r>
        <w:rPr>
          <w:w w:val="105"/>
        </w:rPr>
        <w:t>perempuan meningkat</w:t>
      </w:r>
      <w:r>
        <w:rPr>
          <w:spacing w:val="40"/>
          <w:w w:val="105"/>
        </w:rPr>
        <w:t> </w:t>
      </w:r>
      <w:r>
        <w:rPr>
          <w:w w:val="105"/>
        </w:rPr>
        <w:t>hampir</w:t>
      </w:r>
      <w:r>
        <w:rPr>
          <w:spacing w:val="40"/>
          <w:w w:val="105"/>
        </w:rPr>
        <w:t> </w:t>
      </w:r>
      <w:r>
        <w:rPr>
          <w:w w:val="105"/>
        </w:rPr>
        <w:t>8</w:t>
      </w:r>
      <w:r>
        <w:rPr>
          <w:spacing w:val="40"/>
          <w:w w:val="105"/>
        </w:rPr>
        <w:t> </w:t>
      </w:r>
      <w:r>
        <w:rPr>
          <w:w w:val="105"/>
        </w:rPr>
        <w:t>kali</w:t>
      </w:r>
      <w:r>
        <w:rPr>
          <w:spacing w:val="40"/>
          <w:w w:val="105"/>
        </w:rPr>
        <w:t> </w:t>
      </w:r>
      <w:r>
        <w:rPr>
          <w:w w:val="105"/>
        </w:rPr>
        <w:t>lipat.</w:t>
      </w:r>
      <w:r>
        <w:rPr>
          <w:w w:val="105"/>
          <w:position w:val="7"/>
          <w:sz w:val="13"/>
        </w:rPr>
        <w:t>2</w:t>
      </w:r>
      <w:r>
        <w:rPr>
          <w:spacing w:val="80"/>
          <w:w w:val="105"/>
          <w:position w:val="7"/>
          <w:sz w:val="13"/>
        </w:rPr>
        <w:t> </w:t>
      </w:r>
      <w:r>
        <w:rPr>
          <w:w w:val="105"/>
        </w:rPr>
        <w:t>Sepanjang</w:t>
      </w:r>
      <w:r>
        <w:rPr>
          <w:spacing w:val="40"/>
          <w:w w:val="105"/>
        </w:rPr>
        <w:t> </w:t>
      </w:r>
      <w:r>
        <w:rPr>
          <w:w w:val="105"/>
        </w:rPr>
        <w:t>2019</w:t>
      </w:r>
      <w:r>
        <w:rPr>
          <w:spacing w:val="40"/>
          <w:w w:val="105"/>
        </w:rPr>
        <w:t> </w:t>
      </w:r>
      <w:r>
        <w:rPr>
          <w:w w:val="105"/>
        </w:rPr>
        <w:t>saja,</w:t>
      </w:r>
      <w:r>
        <w:rPr>
          <w:spacing w:val="40"/>
          <w:w w:val="105"/>
        </w:rPr>
        <w:t> </w:t>
      </w:r>
      <w:r>
        <w:rPr>
          <w:w w:val="105"/>
        </w:rPr>
        <w:t>Komisi</w:t>
      </w:r>
      <w:r>
        <w:rPr>
          <w:spacing w:val="40"/>
          <w:w w:val="105"/>
        </w:rPr>
        <w:t> </w:t>
      </w:r>
      <w:r>
        <w:rPr>
          <w:w w:val="105"/>
        </w:rPr>
        <w:t>Nasional</w:t>
      </w:r>
      <w:r>
        <w:rPr>
          <w:spacing w:val="40"/>
          <w:w w:val="105"/>
        </w:rPr>
        <w:t> </w:t>
      </w:r>
      <w:r>
        <w:rPr>
          <w:w w:val="105"/>
        </w:rPr>
        <w:t>Anti</w:t>
      </w:r>
      <w:r>
        <w:rPr>
          <w:spacing w:val="40"/>
          <w:w w:val="105"/>
        </w:rPr>
        <w:t> </w:t>
      </w:r>
      <w:r>
        <w:rPr>
          <w:spacing w:val="-2"/>
          <w:w w:val="105"/>
        </w:rPr>
        <w:t>Kekerasan</w:t>
      </w:r>
      <w:r>
        <w:rPr>
          <w:spacing w:val="17"/>
          <w:w w:val="105"/>
        </w:rPr>
        <w:t> </w:t>
      </w:r>
      <w:r>
        <w:rPr>
          <w:spacing w:val="-2"/>
          <w:w w:val="105"/>
        </w:rPr>
        <w:t>Terhadap</w:t>
      </w:r>
      <w:r>
        <w:rPr>
          <w:spacing w:val="17"/>
          <w:w w:val="105"/>
        </w:rPr>
        <w:t> </w:t>
      </w:r>
      <w:r>
        <w:rPr>
          <w:spacing w:val="-2"/>
          <w:w w:val="105"/>
        </w:rPr>
        <w:t>Perempuan</w:t>
      </w:r>
      <w:r>
        <w:rPr>
          <w:spacing w:val="17"/>
          <w:w w:val="105"/>
        </w:rPr>
        <w:t> </w:t>
      </w:r>
      <w:r>
        <w:rPr>
          <w:spacing w:val="-2"/>
          <w:w w:val="105"/>
        </w:rPr>
        <w:t>(Komnas</w:t>
      </w:r>
      <w:r>
        <w:rPr>
          <w:spacing w:val="17"/>
          <w:w w:val="105"/>
        </w:rPr>
        <w:t> </w:t>
      </w:r>
      <w:r>
        <w:rPr>
          <w:spacing w:val="-2"/>
          <w:w w:val="105"/>
        </w:rPr>
        <w:t>Perempuan)</w:t>
      </w:r>
      <w:r>
        <w:rPr>
          <w:spacing w:val="17"/>
          <w:w w:val="105"/>
        </w:rPr>
        <w:t> </w:t>
      </w:r>
      <w:r>
        <w:rPr>
          <w:spacing w:val="-2"/>
          <w:w w:val="105"/>
        </w:rPr>
        <w:t>mencatat</w:t>
      </w:r>
      <w:r>
        <w:rPr>
          <w:spacing w:val="17"/>
          <w:w w:val="105"/>
        </w:rPr>
        <w:t> </w:t>
      </w:r>
      <w:r>
        <w:rPr>
          <w:spacing w:val="-2"/>
          <w:w w:val="105"/>
        </w:rPr>
        <w:t>431.471</w:t>
      </w:r>
      <w:r>
        <w:rPr>
          <w:spacing w:val="17"/>
          <w:w w:val="105"/>
        </w:rPr>
        <w:t> </w:t>
      </w:r>
      <w:r>
        <w:rPr>
          <w:spacing w:val="-2"/>
          <w:w w:val="105"/>
        </w:rPr>
        <w:t>kasus </w:t>
      </w:r>
      <w:r>
        <w:rPr>
          <w:w w:val="105"/>
        </w:rPr>
        <w:t>kekerasan</w:t>
      </w:r>
      <w:r>
        <w:rPr>
          <w:spacing w:val="5"/>
          <w:w w:val="105"/>
        </w:rPr>
        <w:t> </w:t>
      </w:r>
      <w:r>
        <w:rPr>
          <w:w w:val="105"/>
        </w:rPr>
        <w:t>terhadap</w:t>
      </w:r>
      <w:r>
        <w:rPr>
          <w:spacing w:val="5"/>
          <w:w w:val="105"/>
        </w:rPr>
        <w:t> </w:t>
      </w:r>
      <w:r>
        <w:rPr>
          <w:w w:val="105"/>
        </w:rPr>
        <w:t>perempuan.</w:t>
      </w:r>
      <w:r>
        <w:rPr>
          <w:w w:val="105"/>
          <w:position w:val="7"/>
          <w:sz w:val="13"/>
        </w:rPr>
        <w:t>3</w:t>
      </w:r>
      <w:r>
        <w:rPr>
          <w:spacing w:val="26"/>
          <w:w w:val="105"/>
          <w:position w:val="7"/>
          <w:sz w:val="13"/>
        </w:rPr>
        <w:t> </w:t>
      </w:r>
      <w:r>
        <w:rPr>
          <w:w w:val="105"/>
        </w:rPr>
        <w:t>Berdasarkan</w:t>
      </w:r>
      <w:r>
        <w:rPr>
          <w:spacing w:val="5"/>
          <w:w w:val="105"/>
        </w:rPr>
        <w:t> </w:t>
      </w:r>
      <w:r>
        <w:rPr>
          <w:w w:val="105"/>
        </w:rPr>
        <w:t>data</w:t>
      </w:r>
      <w:r>
        <w:rPr>
          <w:spacing w:val="5"/>
          <w:w w:val="105"/>
        </w:rPr>
        <w:t> </w:t>
      </w:r>
      <w:r>
        <w:rPr>
          <w:w w:val="105"/>
        </w:rPr>
        <w:t>yang</w:t>
      </w:r>
      <w:r>
        <w:rPr>
          <w:spacing w:val="5"/>
          <w:w w:val="105"/>
        </w:rPr>
        <w:t> </w:t>
      </w:r>
      <w:r>
        <w:rPr>
          <w:w w:val="105"/>
        </w:rPr>
        <w:t>tercatat</w:t>
      </w:r>
      <w:r>
        <w:rPr>
          <w:spacing w:val="5"/>
          <w:w w:val="105"/>
        </w:rPr>
        <w:t> </w:t>
      </w:r>
      <w:r>
        <w:rPr>
          <w:w w:val="105"/>
        </w:rPr>
        <w:t>tersebut,</w:t>
      </w:r>
      <w:r>
        <w:rPr>
          <w:spacing w:val="5"/>
          <w:w w:val="105"/>
        </w:rPr>
        <w:t> </w:t>
      </w:r>
      <w:r>
        <w:rPr>
          <w:w w:val="105"/>
        </w:rPr>
        <w:t>jenis kekerasan</w:t>
      </w:r>
      <w:r>
        <w:rPr>
          <w:spacing w:val="40"/>
          <w:w w:val="105"/>
        </w:rPr>
        <w:t> </w:t>
      </w:r>
      <w:r>
        <w:rPr>
          <w:w w:val="105"/>
        </w:rPr>
        <w:t>terhadap</w:t>
      </w:r>
      <w:r>
        <w:rPr>
          <w:spacing w:val="40"/>
          <w:w w:val="105"/>
        </w:rPr>
        <w:t> </w:t>
      </w:r>
      <w:r>
        <w:rPr>
          <w:w w:val="105"/>
        </w:rPr>
        <w:t>perempuan</w:t>
      </w:r>
      <w:r>
        <w:rPr>
          <w:spacing w:val="40"/>
          <w:w w:val="105"/>
        </w:rPr>
        <w:t> </w:t>
      </w:r>
      <w:r>
        <w:rPr>
          <w:w w:val="105"/>
        </w:rPr>
        <w:t>didominasi</w:t>
      </w:r>
      <w:r>
        <w:rPr>
          <w:spacing w:val="40"/>
          <w:w w:val="105"/>
        </w:rPr>
        <w:t> </w:t>
      </w:r>
      <w:r>
        <w:rPr>
          <w:w w:val="105"/>
        </w:rPr>
        <w:t>kekerasan</w:t>
      </w:r>
      <w:r>
        <w:rPr>
          <w:spacing w:val="40"/>
          <w:w w:val="105"/>
        </w:rPr>
        <w:t> </w:t>
      </w:r>
      <w:r>
        <w:rPr>
          <w:w w:val="105"/>
        </w:rPr>
        <w:t>pada</w:t>
      </w:r>
      <w:r>
        <w:rPr>
          <w:spacing w:val="40"/>
          <w:w w:val="105"/>
        </w:rPr>
        <w:t> </w:t>
      </w:r>
      <w:r>
        <w:rPr>
          <w:w w:val="105"/>
        </w:rPr>
        <w:t>ranah</w:t>
      </w:r>
      <w:r>
        <w:rPr>
          <w:spacing w:val="40"/>
          <w:w w:val="105"/>
        </w:rPr>
        <w:t> </w:t>
      </w:r>
      <w:r>
        <w:rPr>
          <w:w w:val="105"/>
        </w:rPr>
        <w:t>personal. Bentuk</w:t>
      </w:r>
      <w:r>
        <w:rPr>
          <w:spacing w:val="40"/>
          <w:w w:val="105"/>
        </w:rPr>
        <w:t> </w:t>
      </w:r>
      <w:r>
        <w:rPr>
          <w:w w:val="105"/>
        </w:rPr>
        <w:t>kekerasan</w:t>
      </w:r>
      <w:r>
        <w:rPr>
          <w:spacing w:val="40"/>
          <w:w w:val="105"/>
        </w:rPr>
        <w:t> </w:t>
      </w:r>
      <w:r>
        <w:rPr>
          <w:w w:val="105"/>
        </w:rPr>
        <w:t>yang</w:t>
      </w:r>
      <w:r>
        <w:rPr>
          <w:spacing w:val="40"/>
          <w:w w:val="105"/>
        </w:rPr>
        <w:t> </w:t>
      </w:r>
      <w:r>
        <w:rPr>
          <w:w w:val="105"/>
        </w:rPr>
        <w:t>terbanyak</w:t>
      </w:r>
      <w:r>
        <w:rPr>
          <w:spacing w:val="40"/>
          <w:w w:val="105"/>
        </w:rPr>
        <w:t> </w:t>
      </w:r>
      <w:r>
        <w:rPr>
          <w:w w:val="105"/>
        </w:rPr>
        <w:t>adalah</w:t>
      </w:r>
      <w:r>
        <w:rPr>
          <w:spacing w:val="40"/>
          <w:w w:val="105"/>
        </w:rPr>
        <w:t> </w:t>
      </w:r>
      <w:r>
        <w:rPr>
          <w:w w:val="105"/>
        </w:rPr>
        <w:t>kekerasan</w:t>
      </w:r>
      <w:r>
        <w:rPr>
          <w:spacing w:val="40"/>
          <w:w w:val="105"/>
        </w:rPr>
        <w:t> </w:t>
      </w:r>
      <w:r>
        <w:rPr>
          <w:w w:val="105"/>
        </w:rPr>
        <w:t>fisik</w:t>
      </w:r>
      <w:r>
        <w:rPr>
          <w:spacing w:val="40"/>
          <w:w w:val="105"/>
        </w:rPr>
        <w:t> </w:t>
      </w:r>
      <w:r>
        <w:rPr>
          <w:w w:val="105"/>
        </w:rPr>
        <w:t>dengan</w:t>
      </w:r>
      <w:r>
        <w:rPr>
          <w:spacing w:val="40"/>
          <w:w w:val="105"/>
        </w:rPr>
        <w:t> </w:t>
      </w:r>
      <w:r>
        <w:rPr>
          <w:w w:val="105"/>
        </w:rPr>
        <w:t>43%</w:t>
      </w:r>
      <w:r>
        <w:rPr>
          <w:spacing w:val="40"/>
          <w:w w:val="105"/>
        </w:rPr>
        <w:t> </w:t>
      </w:r>
      <w:r>
        <w:rPr>
          <w:w w:val="105"/>
        </w:rPr>
        <w:t>dari total</w:t>
      </w:r>
      <w:r>
        <w:rPr>
          <w:spacing w:val="17"/>
          <w:w w:val="105"/>
        </w:rPr>
        <w:t> </w:t>
      </w:r>
      <w:r>
        <w:rPr>
          <w:w w:val="105"/>
        </w:rPr>
        <w:t>kasus</w:t>
      </w:r>
      <w:r>
        <w:rPr>
          <w:spacing w:val="17"/>
          <w:w w:val="105"/>
        </w:rPr>
        <w:t> </w:t>
      </w:r>
      <w:r>
        <w:rPr>
          <w:w w:val="105"/>
        </w:rPr>
        <w:t>dan</w:t>
      </w:r>
      <w:r>
        <w:rPr>
          <w:spacing w:val="18"/>
          <w:w w:val="105"/>
        </w:rPr>
        <w:t> </w:t>
      </w:r>
      <w:r>
        <w:rPr>
          <w:w w:val="105"/>
        </w:rPr>
        <w:t>disusul</w:t>
      </w:r>
      <w:r>
        <w:rPr>
          <w:spacing w:val="17"/>
          <w:w w:val="105"/>
        </w:rPr>
        <w:t> </w:t>
      </w:r>
      <w:r>
        <w:rPr>
          <w:w w:val="105"/>
        </w:rPr>
        <w:t>kekerasan</w:t>
      </w:r>
      <w:r>
        <w:rPr>
          <w:spacing w:val="17"/>
          <w:w w:val="105"/>
        </w:rPr>
        <w:t> </w:t>
      </w:r>
      <w:r>
        <w:rPr>
          <w:w w:val="105"/>
        </w:rPr>
        <w:t>seksual</w:t>
      </w:r>
      <w:r>
        <w:rPr>
          <w:spacing w:val="18"/>
          <w:w w:val="105"/>
        </w:rPr>
        <w:t> </w:t>
      </w:r>
      <w:r>
        <w:rPr>
          <w:w w:val="105"/>
        </w:rPr>
        <w:t>dengan</w:t>
      </w:r>
      <w:r>
        <w:rPr>
          <w:spacing w:val="17"/>
          <w:w w:val="105"/>
        </w:rPr>
        <w:t> </w:t>
      </w:r>
      <w:r>
        <w:rPr>
          <w:w w:val="105"/>
        </w:rPr>
        <w:t>25%</w:t>
      </w:r>
      <w:r>
        <w:rPr>
          <w:spacing w:val="17"/>
          <w:w w:val="105"/>
        </w:rPr>
        <w:t> </w:t>
      </w:r>
      <w:r>
        <w:rPr>
          <w:w w:val="105"/>
        </w:rPr>
        <w:t>dari</w:t>
      </w:r>
      <w:r>
        <w:rPr>
          <w:spacing w:val="18"/>
          <w:w w:val="105"/>
        </w:rPr>
        <w:t> </w:t>
      </w:r>
      <w:r>
        <w:rPr>
          <w:w w:val="105"/>
        </w:rPr>
        <w:t>keseluruhan</w:t>
      </w:r>
      <w:r>
        <w:rPr>
          <w:spacing w:val="17"/>
          <w:w w:val="105"/>
        </w:rPr>
        <w:t> </w:t>
      </w:r>
      <w:r>
        <w:rPr>
          <w:spacing w:val="-2"/>
          <w:w w:val="105"/>
        </w:rPr>
        <w:t>kasus</w:t>
      </w:r>
    </w:p>
    <w:p>
      <w:pPr>
        <w:pStyle w:val="BodyText"/>
        <w:spacing w:before="16"/>
        <w:ind w:left="567"/>
        <w:jc w:val="both"/>
        <w:rPr>
          <w:position w:val="7"/>
          <w:sz w:val="13"/>
        </w:rPr>
      </w:pPr>
      <w:r>
        <w:rPr/>
        <w:t>kekerasan</w:t>
      </w:r>
      <w:r>
        <w:rPr>
          <w:spacing w:val="15"/>
        </w:rPr>
        <w:t> </w:t>
      </w:r>
      <w:r>
        <w:rPr/>
        <w:t>terhadap</w:t>
      </w:r>
      <w:r>
        <w:rPr>
          <w:spacing w:val="16"/>
        </w:rPr>
        <w:t> </w:t>
      </w:r>
      <w:r>
        <w:rPr>
          <w:spacing w:val="-2"/>
        </w:rPr>
        <w:t>perempuan.</w:t>
      </w:r>
      <w:r>
        <w:rPr>
          <w:spacing w:val="-2"/>
          <w:position w:val="7"/>
          <w:sz w:val="13"/>
        </w:rPr>
        <w:t>4</w:t>
      </w:r>
    </w:p>
    <w:p>
      <w:pPr>
        <w:pStyle w:val="BodyText"/>
        <w:spacing w:line="403" w:lineRule="auto" w:before="174"/>
        <w:ind w:left="567" w:right="138" w:firstLine="566"/>
        <w:jc w:val="both"/>
      </w:pPr>
      <w:r>
        <w:rPr>
          <w:w w:val="105"/>
        </w:rPr>
        <w:t>Minimnya</w:t>
      </w:r>
      <w:r>
        <w:rPr>
          <w:w w:val="105"/>
        </w:rPr>
        <w:t> payung</w:t>
      </w:r>
      <w:r>
        <w:rPr>
          <w:w w:val="105"/>
        </w:rPr>
        <w:t> perlindungan</w:t>
      </w:r>
      <w:r>
        <w:rPr>
          <w:w w:val="105"/>
        </w:rPr>
        <w:t> hukum</w:t>
      </w:r>
      <w:r>
        <w:rPr>
          <w:w w:val="105"/>
        </w:rPr>
        <w:t> yang</w:t>
      </w:r>
      <w:r>
        <w:rPr>
          <w:w w:val="105"/>
        </w:rPr>
        <w:t> tersedia</w:t>
      </w:r>
      <w:r>
        <w:rPr>
          <w:w w:val="105"/>
        </w:rPr>
        <w:t> tidak</w:t>
      </w:r>
      <w:r>
        <w:rPr>
          <w:w w:val="105"/>
        </w:rPr>
        <w:t> sebanding dengan</w:t>
      </w:r>
      <w:r>
        <w:rPr>
          <w:w w:val="105"/>
        </w:rPr>
        <w:t> kompleksitas</w:t>
      </w:r>
      <w:r>
        <w:rPr>
          <w:w w:val="105"/>
        </w:rPr>
        <w:t> kasus-kasus</w:t>
      </w:r>
      <w:r>
        <w:rPr>
          <w:w w:val="105"/>
        </w:rPr>
        <w:t> kekerasan</w:t>
      </w:r>
      <w:r>
        <w:rPr>
          <w:w w:val="105"/>
        </w:rPr>
        <w:t> seksual</w:t>
      </w:r>
      <w:r>
        <w:rPr>
          <w:w w:val="105"/>
        </w:rPr>
        <w:t> menyebabkan</w:t>
      </w:r>
      <w:r>
        <w:rPr>
          <w:w w:val="105"/>
        </w:rPr>
        <w:t> </w:t>
      </w:r>
      <w:r>
        <w:rPr>
          <w:w w:val="105"/>
        </w:rPr>
        <w:t>adanya </w:t>
      </w:r>
      <w:r>
        <w:rPr/>
        <w:t>impunitas, keberulangan, dan rasa frustrasi para korban dalam menuntut hak atas </w:t>
      </w:r>
      <w:r>
        <w:rPr>
          <w:w w:val="105"/>
        </w:rPr>
        <w:t>keadilan,</w:t>
      </w:r>
      <w:r>
        <w:rPr>
          <w:w w:val="105"/>
        </w:rPr>
        <w:t> kebenaran,</w:t>
      </w:r>
      <w:r>
        <w:rPr>
          <w:w w:val="105"/>
        </w:rPr>
        <w:t> dan</w:t>
      </w:r>
      <w:r>
        <w:rPr>
          <w:w w:val="105"/>
        </w:rPr>
        <w:t> pemulihan.</w:t>
      </w:r>
      <w:r>
        <w:rPr>
          <w:w w:val="105"/>
        </w:rPr>
        <w:t> Banyaknya</w:t>
      </w:r>
      <w:r>
        <w:rPr>
          <w:w w:val="105"/>
        </w:rPr>
        <w:t> kasus</w:t>
      </w:r>
      <w:r>
        <w:rPr>
          <w:w w:val="105"/>
        </w:rPr>
        <w:t> kekerasan</w:t>
      </w:r>
      <w:r>
        <w:rPr>
          <w:w w:val="105"/>
        </w:rPr>
        <w:t> seksual</w:t>
      </w:r>
      <w:r>
        <w:rPr>
          <w:w w:val="105"/>
        </w:rPr>
        <w:t> yang terjadi</w:t>
      </w:r>
      <w:r>
        <w:rPr>
          <w:w w:val="105"/>
        </w:rPr>
        <w:t> tidak</w:t>
      </w:r>
      <w:r>
        <w:rPr>
          <w:w w:val="105"/>
        </w:rPr>
        <w:t> dibarengi</w:t>
      </w:r>
      <w:r>
        <w:rPr>
          <w:w w:val="105"/>
        </w:rPr>
        <w:t> dengan</w:t>
      </w:r>
      <w:r>
        <w:rPr>
          <w:w w:val="105"/>
        </w:rPr>
        <w:t> adanya</w:t>
      </w:r>
      <w:r>
        <w:rPr>
          <w:w w:val="105"/>
        </w:rPr>
        <w:t> instrumen</w:t>
      </w:r>
      <w:r>
        <w:rPr>
          <w:w w:val="105"/>
        </w:rPr>
        <w:t> hukum</w:t>
      </w:r>
      <w:r>
        <w:rPr>
          <w:w w:val="105"/>
        </w:rPr>
        <w:t> yang</w:t>
      </w:r>
      <w:r>
        <w:rPr>
          <w:w w:val="105"/>
        </w:rPr>
        <w:t> komprehensif. Perlindungan</w:t>
      </w:r>
      <w:r>
        <w:rPr>
          <w:spacing w:val="-4"/>
          <w:w w:val="105"/>
        </w:rPr>
        <w:t> </w:t>
      </w:r>
      <w:r>
        <w:rPr>
          <w:w w:val="105"/>
        </w:rPr>
        <w:t>bagi</w:t>
      </w:r>
      <w:r>
        <w:rPr>
          <w:spacing w:val="-4"/>
          <w:w w:val="105"/>
        </w:rPr>
        <w:t> </w:t>
      </w:r>
      <w:r>
        <w:rPr>
          <w:w w:val="105"/>
        </w:rPr>
        <w:t>perempuan</w:t>
      </w:r>
      <w:r>
        <w:rPr>
          <w:spacing w:val="-4"/>
          <w:w w:val="105"/>
        </w:rPr>
        <w:t> </w:t>
      </w:r>
      <w:r>
        <w:rPr>
          <w:w w:val="105"/>
        </w:rPr>
        <w:t>Indonesia</w:t>
      </w:r>
      <w:r>
        <w:rPr>
          <w:spacing w:val="-4"/>
          <w:w w:val="105"/>
        </w:rPr>
        <w:t> </w:t>
      </w:r>
      <w:r>
        <w:rPr>
          <w:w w:val="105"/>
        </w:rPr>
        <w:t>untuk</w:t>
      </w:r>
      <w:r>
        <w:rPr>
          <w:spacing w:val="-4"/>
          <w:w w:val="105"/>
        </w:rPr>
        <w:t> </w:t>
      </w:r>
      <w:r>
        <w:rPr>
          <w:w w:val="105"/>
        </w:rPr>
        <w:t>terbebas</w:t>
      </w:r>
      <w:r>
        <w:rPr>
          <w:spacing w:val="-4"/>
          <w:w w:val="105"/>
        </w:rPr>
        <w:t> </w:t>
      </w:r>
      <w:r>
        <w:rPr>
          <w:w w:val="105"/>
        </w:rPr>
        <w:t>dari</w:t>
      </w:r>
      <w:r>
        <w:rPr>
          <w:spacing w:val="-4"/>
          <w:w w:val="105"/>
        </w:rPr>
        <w:t> </w:t>
      </w:r>
      <w:r>
        <w:rPr>
          <w:w w:val="105"/>
        </w:rPr>
        <w:t>kekerasan</w:t>
      </w:r>
      <w:r>
        <w:rPr>
          <w:spacing w:val="-4"/>
          <w:w w:val="105"/>
        </w:rPr>
        <w:t> </w:t>
      </w:r>
      <w:r>
        <w:rPr>
          <w:spacing w:val="-2"/>
          <w:w w:val="105"/>
        </w:rPr>
        <w:t>berbasis</w:t>
      </w:r>
    </w:p>
    <w:p>
      <w:pPr>
        <w:pStyle w:val="BodyText"/>
        <w:spacing w:before="81"/>
        <w:rPr>
          <w:sz w:val="20"/>
        </w:rPr>
      </w:pPr>
      <w:r>
        <w:rPr>
          <w:sz w:val="20"/>
        </w:rPr>
        <mc:AlternateContent>
          <mc:Choice Requires="wps">
            <w:drawing>
              <wp:anchor distT="0" distB="0" distL="0" distR="0" allowOverlap="1" layoutInCell="1" locked="0" behindDoc="1" simplePos="0" relativeHeight="487589376">
                <wp:simplePos x="0" y="0"/>
                <wp:positionH relativeFrom="page">
                  <wp:posOffset>1439998</wp:posOffset>
                </wp:positionH>
                <wp:positionV relativeFrom="paragraph">
                  <wp:posOffset>215847</wp:posOffset>
                </wp:positionV>
                <wp:extent cx="914400"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914400" cy="1270"/>
                        </a:xfrm>
                        <a:custGeom>
                          <a:avLst/>
                          <a:gdLst/>
                          <a:ahLst/>
                          <a:cxnLst/>
                          <a:rect l="l" t="t" r="r" b="b"/>
                          <a:pathLst>
                            <a:path w="914400" h="0">
                              <a:moveTo>
                                <a:pt x="0" y="0"/>
                              </a:moveTo>
                              <a:lnTo>
                                <a:pt x="9144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3.385696pt;margin-top:16.995831pt;width:72pt;height:.1pt;mso-position-horizontal-relative:page;mso-position-vertical-relative:paragraph;z-index:-15727104;mso-wrap-distance-left:0;mso-wrap-distance-right:0" id="docshape6" coordorigin="2268,340" coordsize="1440,0" path="m2268,340l3708,340e" filled="false" stroked="true" strokeweight="1pt" strokecolor="#000000">
                <v:path arrowok="t"/>
                <v:stroke dashstyle="solid"/>
                <w10:wrap type="topAndBottom"/>
              </v:shape>
            </w:pict>
          </mc:Fallback>
        </mc:AlternateContent>
      </w:r>
    </w:p>
    <w:p>
      <w:pPr>
        <w:spacing w:line="235" w:lineRule="exact" w:before="28"/>
        <w:ind w:left="1134" w:right="0" w:firstLine="0"/>
        <w:jc w:val="left"/>
        <w:rPr>
          <w:sz w:val="18"/>
        </w:rPr>
      </w:pPr>
      <w:r>
        <w:rPr>
          <w:position w:val="6"/>
          <w:sz w:val="10"/>
        </w:rPr>
        <w:t>1</w:t>
      </w:r>
      <w:r>
        <w:rPr>
          <w:spacing w:val="32"/>
          <w:position w:val="6"/>
          <w:sz w:val="10"/>
        </w:rPr>
        <w:t> </w:t>
      </w:r>
      <w:r>
        <w:rPr>
          <w:sz w:val="18"/>
        </w:rPr>
        <w:t>Bahder</w:t>
      </w:r>
      <w:r>
        <w:rPr>
          <w:spacing w:val="16"/>
          <w:sz w:val="18"/>
        </w:rPr>
        <w:t> </w:t>
      </w:r>
      <w:r>
        <w:rPr>
          <w:sz w:val="18"/>
        </w:rPr>
        <w:t>Johan</w:t>
      </w:r>
      <w:r>
        <w:rPr>
          <w:spacing w:val="15"/>
          <w:sz w:val="18"/>
        </w:rPr>
        <w:t> </w:t>
      </w:r>
      <w:r>
        <w:rPr>
          <w:sz w:val="18"/>
        </w:rPr>
        <w:t>Nasution,</w:t>
      </w:r>
      <w:r>
        <w:rPr>
          <w:spacing w:val="16"/>
          <w:sz w:val="18"/>
        </w:rPr>
        <w:t> </w:t>
      </w:r>
      <w:r>
        <w:rPr>
          <w:rFonts w:ascii="Palatino Linotype"/>
          <w:i/>
          <w:sz w:val="18"/>
        </w:rPr>
        <w:t>Negara</w:t>
      </w:r>
      <w:r>
        <w:rPr>
          <w:rFonts w:ascii="Palatino Linotype"/>
          <w:i/>
          <w:spacing w:val="11"/>
          <w:sz w:val="18"/>
        </w:rPr>
        <w:t> </w:t>
      </w:r>
      <w:r>
        <w:rPr>
          <w:rFonts w:ascii="Palatino Linotype"/>
          <w:i/>
          <w:sz w:val="18"/>
        </w:rPr>
        <w:t>Hukum</w:t>
      </w:r>
      <w:r>
        <w:rPr>
          <w:rFonts w:ascii="Palatino Linotype"/>
          <w:i/>
          <w:spacing w:val="11"/>
          <w:sz w:val="18"/>
        </w:rPr>
        <w:t> </w:t>
      </w:r>
      <w:r>
        <w:rPr>
          <w:rFonts w:ascii="Palatino Linotype"/>
          <w:i/>
          <w:sz w:val="18"/>
        </w:rPr>
        <w:t>Dan</w:t>
      </w:r>
      <w:r>
        <w:rPr>
          <w:rFonts w:ascii="Palatino Linotype"/>
          <w:i/>
          <w:spacing w:val="9"/>
          <w:sz w:val="18"/>
        </w:rPr>
        <w:t> </w:t>
      </w:r>
      <w:r>
        <w:rPr>
          <w:rFonts w:ascii="Palatino Linotype"/>
          <w:i/>
          <w:sz w:val="18"/>
        </w:rPr>
        <w:t>Hak</w:t>
      </w:r>
      <w:r>
        <w:rPr>
          <w:rFonts w:ascii="Palatino Linotype"/>
          <w:i/>
          <w:spacing w:val="11"/>
          <w:sz w:val="18"/>
        </w:rPr>
        <w:t> </w:t>
      </w:r>
      <w:r>
        <w:rPr>
          <w:rFonts w:ascii="Palatino Linotype"/>
          <w:i/>
          <w:sz w:val="18"/>
        </w:rPr>
        <w:t>Asasi</w:t>
      </w:r>
      <w:r>
        <w:rPr>
          <w:rFonts w:ascii="Palatino Linotype"/>
          <w:i/>
          <w:spacing w:val="11"/>
          <w:sz w:val="18"/>
        </w:rPr>
        <w:t> </w:t>
      </w:r>
      <w:r>
        <w:rPr>
          <w:rFonts w:ascii="Palatino Linotype"/>
          <w:i/>
          <w:sz w:val="18"/>
        </w:rPr>
        <w:t>Manusia</w:t>
      </w:r>
      <w:r>
        <w:rPr>
          <w:rFonts w:ascii="Palatino Linotype"/>
          <w:i/>
          <w:spacing w:val="9"/>
          <w:sz w:val="18"/>
        </w:rPr>
        <w:t> </w:t>
      </w:r>
      <w:r>
        <w:rPr>
          <w:sz w:val="18"/>
        </w:rPr>
        <w:t>(Mandar</w:t>
      </w:r>
      <w:r>
        <w:rPr>
          <w:spacing w:val="16"/>
          <w:sz w:val="18"/>
        </w:rPr>
        <w:t> </w:t>
      </w:r>
      <w:r>
        <w:rPr>
          <w:sz w:val="18"/>
        </w:rPr>
        <w:t>Maju</w:t>
      </w:r>
      <w:r>
        <w:rPr>
          <w:spacing w:val="15"/>
          <w:sz w:val="18"/>
        </w:rPr>
        <w:t> </w:t>
      </w:r>
      <w:r>
        <w:rPr>
          <w:spacing w:val="-2"/>
          <w:sz w:val="18"/>
        </w:rPr>
        <w:t>2018).</w:t>
      </w:r>
    </w:p>
    <w:p>
      <w:pPr>
        <w:spacing w:line="213" w:lineRule="auto" w:before="12"/>
        <w:ind w:left="567" w:right="140" w:firstLine="566"/>
        <w:jc w:val="both"/>
        <w:rPr>
          <w:sz w:val="18"/>
        </w:rPr>
      </w:pPr>
      <w:r>
        <w:rPr>
          <w:position w:val="6"/>
          <w:sz w:val="10"/>
        </w:rPr>
        <w:t>2</w:t>
      </w:r>
      <w:r>
        <w:rPr>
          <w:spacing w:val="40"/>
          <w:position w:val="6"/>
          <w:sz w:val="10"/>
        </w:rPr>
        <w:t> </w:t>
      </w:r>
      <w:r>
        <w:rPr>
          <w:sz w:val="18"/>
        </w:rPr>
        <w:t>Komnas Perempuan, </w:t>
      </w:r>
      <w:r>
        <w:rPr>
          <w:rFonts w:ascii="Palatino Linotype"/>
          <w:i/>
          <w:sz w:val="18"/>
        </w:rPr>
        <w:t>Kekerasan Meningkat: Kebijakan Penghapusan Kekerasan Seksual Untuk Membangun</w:t>
      </w:r>
      <w:r>
        <w:rPr>
          <w:rFonts w:ascii="Palatino Linotype"/>
          <w:i/>
          <w:spacing w:val="-5"/>
          <w:sz w:val="18"/>
        </w:rPr>
        <w:t> </w:t>
      </w:r>
      <w:r>
        <w:rPr>
          <w:rFonts w:ascii="Palatino Linotype"/>
          <w:i/>
          <w:sz w:val="18"/>
        </w:rPr>
        <w:t>Ruang</w:t>
      </w:r>
      <w:r>
        <w:rPr>
          <w:rFonts w:ascii="Palatino Linotype"/>
          <w:i/>
          <w:spacing w:val="-5"/>
          <w:sz w:val="18"/>
        </w:rPr>
        <w:t> </w:t>
      </w:r>
      <w:r>
        <w:rPr>
          <w:rFonts w:ascii="Palatino Linotype"/>
          <w:i/>
          <w:sz w:val="18"/>
        </w:rPr>
        <w:t>Aman</w:t>
      </w:r>
      <w:r>
        <w:rPr>
          <w:rFonts w:ascii="Palatino Linotype"/>
          <w:i/>
          <w:spacing w:val="-5"/>
          <w:sz w:val="18"/>
        </w:rPr>
        <w:t> </w:t>
      </w:r>
      <w:r>
        <w:rPr>
          <w:rFonts w:ascii="Palatino Linotype"/>
          <w:i/>
          <w:sz w:val="18"/>
        </w:rPr>
        <w:t>Bagi</w:t>
      </w:r>
      <w:r>
        <w:rPr>
          <w:rFonts w:ascii="Palatino Linotype"/>
          <w:i/>
          <w:spacing w:val="-5"/>
          <w:sz w:val="18"/>
        </w:rPr>
        <w:t> </w:t>
      </w:r>
      <w:r>
        <w:rPr>
          <w:rFonts w:ascii="Palatino Linotype"/>
          <w:i/>
          <w:sz w:val="18"/>
        </w:rPr>
        <w:t>Perempuan</w:t>
      </w:r>
      <w:r>
        <w:rPr>
          <w:rFonts w:ascii="Palatino Linotype"/>
          <w:i/>
          <w:spacing w:val="-5"/>
          <w:sz w:val="18"/>
        </w:rPr>
        <w:t> </w:t>
      </w:r>
      <w:r>
        <w:rPr>
          <w:rFonts w:ascii="Palatino Linotype"/>
          <w:i/>
          <w:sz w:val="18"/>
        </w:rPr>
        <w:t>Dan</w:t>
      </w:r>
      <w:r>
        <w:rPr>
          <w:rFonts w:ascii="Palatino Linotype"/>
          <w:i/>
          <w:spacing w:val="-5"/>
          <w:sz w:val="18"/>
        </w:rPr>
        <w:t> </w:t>
      </w:r>
      <w:r>
        <w:rPr>
          <w:rFonts w:ascii="Palatino Linotype"/>
          <w:i/>
          <w:sz w:val="18"/>
        </w:rPr>
        <w:t>Anak</w:t>
      </w:r>
      <w:r>
        <w:rPr>
          <w:rFonts w:ascii="Palatino Linotype"/>
          <w:i/>
          <w:spacing w:val="-5"/>
          <w:sz w:val="18"/>
        </w:rPr>
        <w:t> </w:t>
      </w:r>
      <w:r>
        <w:rPr>
          <w:rFonts w:ascii="Palatino Linotype"/>
          <w:i/>
          <w:sz w:val="18"/>
        </w:rPr>
        <w:t>Perempuan</w:t>
      </w:r>
      <w:r>
        <w:rPr>
          <w:rFonts w:ascii="Palatino Linotype"/>
          <w:i/>
          <w:spacing w:val="-5"/>
          <w:sz w:val="18"/>
        </w:rPr>
        <w:t> </w:t>
      </w:r>
      <w:r>
        <w:rPr>
          <w:rFonts w:ascii="Palatino Linotype"/>
          <w:i/>
          <w:sz w:val="18"/>
        </w:rPr>
        <w:t>(Catatan</w:t>
      </w:r>
      <w:r>
        <w:rPr>
          <w:rFonts w:ascii="Palatino Linotype"/>
          <w:i/>
          <w:spacing w:val="-5"/>
          <w:sz w:val="18"/>
        </w:rPr>
        <w:t> </w:t>
      </w:r>
      <w:r>
        <w:rPr>
          <w:rFonts w:ascii="Palatino Linotype"/>
          <w:i/>
          <w:sz w:val="18"/>
        </w:rPr>
        <w:t>Kekerasan</w:t>
      </w:r>
      <w:r>
        <w:rPr>
          <w:rFonts w:ascii="Palatino Linotype"/>
          <w:i/>
          <w:spacing w:val="-5"/>
          <w:sz w:val="18"/>
        </w:rPr>
        <w:t> </w:t>
      </w:r>
      <w:r>
        <w:rPr>
          <w:rFonts w:ascii="Palatino Linotype"/>
          <w:i/>
          <w:sz w:val="18"/>
        </w:rPr>
        <w:t>Terhadap</w:t>
      </w:r>
      <w:r>
        <w:rPr>
          <w:rFonts w:ascii="Palatino Linotype"/>
          <w:i/>
          <w:spacing w:val="-5"/>
          <w:sz w:val="18"/>
        </w:rPr>
        <w:t> </w:t>
      </w:r>
      <w:r>
        <w:rPr>
          <w:rFonts w:ascii="Palatino Linotype"/>
          <w:i/>
          <w:sz w:val="18"/>
        </w:rPr>
        <w:t>Perempuan Tahun 2019) </w:t>
      </w:r>
      <w:r>
        <w:rPr>
          <w:sz w:val="18"/>
        </w:rPr>
        <w:t>(2020).</w:t>
      </w:r>
    </w:p>
    <w:p>
      <w:pPr>
        <w:spacing w:line="224" w:lineRule="exact" w:before="0"/>
        <w:ind w:left="1134" w:right="0" w:firstLine="0"/>
        <w:jc w:val="left"/>
        <w:rPr>
          <w:sz w:val="18"/>
        </w:rPr>
      </w:pPr>
      <w:r>
        <w:rPr>
          <w:position w:val="6"/>
          <w:sz w:val="10"/>
        </w:rPr>
        <w:t>3</w:t>
      </w:r>
      <w:r>
        <w:rPr>
          <w:spacing w:val="24"/>
          <w:position w:val="6"/>
          <w:sz w:val="10"/>
        </w:rPr>
        <w:t> </w:t>
      </w:r>
      <w:r>
        <w:rPr>
          <w:rFonts w:ascii="Palatino Linotype"/>
          <w:i/>
          <w:sz w:val="18"/>
        </w:rPr>
        <w:t>ibid</w:t>
      </w:r>
      <w:r>
        <w:rPr>
          <w:sz w:val="18"/>
        </w:rPr>
        <w:t>.</w:t>
      </w:r>
      <w:r>
        <w:rPr>
          <w:spacing w:val="7"/>
          <w:sz w:val="18"/>
        </w:rPr>
        <w:t> </w:t>
      </w:r>
      <w:r>
        <w:rPr>
          <w:spacing w:val="-4"/>
          <w:sz w:val="18"/>
        </w:rPr>
        <w:t>[1].</w:t>
      </w:r>
    </w:p>
    <w:p>
      <w:pPr>
        <w:spacing w:line="235" w:lineRule="exact" w:before="0"/>
        <w:ind w:left="1134" w:right="0" w:firstLine="0"/>
        <w:jc w:val="left"/>
        <w:rPr>
          <w:sz w:val="18"/>
        </w:rPr>
      </w:pPr>
      <w:r>
        <w:rPr>
          <w:position w:val="6"/>
          <w:sz w:val="10"/>
        </w:rPr>
        <w:t>4</w:t>
      </w:r>
      <w:r>
        <w:rPr>
          <w:spacing w:val="18"/>
          <w:position w:val="6"/>
          <w:sz w:val="10"/>
        </w:rPr>
        <w:t> </w:t>
      </w:r>
      <w:r>
        <w:rPr>
          <w:rFonts w:ascii="Palatino Linotype"/>
          <w:i/>
          <w:spacing w:val="-2"/>
          <w:sz w:val="18"/>
        </w:rPr>
        <w:t>ibid.</w:t>
      </w:r>
      <w:r>
        <w:rPr>
          <w:spacing w:val="-2"/>
          <w:sz w:val="18"/>
        </w:rPr>
        <w:t>[13].</w:t>
      </w:r>
    </w:p>
    <w:p>
      <w:pPr>
        <w:spacing w:after="0" w:line="235" w:lineRule="exact"/>
        <w:jc w:val="left"/>
        <w:rPr>
          <w:sz w:val="18"/>
        </w:rPr>
        <w:sectPr>
          <w:headerReference w:type="even" r:id="rId11"/>
          <w:headerReference w:type="default" r:id="rId12"/>
          <w:pgSz w:w="11910" w:h="16840"/>
          <w:pgMar w:header="1405" w:footer="0" w:top="1920" w:bottom="1260" w:left="1700" w:right="1559"/>
        </w:sectPr>
      </w:pPr>
    </w:p>
    <w:p>
      <w:pPr>
        <w:pStyle w:val="BodyText"/>
        <w:spacing w:before="29"/>
      </w:pPr>
    </w:p>
    <w:p>
      <w:pPr>
        <w:pStyle w:val="BodyText"/>
        <w:spacing w:line="403" w:lineRule="auto"/>
        <w:ind w:left="567" w:right="139"/>
        <w:jc w:val="both"/>
        <w:rPr>
          <w:position w:val="7"/>
          <w:sz w:val="13"/>
        </w:rPr>
      </w:pPr>
      <w:r>
        <w:rPr>
          <w:w w:val="105"/>
        </w:rPr>
        <w:t>gender</w:t>
      </w:r>
      <w:r>
        <w:rPr>
          <w:w w:val="105"/>
        </w:rPr>
        <w:t> masih</w:t>
      </w:r>
      <w:r>
        <w:rPr>
          <w:w w:val="105"/>
        </w:rPr>
        <w:t> belum</w:t>
      </w:r>
      <w:r>
        <w:rPr>
          <w:w w:val="105"/>
        </w:rPr>
        <w:t> menjadi</w:t>
      </w:r>
      <w:r>
        <w:rPr>
          <w:w w:val="105"/>
        </w:rPr>
        <w:t> perhatian</w:t>
      </w:r>
      <w:r>
        <w:rPr>
          <w:w w:val="105"/>
        </w:rPr>
        <w:t> serius</w:t>
      </w:r>
      <w:r>
        <w:rPr>
          <w:w w:val="105"/>
        </w:rPr>
        <w:t> dari</w:t>
      </w:r>
      <w:r>
        <w:rPr>
          <w:w w:val="105"/>
        </w:rPr>
        <w:t> negara.</w:t>
      </w:r>
      <w:r>
        <w:rPr>
          <w:w w:val="105"/>
          <w:position w:val="7"/>
          <w:sz w:val="13"/>
        </w:rPr>
        <w:t>5</w:t>
      </w:r>
      <w:r>
        <w:rPr>
          <w:spacing w:val="40"/>
          <w:w w:val="105"/>
          <w:position w:val="7"/>
          <w:sz w:val="13"/>
        </w:rPr>
        <w:t> </w:t>
      </w:r>
      <w:r>
        <w:rPr>
          <w:w w:val="105"/>
        </w:rPr>
        <w:t>Perkembangan masyarakat</w:t>
      </w:r>
      <w:r>
        <w:rPr>
          <w:w w:val="105"/>
        </w:rPr>
        <w:t> yang</w:t>
      </w:r>
      <w:r>
        <w:rPr>
          <w:w w:val="105"/>
        </w:rPr>
        <w:t> begitu</w:t>
      </w:r>
      <w:r>
        <w:rPr>
          <w:w w:val="105"/>
        </w:rPr>
        <w:t> cepat</w:t>
      </w:r>
      <w:r>
        <w:rPr>
          <w:w w:val="105"/>
        </w:rPr>
        <w:t> tidak</w:t>
      </w:r>
      <w:r>
        <w:rPr>
          <w:w w:val="105"/>
        </w:rPr>
        <w:t> dapat</w:t>
      </w:r>
      <w:r>
        <w:rPr>
          <w:w w:val="105"/>
        </w:rPr>
        <w:t> diikuti</w:t>
      </w:r>
      <w:r>
        <w:rPr>
          <w:w w:val="105"/>
        </w:rPr>
        <w:t> dengan</w:t>
      </w:r>
      <w:r>
        <w:rPr>
          <w:w w:val="105"/>
        </w:rPr>
        <w:t> paradigma</w:t>
      </w:r>
      <w:r>
        <w:rPr>
          <w:w w:val="105"/>
        </w:rPr>
        <w:t> hukum baru,</w:t>
      </w:r>
      <w:r>
        <w:rPr>
          <w:w w:val="105"/>
        </w:rPr>
        <w:t> sehingga</w:t>
      </w:r>
      <w:r>
        <w:rPr>
          <w:w w:val="105"/>
        </w:rPr>
        <w:t> hukum</w:t>
      </w:r>
      <w:r>
        <w:rPr>
          <w:w w:val="105"/>
        </w:rPr>
        <w:t> menjadi</w:t>
      </w:r>
      <w:r>
        <w:rPr>
          <w:w w:val="105"/>
        </w:rPr>
        <w:t> tidak</w:t>
      </w:r>
      <w:r>
        <w:rPr>
          <w:w w:val="105"/>
        </w:rPr>
        <w:t> responsif</w:t>
      </w:r>
      <w:r>
        <w:rPr>
          <w:w w:val="105"/>
        </w:rPr>
        <w:t> terhadap</w:t>
      </w:r>
      <w:r>
        <w:rPr>
          <w:w w:val="105"/>
        </w:rPr>
        <w:t> persoalan-persoalan </w:t>
      </w:r>
      <w:r>
        <w:rPr>
          <w:spacing w:val="-2"/>
          <w:w w:val="105"/>
        </w:rPr>
        <w:t>perempuan.</w:t>
      </w:r>
      <w:r>
        <w:rPr>
          <w:spacing w:val="-2"/>
          <w:w w:val="105"/>
          <w:position w:val="7"/>
          <w:sz w:val="13"/>
        </w:rPr>
        <w:t>6</w:t>
      </w:r>
    </w:p>
    <w:p>
      <w:pPr>
        <w:pStyle w:val="BodyText"/>
        <w:spacing w:line="403" w:lineRule="auto"/>
        <w:ind w:left="567" w:right="135" w:firstLine="567"/>
        <w:jc w:val="both"/>
        <w:rPr>
          <w:position w:val="7"/>
          <w:sz w:val="13"/>
        </w:rPr>
      </w:pPr>
      <w:r>
        <w:rPr/>
        <w:t>Meskipun</w:t>
      </w:r>
      <w:r>
        <w:rPr>
          <w:spacing w:val="80"/>
        </w:rPr>
        <w:t> </w:t>
      </w:r>
      <w:r>
        <w:rPr/>
        <w:t>pada</w:t>
      </w:r>
      <w:r>
        <w:rPr>
          <w:spacing w:val="80"/>
        </w:rPr>
        <w:t> </w:t>
      </w:r>
      <w:r>
        <w:rPr/>
        <w:t>berbagai</w:t>
      </w:r>
      <w:r>
        <w:rPr>
          <w:spacing w:val="80"/>
        </w:rPr>
        <w:t> </w:t>
      </w:r>
      <w:r>
        <w:rPr/>
        <w:t>regulasi</w:t>
      </w:r>
      <w:r>
        <w:rPr>
          <w:spacing w:val="80"/>
        </w:rPr>
        <w:t> </w:t>
      </w:r>
      <w:r>
        <w:rPr/>
        <w:t>di</w:t>
      </w:r>
      <w:r>
        <w:rPr>
          <w:spacing w:val="80"/>
        </w:rPr>
        <w:t> </w:t>
      </w:r>
      <w:r>
        <w:rPr/>
        <w:t>Indonesia</w:t>
      </w:r>
      <w:r>
        <w:rPr>
          <w:spacing w:val="80"/>
        </w:rPr>
        <w:t> </w:t>
      </w:r>
      <w:r>
        <w:rPr/>
        <w:t>telah</w:t>
      </w:r>
      <w:r>
        <w:rPr>
          <w:spacing w:val="80"/>
        </w:rPr>
        <w:t> </w:t>
      </w:r>
      <w:r>
        <w:rPr/>
        <w:t>dikenal</w:t>
      </w:r>
      <w:r>
        <w:rPr>
          <w:spacing w:val="80"/>
        </w:rPr>
        <w:t> </w:t>
      </w:r>
      <w:r>
        <w:rPr/>
        <w:t>berbagai jenis terminologi yang menjelaskan tentang tindak pidana yang berhubungan dengan</w:t>
      </w:r>
      <w:r>
        <w:rPr>
          <w:spacing w:val="40"/>
        </w:rPr>
        <w:t> </w:t>
      </w:r>
      <w:r>
        <w:rPr/>
        <w:t>kekerasan</w:t>
      </w:r>
      <w:r>
        <w:rPr>
          <w:spacing w:val="40"/>
        </w:rPr>
        <w:t> </w:t>
      </w:r>
      <w:r>
        <w:rPr/>
        <w:t>seksual.</w:t>
      </w:r>
      <w:r>
        <w:rPr>
          <w:spacing w:val="40"/>
        </w:rPr>
        <w:t> </w:t>
      </w:r>
      <w:r>
        <w:rPr/>
        <w:t>Mulai</w:t>
      </w:r>
      <w:r>
        <w:rPr>
          <w:spacing w:val="40"/>
        </w:rPr>
        <w:t> </w:t>
      </w:r>
      <w:r>
        <w:rPr/>
        <w:t>dari</w:t>
      </w:r>
      <w:r>
        <w:rPr>
          <w:spacing w:val="40"/>
        </w:rPr>
        <w:t> </w:t>
      </w:r>
      <w:r>
        <w:rPr/>
        <w:t>kejahatan</w:t>
      </w:r>
      <w:r>
        <w:rPr>
          <w:spacing w:val="40"/>
        </w:rPr>
        <w:t> </w:t>
      </w:r>
      <w:r>
        <w:rPr/>
        <w:t>terhadap</w:t>
      </w:r>
      <w:r>
        <w:rPr>
          <w:spacing w:val="40"/>
        </w:rPr>
        <w:t> </w:t>
      </w:r>
      <w:r>
        <w:rPr/>
        <w:t>kesusilaan</w:t>
      </w:r>
      <w:r>
        <w:rPr>
          <w:spacing w:val="40"/>
        </w:rPr>
        <w:t> </w:t>
      </w:r>
      <w:r>
        <w:rPr/>
        <w:t>dalam</w:t>
      </w:r>
      <w:r>
        <w:rPr>
          <w:spacing w:val="80"/>
        </w:rPr>
        <w:t> </w:t>
      </w:r>
      <w:r>
        <w:rPr/>
        <w:t>Kitab Undang-Undang Hukum Pidana (selanjutnya disebut KUHP), kejahatan terhadap</w:t>
      </w:r>
      <w:r>
        <w:rPr>
          <w:spacing w:val="40"/>
        </w:rPr>
        <w:t> </w:t>
      </w:r>
      <w:r>
        <w:rPr/>
        <w:t>kehormatan</w:t>
      </w:r>
      <w:r>
        <w:rPr>
          <w:spacing w:val="40"/>
        </w:rPr>
        <w:t> </w:t>
      </w:r>
      <w:r>
        <w:rPr/>
        <w:t>dalam</w:t>
      </w:r>
      <w:r>
        <w:rPr>
          <w:spacing w:val="40"/>
        </w:rPr>
        <w:t> </w:t>
      </w:r>
      <w:r>
        <w:rPr/>
        <w:t>beberapa</w:t>
      </w:r>
      <w:r>
        <w:rPr>
          <w:spacing w:val="40"/>
        </w:rPr>
        <w:t> </w:t>
      </w:r>
      <w:r>
        <w:rPr/>
        <w:t>terjemahan</w:t>
      </w:r>
      <w:r>
        <w:rPr>
          <w:spacing w:val="40"/>
        </w:rPr>
        <w:t> </w:t>
      </w:r>
      <w:r>
        <w:rPr/>
        <w:t>KUHP,</w:t>
      </w:r>
      <w:r>
        <w:rPr>
          <w:spacing w:val="40"/>
        </w:rPr>
        <w:t> </w:t>
      </w:r>
      <w:r>
        <w:rPr/>
        <w:t>kejahatan</w:t>
      </w:r>
      <w:r>
        <w:rPr>
          <w:spacing w:val="40"/>
        </w:rPr>
        <w:t> </w:t>
      </w:r>
      <w:r>
        <w:rPr/>
        <w:t>seksual dalam Undang-Undang Nomor 35 Tahun 2014 tentang Perubahan Atas Undang- Undang</w:t>
      </w:r>
      <w:r>
        <w:rPr>
          <w:spacing w:val="80"/>
        </w:rPr>
        <w:t> </w:t>
      </w:r>
      <w:r>
        <w:rPr/>
        <w:t>Nomor</w:t>
      </w:r>
      <w:r>
        <w:rPr>
          <w:spacing w:val="80"/>
        </w:rPr>
        <w:t> </w:t>
      </w:r>
      <w:r>
        <w:rPr/>
        <w:t>23</w:t>
      </w:r>
      <w:r>
        <w:rPr>
          <w:spacing w:val="80"/>
        </w:rPr>
        <w:t> </w:t>
      </w:r>
      <w:r>
        <w:rPr/>
        <w:t>Tahun</w:t>
      </w:r>
      <w:r>
        <w:rPr>
          <w:spacing w:val="80"/>
        </w:rPr>
        <w:t> </w:t>
      </w:r>
      <w:r>
        <w:rPr/>
        <w:t>2002</w:t>
      </w:r>
      <w:r>
        <w:rPr>
          <w:spacing w:val="80"/>
        </w:rPr>
        <w:t> </w:t>
      </w:r>
      <w:r>
        <w:rPr/>
        <w:t>tentang</w:t>
      </w:r>
      <w:r>
        <w:rPr>
          <w:spacing w:val="80"/>
        </w:rPr>
        <w:t> </w:t>
      </w:r>
      <w:r>
        <w:rPr/>
        <w:t>Perlindungan</w:t>
      </w:r>
      <w:r>
        <w:rPr>
          <w:spacing w:val="80"/>
        </w:rPr>
        <w:t> </w:t>
      </w:r>
      <w:r>
        <w:rPr/>
        <w:t>Anak</w:t>
      </w:r>
      <w:r>
        <w:rPr>
          <w:spacing w:val="80"/>
        </w:rPr>
        <w:t> </w:t>
      </w:r>
      <w:r>
        <w:rPr/>
        <w:t>(selanjutnya disebut</w:t>
      </w:r>
      <w:r>
        <w:rPr>
          <w:spacing w:val="40"/>
        </w:rPr>
        <w:t> </w:t>
      </w:r>
      <w:r>
        <w:rPr/>
        <w:t>UU</w:t>
      </w:r>
      <w:r>
        <w:rPr>
          <w:spacing w:val="40"/>
        </w:rPr>
        <w:t> </w:t>
      </w:r>
      <w:r>
        <w:rPr/>
        <w:t>Perlindungan</w:t>
      </w:r>
      <w:r>
        <w:rPr>
          <w:spacing w:val="40"/>
        </w:rPr>
        <w:t> </w:t>
      </w:r>
      <w:r>
        <w:rPr/>
        <w:t>Anak),</w:t>
      </w:r>
      <w:r>
        <w:rPr>
          <w:spacing w:val="40"/>
        </w:rPr>
        <w:t> </w:t>
      </w:r>
      <w:r>
        <w:rPr/>
        <w:t>kekerasan</w:t>
      </w:r>
      <w:r>
        <w:rPr>
          <w:spacing w:val="40"/>
        </w:rPr>
        <w:t> </w:t>
      </w:r>
      <w:r>
        <w:rPr/>
        <w:t>seksual</w:t>
      </w:r>
      <w:r>
        <w:rPr>
          <w:spacing w:val="40"/>
        </w:rPr>
        <w:t> </w:t>
      </w:r>
      <w:r>
        <w:rPr/>
        <w:t>dalam</w:t>
      </w:r>
      <w:r>
        <w:rPr>
          <w:spacing w:val="40"/>
        </w:rPr>
        <w:t> </w:t>
      </w:r>
      <w:r>
        <w:rPr/>
        <w:t>Undang-Undang</w:t>
      </w:r>
      <w:r>
        <w:rPr>
          <w:spacing w:val="40"/>
        </w:rPr>
        <w:t> </w:t>
      </w:r>
      <w:r>
        <w:rPr/>
        <w:t>Nomor 23 Tahun 2004 tentang Penghapusan Kekerasan Dalam Rumah Tangga (selanjutnya disebut UU PKDRT) dan Undang-Undang Nomor 44 Tahun 2008 tentang Pornografi (selanjutnya disebut UU Pornografi).</w:t>
      </w:r>
      <w:r>
        <w:rPr>
          <w:position w:val="7"/>
          <w:sz w:val="13"/>
        </w:rPr>
        <w:t>7</w:t>
      </w:r>
      <w:r>
        <w:rPr>
          <w:spacing w:val="40"/>
          <w:position w:val="7"/>
          <w:sz w:val="13"/>
        </w:rPr>
        <w:t> </w:t>
      </w:r>
      <w:r>
        <w:rPr/>
        <w:t>Namun, sekalipun peraturan</w:t>
      </w:r>
      <w:r>
        <w:rPr>
          <w:spacing w:val="40"/>
        </w:rPr>
        <w:t> </w:t>
      </w:r>
      <w:r>
        <w:rPr/>
        <w:t>perundang-</w:t>
      </w:r>
      <w:r>
        <w:rPr>
          <w:spacing w:val="40"/>
        </w:rPr>
        <w:t> </w:t>
      </w:r>
      <w:r>
        <w:rPr/>
        <w:t>undangan</w:t>
      </w:r>
      <w:r>
        <w:rPr>
          <w:spacing w:val="40"/>
        </w:rPr>
        <w:t> </w:t>
      </w:r>
      <w:r>
        <w:rPr/>
        <w:t>di</w:t>
      </w:r>
      <w:r>
        <w:rPr>
          <w:spacing w:val="40"/>
        </w:rPr>
        <w:t> </w:t>
      </w:r>
      <w:r>
        <w:rPr/>
        <w:t>atas</w:t>
      </w:r>
      <w:r>
        <w:rPr>
          <w:spacing w:val="40"/>
        </w:rPr>
        <w:t> </w:t>
      </w:r>
      <w:r>
        <w:rPr/>
        <w:t>telah</w:t>
      </w:r>
      <w:r>
        <w:rPr>
          <w:spacing w:val="40"/>
        </w:rPr>
        <w:t> </w:t>
      </w:r>
      <w:r>
        <w:rPr/>
        <w:t>memuat</w:t>
      </w:r>
      <w:r>
        <w:rPr>
          <w:spacing w:val="40"/>
        </w:rPr>
        <w:t> </w:t>
      </w:r>
      <w:r>
        <w:rPr/>
        <w:t>berbagai</w:t>
      </w:r>
      <w:r>
        <w:rPr>
          <w:spacing w:val="40"/>
        </w:rPr>
        <w:t> </w:t>
      </w:r>
      <w:r>
        <w:rPr/>
        <w:t>tindak</w:t>
      </w:r>
      <w:r>
        <w:rPr>
          <w:spacing w:val="40"/>
        </w:rPr>
        <w:t> </w:t>
      </w:r>
      <w:r>
        <w:rPr/>
        <w:t>pidana yang berkaitan dengan kekerasan seksual, KUHP sendiri tidak memberikan pengertian</w:t>
      </w:r>
      <w:r>
        <w:rPr>
          <w:spacing w:val="40"/>
        </w:rPr>
        <w:t> </w:t>
      </w:r>
      <w:r>
        <w:rPr/>
        <w:t>khusus</w:t>
      </w:r>
      <w:r>
        <w:rPr>
          <w:spacing w:val="40"/>
        </w:rPr>
        <w:t> </w:t>
      </w:r>
      <w:r>
        <w:rPr/>
        <w:t>mengenai</w:t>
      </w:r>
      <w:r>
        <w:rPr>
          <w:spacing w:val="40"/>
        </w:rPr>
        <w:t> </w:t>
      </w:r>
      <w:r>
        <w:rPr/>
        <w:t>tindak</w:t>
      </w:r>
      <w:r>
        <w:rPr>
          <w:spacing w:val="40"/>
        </w:rPr>
        <w:t> </w:t>
      </w:r>
      <w:r>
        <w:rPr/>
        <w:t>pidana</w:t>
      </w:r>
      <w:r>
        <w:rPr>
          <w:spacing w:val="40"/>
        </w:rPr>
        <w:t> </w:t>
      </w:r>
      <w:r>
        <w:rPr/>
        <w:t>yang</w:t>
      </w:r>
      <w:r>
        <w:rPr>
          <w:spacing w:val="40"/>
        </w:rPr>
        <w:t> </w:t>
      </w:r>
      <w:r>
        <w:rPr/>
        <w:t>berhubungan</w:t>
      </w:r>
      <w:r>
        <w:rPr>
          <w:spacing w:val="40"/>
        </w:rPr>
        <w:t> </w:t>
      </w:r>
      <w:r>
        <w:rPr/>
        <w:t>dengan</w:t>
      </w:r>
      <w:r>
        <w:rPr>
          <w:spacing w:val="80"/>
          <w:w w:val="150"/>
        </w:rPr>
        <w:t> </w:t>
      </w:r>
      <w:r>
        <w:rPr/>
        <w:t>kekerasan</w:t>
      </w:r>
      <w:r>
        <w:rPr>
          <w:spacing w:val="80"/>
        </w:rPr>
        <w:t> </w:t>
      </w:r>
      <w:r>
        <w:rPr/>
        <w:t>seksual,</w:t>
      </w:r>
      <w:r>
        <w:rPr>
          <w:spacing w:val="80"/>
        </w:rPr>
        <w:t> </w:t>
      </w:r>
      <w:r>
        <w:rPr/>
        <w:t>melainkan</w:t>
      </w:r>
      <w:r>
        <w:rPr>
          <w:spacing w:val="80"/>
        </w:rPr>
        <w:t> </w:t>
      </w:r>
      <w:r>
        <w:rPr/>
        <w:t>langsung</w:t>
      </w:r>
      <w:r>
        <w:rPr>
          <w:spacing w:val="80"/>
        </w:rPr>
        <w:t> </w:t>
      </w:r>
      <w:r>
        <w:rPr/>
        <w:t>menjabarkannya</w:t>
      </w:r>
      <w:r>
        <w:rPr>
          <w:spacing w:val="80"/>
        </w:rPr>
        <w:t> </w:t>
      </w:r>
      <w:r>
        <w:rPr/>
        <w:t>dalam</w:t>
      </w:r>
      <w:r>
        <w:rPr>
          <w:spacing w:val="80"/>
        </w:rPr>
        <w:t> </w:t>
      </w:r>
      <w:r>
        <w:rPr/>
        <w:t>rumusan</w:t>
      </w:r>
      <w:r>
        <w:rPr>
          <w:spacing w:val="80"/>
          <w:w w:val="150"/>
        </w:rPr>
        <w:t> </w:t>
      </w:r>
      <w:r>
        <w:rPr/>
        <w:t>pasal. Begitu juga dengan UU Perlindungan Anak yang hanya merujuk kepada</w:t>
      </w:r>
      <w:r>
        <w:rPr>
          <w:spacing w:val="80"/>
          <w:w w:val="150"/>
        </w:rPr>
        <w:t> </w:t>
      </w:r>
      <w:r>
        <w:rPr/>
        <w:t>KUHP, Undang-Undang Nomor 21 Tahun 2007 tentang Pemberantasan Tindak Pidana</w:t>
      </w:r>
      <w:r>
        <w:rPr>
          <w:spacing w:val="40"/>
        </w:rPr>
        <w:t> </w:t>
      </w:r>
      <w:r>
        <w:rPr/>
        <w:t>Perdagangan</w:t>
      </w:r>
      <w:r>
        <w:rPr>
          <w:spacing w:val="40"/>
        </w:rPr>
        <w:t> </w:t>
      </w:r>
      <w:r>
        <w:rPr/>
        <w:t>Orang</w:t>
      </w:r>
      <w:r>
        <w:rPr>
          <w:spacing w:val="40"/>
        </w:rPr>
        <w:t> </w:t>
      </w:r>
      <w:r>
        <w:rPr/>
        <w:t>(selanjutnya</w:t>
      </w:r>
      <w:r>
        <w:rPr>
          <w:spacing w:val="40"/>
        </w:rPr>
        <w:t> </w:t>
      </w:r>
      <w:r>
        <w:rPr/>
        <w:t>disebut</w:t>
      </w:r>
      <w:r>
        <w:rPr>
          <w:spacing w:val="40"/>
        </w:rPr>
        <w:t> </w:t>
      </w:r>
      <w:r>
        <w:rPr/>
        <w:t>UU</w:t>
      </w:r>
      <w:r>
        <w:rPr>
          <w:spacing w:val="40"/>
        </w:rPr>
        <w:t> </w:t>
      </w:r>
      <w:r>
        <w:rPr/>
        <w:t>PTPPO)</w:t>
      </w:r>
      <w:r>
        <w:rPr>
          <w:spacing w:val="40"/>
        </w:rPr>
        <w:t> </w:t>
      </w:r>
      <w:r>
        <w:rPr/>
        <w:t>yang</w:t>
      </w:r>
      <w:r>
        <w:rPr>
          <w:spacing w:val="40"/>
        </w:rPr>
        <w:t> </w:t>
      </w:r>
      <w:r>
        <w:rPr/>
        <w:t>hanya mengatur</w:t>
      </w:r>
      <w:r>
        <w:rPr>
          <w:spacing w:val="40"/>
        </w:rPr>
        <w:t> </w:t>
      </w:r>
      <w:r>
        <w:rPr/>
        <w:t>kekerasan</w:t>
      </w:r>
      <w:r>
        <w:rPr>
          <w:spacing w:val="40"/>
        </w:rPr>
        <w:t> </w:t>
      </w:r>
      <w:r>
        <w:rPr/>
        <w:t>dalam</w:t>
      </w:r>
      <w:r>
        <w:rPr>
          <w:spacing w:val="40"/>
        </w:rPr>
        <w:t> </w:t>
      </w:r>
      <w:r>
        <w:rPr/>
        <w:t>konteks</w:t>
      </w:r>
      <w:r>
        <w:rPr>
          <w:spacing w:val="40"/>
        </w:rPr>
        <w:t> </w:t>
      </w:r>
      <w:r>
        <w:rPr/>
        <w:t>perdagangan</w:t>
      </w:r>
      <w:r>
        <w:rPr>
          <w:spacing w:val="40"/>
        </w:rPr>
        <w:t> </w:t>
      </w:r>
      <w:r>
        <w:rPr/>
        <w:t>manusia</w:t>
      </w:r>
      <w:r>
        <w:rPr>
          <w:spacing w:val="40"/>
        </w:rPr>
        <w:t> </w:t>
      </w:r>
      <w:r>
        <w:rPr/>
        <w:t>untuk</w:t>
      </w:r>
      <w:r>
        <w:rPr>
          <w:spacing w:val="40"/>
        </w:rPr>
        <w:t> </w:t>
      </w:r>
      <w:r>
        <w:rPr/>
        <w:t>tujuan eksploitasi</w:t>
      </w:r>
      <w:r>
        <w:rPr>
          <w:spacing w:val="40"/>
        </w:rPr>
        <w:t> </w:t>
      </w:r>
      <w:r>
        <w:rPr/>
        <w:t>seksual,</w:t>
      </w:r>
      <w:r>
        <w:rPr>
          <w:spacing w:val="40"/>
        </w:rPr>
        <w:t> </w:t>
      </w:r>
      <w:r>
        <w:rPr/>
        <w:t>dan</w:t>
      </w:r>
      <w:r>
        <w:rPr>
          <w:spacing w:val="40"/>
        </w:rPr>
        <w:t> </w:t>
      </w:r>
      <w:r>
        <w:rPr/>
        <w:t>UU</w:t>
      </w:r>
      <w:r>
        <w:rPr>
          <w:spacing w:val="40"/>
        </w:rPr>
        <w:t> </w:t>
      </w:r>
      <w:r>
        <w:rPr/>
        <w:t>PKDRT</w:t>
      </w:r>
      <w:r>
        <w:rPr>
          <w:spacing w:val="40"/>
        </w:rPr>
        <w:t> </w:t>
      </w:r>
      <w:r>
        <w:rPr/>
        <w:t>yang</w:t>
      </w:r>
      <w:r>
        <w:rPr>
          <w:spacing w:val="40"/>
        </w:rPr>
        <w:t> </w:t>
      </w:r>
      <w:r>
        <w:rPr/>
        <w:t>tidak</w:t>
      </w:r>
      <w:r>
        <w:rPr>
          <w:spacing w:val="40"/>
        </w:rPr>
        <w:t> </w:t>
      </w:r>
      <w:r>
        <w:rPr/>
        <w:t>memberikan</w:t>
      </w:r>
      <w:r>
        <w:rPr>
          <w:spacing w:val="40"/>
        </w:rPr>
        <w:t> </w:t>
      </w:r>
      <w:r>
        <w:rPr/>
        <w:t>pengertian</w:t>
      </w:r>
      <w:r>
        <w:rPr>
          <w:spacing w:val="40"/>
        </w:rPr>
        <w:t> </w:t>
      </w:r>
      <w:r>
        <w:rPr/>
        <w:t>yang</w:t>
      </w:r>
      <w:r>
        <w:rPr>
          <w:spacing w:val="40"/>
        </w:rPr>
        <w:t> </w:t>
      </w:r>
      <w:r>
        <w:rPr/>
        <w:t>jelas</w:t>
      </w:r>
      <w:r>
        <w:rPr>
          <w:spacing w:val="40"/>
        </w:rPr>
        <w:t> </w:t>
      </w:r>
      <w:r>
        <w:rPr/>
        <w:t>tentang</w:t>
      </w:r>
      <w:r>
        <w:rPr>
          <w:spacing w:val="40"/>
        </w:rPr>
        <w:t> </w:t>
      </w:r>
      <w:r>
        <w:rPr/>
        <w:t>kekerasan</w:t>
      </w:r>
      <w:r>
        <w:rPr>
          <w:spacing w:val="40"/>
        </w:rPr>
        <w:t> </w:t>
      </w:r>
      <w:r>
        <w:rPr/>
        <w:t>seksual.</w:t>
      </w:r>
      <w:r>
        <w:rPr>
          <w:position w:val="7"/>
          <w:sz w:val="13"/>
        </w:rPr>
        <w:t>8</w:t>
      </w:r>
    </w:p>
    <w:p>
      <w:pPr>
        <w:pStyle w:val="BodyText"/>
        <w:rPr>
          <w:sz w:val="20"/>
        </w:rPr>
      </w:pPr>
    </w:p>
    <w:p>
      <w:pPr>
        <w:pStyle w:val="BodyText"/>
        <w:rPr>
          <w:sz w:val="20"/>
        </w:rPr>
      </w:pPr>
    </w:p>
    <w:p>
      <w:pPr>
        <w:pStyle w:val="BodyText"/>
        <w:spacing w:before="13"/>
        <w:rPr>
          <w:sz w:val="20"/>
        </w:rPr>
      </w:pPr>
      <w:r>
        <w:rPr>
          <w:sz w:val="20"/>
        </w:rPr>
        <mc:AlternateContent>
          <mc:Choice Requires="wps">
            <w:drawing>
              <wp:anchor distT="0" distB="0" distL="0" distR="0" allowOverlap="1" layoutInCell="1" locked="0" behindDoc="1" simplePos="0" relativeHeight="487589888">
                <wp:simplePos x="0" y="0"/>
                <wp:positionH relativeFrom="page">
                  <wp:posOffset>1439999</wp:posOffset>
                </wp:positionH>
                <wp:positionV relativeFrom="paragraph">
                  <wp:posOffset>172476</wp:posOffset>
                </wp:positionV>
                <wp:extent cx="914400"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914400" cy="1270"/>
                        </a:xfrm>
                        <a:custGeom>
                          <a:avLst/>
                          <a:gdLst/>
                          <a:ahLst/>
                          <a:cxnLst/>
                          <a:rect l="l" t="t" r="r" b="b"/>
                          <a:pathLst>
                            <a:path w="914400" h="0">
                              <a:moveTo>
                                <a:pt x="0" y="0"/>
                              </a:moveTo>
                              <a:lnTo>
                                <a:pt x="9144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3.385803pt;margin-top:13.580802pt;width:72pt;height:.1pt;mso-position-horizontal-relative:page;mso-position-vertical-relative:paragraph;z-index:-15726592;mso-wrap-distance-left:0;mso-wrap-distance-right:0" id="docshape9" coordorigin="2268,272" coordsize="1440,0" path="m2268,272l3708,272e" filled="false" stroked="true" strokeweight="1pt" strokecolor="#000000">
                <v:path arrowok="t"/>
                <v:stroke dashstyle="solid"/>
                <w10:wrap type="topAndBottom"/>
              </v:shape>
            </w:pict>
          </mc:Fallback>
        </mc:AlternateContent>
      </w:r>
    </w:p>
    <w:p>
      <w:pPr>
        <w:spacing w:line="235" w:lineRule="exact" w:before="28"/>
        <w:ind w:left="1134" w:right="0" w:firstLine="0"/>
        <w:jc w:val="left"/>
        <w:rPr>
          <w:sz w:val="18"/>
        </w:rPr>
      </w:pPr>
      <w:r>
        <w:rPr>
          <w:position w:val="6"/>
          <w:sz w:val="10"/>
        </w:rPr>
        <w:t>5</w:t>
      </w:r>
      <w:r>
        <w:rPr>
          <w:spacing w:val="18"/>
          <w:position w:val="6"/>
          <w:sz w:val="10"/>
        </w:rPr>
        <w:t> </w:t>
      </w:r>
      <w:r>
        <w:rPr>
          <w:rFonts w:ascii="Palatino Linotype"/>
          <w:i/>
          <w:spacing w:val="-2"/>
          <w:sz w:val="18"/>
        </w:rPr>
        <w:t>ibid</w:t>
      </w:r>
      <w:r>
        <w:rPr>
          <w:spacing w:val="-2"/>
          <w:sz w:val="18"/>
        </w:rPr>
        <w:t>.[67].</w:t>
      </w:r>
    </w:p>
    <w:p>
      <w:pPr>
        <w:spacing w:line="213" w:lineRule="auto" w:before="12"/>
        <w:ind w:left="567" w:right="113" w:firstLine="566"/>
        <w:jc w:val="left"/>
        <w:rPr>
          <w:sz w:val="18"/>
        </w:rPr>
      </w:pPr>
      <w:r>
        <w:rPr>
          <w:position w:val="6"/>
          <w:sz w:val="10"/>
        </w:rPr>
        <w:t>6</w:t>
      </w:r>
      <w:r>
        <w:rPr>
          <w:spacing w:val="40"/>
          <w:position w:val="6"/>
          <w:sz w:val="10"/>
        </w:rPr>
        <w:t> </w:t>
      </w:r>
      <w:r>
        <w:rPr>
          <w:sz w:val="18"/>
        </w:rPr>
        <w:t>Sulistyowati</w:t>
      </w:r>
      <w:r>
        <w:rPr>
          <w:spacing w:val="32"/>
          <w:sz w:val="18"/>
        </w:rPr>
        <w:t> </w:t>
      </w:r>
      <w:r>
        <w:rPr>
          <w:sz w:val="18"/>
        </w:rPr>
        <w:t>Irianto,</w:t>
      </w:r>
      <w:r>
        <w:rPr>
          <w:spacing w:val="32"/>
          <w:sz w:val="18"/>
        </w:rPr>
        <w:t> </w:t>
      </w:r>
      <w:r>
        <w:rPr>
          <w:rFonts w:ascii="Palatino Linotype"/>
          <w:i/>
          <w:sz w:val="18"/>
        </w:rPr>
        <w:t>Perempuan Dan Hukum: Menuju Hukum Yang </w:t>
      </w:r>
      <w:bookmarkStart w:name="_bookmark6" w:id="1"/>
      <w:bookmarkEnd w:id="1"/>
      <w:r>
        <w:rPr>
          <w:rFonts w:ascii="Palatino Linotype"/>
          <w:i/>
          <w:spacing w:val="-21"/>
          <w:sz w:val="18"/>
        </w:rPr>
      </w:r>
      <w:bookmarkStart w:name="_bookmark7" w:id="2"/>
      <w:bookmarkEnd w:id="2"/>
      <w:r>
        <w:rPr>
          <w:rFonts w:ascii="Palatino Linotype"/>
          <w:i/>
          <w:sz w:val="18"/>
        </w:rPr>
        <w:t>Berperspektif</w:t>
      </w:r>
      <w:r>
        <w:rPr>
          <w:rFonts w:ascii="Palatino Linotype"/>
          <w:i/>
          <w:sz w:val="18"/>
        </w:rPr>
        <w:t> Kesetaraan Dan Keadilan </w:t>
      </w:r>
      <w:r>
        <w:rPr>
          <w:sz w:val="18"/>
        </w:rPr>
        <w:t>(Yayasan Obor Indonesia 2006).</w:t>
      </w:r>
    </w:p>
    <w:p>
      <w:pPr>
        <w:spacing w:line="213" w:lineRule="auto" w:before="11"/>
        <w:ind w:left="567" w:right="0" w:firstLine="566"/>
        <w:jc w:val="left"/>
        <w:rPr>
          <w:sz w:val="18"/>
        </w:rPr>
      </w:pPr>
      <w:r>
        <w:rPr>
          <w:position w:val="6"/>
          <w:sz w:val="10"/>
        </w:rPr>
        <w:t>7</w:t>
      </w:r>
      <w:r>
        <w:rPr>
          <w:spacing w:val="40"/>
          <w:position w:val="6"/>
          <w:sz w:val="10"/>
        </w:rPr>
        <w:t> </w:t>
      </w:r>
      <w:r>
        <w:rPr>
          <w:sz w:val="18"/>
        </w:rPr>
        <w:t>Maidina</w:t>
      </w:r>
      <w:r>
        <w:rPr>
          <w:spacing w:val="25"/>
          <w:sz w:val="18"/>
        </w:rPr>
        <w:t> </w:t>
      </w:r>
      <w:r>
        <w:rPr>
          <w:sz w:val="18"/>
        </w:rPr>
        <w:t>Rahmawati</w:t>
      </w:r>
      <w:r>
        <w:rPr>
          <w:spacing w:val="25"/>
          <w:sz w:val="18"/>
        </w:rPr>
        <w:t> </w:t>
      </w:r>
      <w:r>
        <w:rPr>
          <w:sz w:val="18"/>
        </w:rPr>
        <w:t>dan</w:t>
      </w:r>
      <w:r>
        <w:rPr>
          <w:spacing w:val="25"/>
          <w:sz w:val="18"/>
        </w:rPr>
        <w:t> </w:t>
      </w:r>
      <w:r>
        <w:rPr>
          <w:sz w:val="18"/>
        </w:rPr>
        <w:t>Supriyadi</w:t>
      </w:r>
      <w:r>
        <w:rPr>
          <w:spacing w:val="25"/>
          <w:sz w:val="18"/>
        </w:rPr>
        <w:t> </w:t>
      </w:r>
      <w:r>
        <w:rPr>
          <w:sz w:val="18"/>
        </w:rPr>
        <w:t>Widodo</w:t>
      </w:r>
      <w:r>
        <w:rPr>
          <w:spacing w:val="25"/>
          <w:sz w:val="18"/>
        </w:rPr>
        <w:t> </w:t>
      </w:r>
      <w:r>
        <w:rPr>
          <w:sz w:val="18"/>
        </w:rPr>
        <w:t>Eddyono,</w:t>
      </w:r>
      <w:r>
        <w:rPr>
          <w:spacing w:val="25"/>
          <w:sz w:val="18"/>
        </w:rPr>
        <w:t> </w:t>
      </w:r>
      <w:r>
        <w:rPr>
          <w:rFonts w:ascii="Palatino Linotype"/>
          <w:i/>
          <w:sz w:val="18"/>
        </w:rPr>
        <w:t>Menuju Penguatan Hak Korban Dalam RUU Penghapusan Kekerasan Seksual </w:t>
      </w:r>
      <w:r>
        <w:rPr>
          <w:sz w:val="18"/>
        </w:rPr>
        <w:t>(Institute for Criminal Justice Reform 2017).[6].</w:t>
      </w:r>
    </w:p>
    <w:p>
      <w:pPr>
        <w:spacing w:line="233" w:lineRule="exact" w:before="0"/>
        <w:ind w:left="1134" w:right="0" w:firstLine="0"/>
        <w:jc w:val="left"/>
        <w:rPr>
          <w:rFonts w:ascii="Palatino Linotype"/>
          <w:i/>
          <w:sz w:val="18"/>
        </w:rPr>
      </w:pPr>
      <w:r>
        <w:rPr>
          <w:position w:val="6"/>
          <w:sz w:val="10"/>
        </w:rPr>
        <w:t>8</w:t>
      </w:r>
      <w:r>
        <w:rPr>
          <w:spacing w:val="18"/>
          <w:position w:val="6"/>
          <w:sz w:val="10"/>
        </w:rPr>
        <w:t> </w:t>
      </w:r>
      <w:r>
        <w:rPr>
          <w:rFonts w:ascii="Palatino Linotype"/>
          <w:i/>
          <w:spacing w:val="-2"/>
          <w:sz w:val="18"/>
        </w:rPr>
        <w:t>ibid.</w:t>
      </w:r>
    </w:p>
    <w:p>
      <w:pPr>
        <w:spacing w:after="0" w:line="233" w:lineRule="exact"/>
        <w:jc w:val="left"/>
        <w:rPr>
          <w:rFonts w:ascii="Palatino Linotype"/>
          <w:i/>
          <w:sz w:val="18"/>
        </w:rPr>
        <w:sectPr>
          <w:footerReference w:type="default" r:id="rId13"/>
          <w:footerReference w:type="even" r:id="rId14"/>
          <w:pgSz w:w="11910" w:h="16840"/>
          <w:pgMar w:header="0" w:footer="1080" w:top="1920" w:bottom="1260" w:left="1700" w:right="1559"/>
          <w:pgNumType w:start="147"/>
        </w:sectPr>
      </w:pPr>
    </w:p>
    <w:p>
      <w:pPr>
        <w:pStyle w:val="BodyText"/>
        <w:spacing w:line="374" w:lineRule="auto" w:before="281"/>
        <w:ind w:left="567" w:right="139" w:firstLine="567"/>
        <w:jc w:val="both"/>
        <w:rPr>
          <w:position w:val="7"/>
          <w:sz w:val="13"/>
        </w:rPr>
      </w:pPr>
      <w:r>
        <w:rPr>
          <w:w w:val="105"/>
        </w:rPr>
        <w:t>Perbedaan</w:t>
      </w:r>
      <w:r>
        <w:rPr>
          <w:w w:val="105"/>
        </w:rPr>
        <w:t> pendefinisian</w:t>
      </w:r>
      <w:r>
        <w:rPr>
          <w:w w:val="105"/>
        </w:rPr>
        <w:t> menjadi</w:t>
      </w:r>
      <w:r>
        <w:rPr>
          <w:w w:val="105"/>
        </w:rPr>
        <w:t> isu</w:t>
      </w:r>
      <w:r>
        <w:rPr>
          <w:w w:val="105"/>
        </w:rPr>
        <w:t> kriminalisasi</w:t>
      </w:r>
      <w:r>
        <w:rPr>
          <w:w w:val="105"/>
        </w:rPr>
        <w:t> dalam</w:t>
      </w:r>
      <w:r>
        <w:rPr>
          <w:w w:val="105"/>
        </w:rPr>
        <w:t> kasus</w:t>
      </w:r>
      <w:r>
        <w:rPr>
          <w:w w:val="105"/>
        </w:rPr>
        <w:t> </w:t>
      </w:r>
      <w:r>
        <w:rPr>
          <w:w w:val="105"/>
        </w:rPr>
        <w:t>kekerasan seksual</w:t>
      </w:r>
      <w:r>
        <w:rPr>
          <w:w w:val="105"/>
        </w:rPr>
        <w:t> menjadi</w:t>
      </w:r>
      <w:r>
        <w:rPr>
          <w:w w:val="105"/>
        </w:rPr>
        <w:t> rumit.</w:t>
      </w:r>
      <w:r>
        <w:rPr>
          <w:w w:val="105"/>
          <w:position w:val="7"/>
          <w:sz w:val="13"/>
        </w:rPr>
        <w:t>9</w:t>
      </w:r>
      <w:r>
        <w:rPr>
          <w:spacing w:val="40"/>
          <w:w w:val="105"/>
          <w:position w:val="7"/>
          <w:sz w:val="13"/>
        </w:rPr>
        <w:t> </w:t>
      </w:r>
      <w:r>
        <w:rPr>
          <w:rFonts w:ascii="Palatino Linotype"/>
          <w:i/>
          <w:w w:val="105"/>
        </w:rPr>
        <w:t>World</w:t>
      </w:r>
      <w:r>
        <w:rPr>
          <w:rFonts w:ascii="Palatino Linotype"/>
          <w:i/>
          <w:w w:val="105"/>
        </w:rPr>
        <w:t> Health</w:t>
      </w:r>
      <w:r>
        <w:rPr>
          <w:rFonts w:ascii="Palatino Linotype"/>
          <w:i/>
          <w:w w:val="105"/>
        </w:rPr>
        <w:t> Organization</w:t>
      </w:r>
      <w:r>
        <w:rPr>
          <w:rFonts w:ascii="Palatino Linotype"/>
          <w:i/>
          <w:w w:val="105"/>
        </w:rPr>
        <w:t> </w:t>
      </w:r>
      <w:r>
        <w:rPr>
          <w:w w:val="105"/>
        </w:rPr>
        <w:t>(WHO)</w:t>
      </w:r>
      <w:r>
        <w:rPr>
          <w:w w:val="105"/>
        </w:rPr>
        <w:t> mendefinisikan kekerasan seksual sebagai:</w:t>
      </w:r>
      <w:r>
        <w:rPr>
          <w:w w:val="105"/>
          <w:position w:val="7"/>
          <w:sz w:val="13"/>
        </w:rPr>
        <w:t>10</w:t>
      </w:r>
    </w:p>
    <w:p>
      <w:pPr>
        <w:spacing w:line="232" w:lineRule="auto" w:before="13"/>
        <w:ind w:left="1134" w:right="140" w:firstLine="0"/>
        <w:jc w:val="both"/>
        <w:rPr>
          <w:rFonts w:ascii="Palatino Linotype" w:hAnsi="Palatino Linotype"/>
          <w:i/>
          <w:sz w:val="22"/>
        </w:rPr>
      </w:pPr>
      <w:r>
        <w:rPr>
          <w:rFonts w:ascii="Palatino Linotype" w:hAnsi="Palatino Linotype"/>
          <w:i/>
          <w:sz w:val="22"/>
        </w:rPr>
        <w:t>“any sexual act, attempt to obtain a sexual act, unwanted sexual comments or advances,</w:t>
      </w:r>
      <w:r>
        <w:rPr>
          <w:rFonts w:ascii="Palatino Linotype" w:hAnsi="Palatino Linotype"/>
          <w:i/>
          <w:spacing w:val="-3"/>
          <w:sz w:val="22"/>
        </w:rPr>
        <w:t> </w:t>
      </w:r>
      <w:r>
        <w:rPr>
          <w:rFonts w:ascii="Palatino Linotype" w:hAnsi="Palatino Linotype"/>
          <w:i/>
          <w:sz w:val="22"/>
        </w:rPr>
        <w:t>or</w:t>
      </w:r>
      <w:r>
        <w:rPr>
          <w:rFonts w:ascii="Palatino Linotype" w:hAnsi="Palatino Linotype"/>
          <w:i/>
          <w:spacing w:val="-3"/>
          <w:sz w:val="22"/>
        </w:rPr>
        <w:t> </w:t>
      </w:r>
      <w:r>
        <w:rPr>
          <w:rFonts w:ascii="Palatino Linotype" w:hAnsi="Palatino Linotype"/>
          <w:i/>
          <w:sz w:val="22"/>
        </w:rPr>
        <w:t>acts</w:t>
      </w:r>
      <w:r>
        <w:rPr>
          <w:rFonts w:ascii="Palatino Linotype" w:hAnsi="Palatino Linotype"/>
          <w:i/>
          <w:spacing w:val="-3"/>
          <w:sz w:val="22"/>
        </w:rPr>
        <w:t> </w:t>
      </w:r>
      <w:r>
        <w:rPr>
          <w:rFonts w:ascii="Palatino Linotype" w:hAnsi="Palatino Linotype"/>
          <w:i/>
          <w:sz w:val="22"/>
        </w:rPr>
        <w:t>to</w:t>
      </w:r>
      <w:r>
        <w:rPr>
          <w:rFonts w:ascii="Palatino Linotype" w:hAnsi="Palatino Linotype"/>
          <w:i/>
          <w:spacing w:val="-3"/>
          <w:sz w:val="22"/>
        </w:rPr>
        <w:t> </w:t>
      </w:r>
      <w:r>
        <w:rPr>
          <w:rFonts w:ascii="Palatino Linotype" w:hAnsi="Palatino Linotype"/>
          <w:i/>
          <w:sz w:val="22"/>
        </w:rPr>
        <w:t>traffic,</w:t>
      </w:r>
      <w:r>
        <w:rPr>
          <w:rFonts w:ascii="Palatino Linotype" w:hAnsi="Palatino Linotype"/>
          <w:i/>
          <w:spacing w:val="-3"/>
          <w:sz w:val="22"/>
        </w:rPr>
        <w:t> </w:t>
      </w:r>
      <w:r>
        <w:rPr>
          <w:rFonts w:ascii="Palatino Linotype" w:hAnsi="Palatino Linotype"/>
          <w:i/>
          <w:sz w:val="22"/>
        </w:rPr>
        <w:t>or</w:t>
      </w:r>
      <w:r>
        <w:rPr>
          <w:rFonts w:ascii="Palatino Linotype" w:hAnsi="Palatino Linotype"/>
          <w:i/>
          <w:spacing w:val="-3"/>
          <w:sz w:val="22"/>
        </w:rPr>
        <w:t> </w:t>
      </w:r>
      <w:r>
        <w:rPr>
          <w:rFonts w:ascii="Palatino Linotype" w:hAnsi="Palatino Linotype"/>
          <w:i/>
          <w:sz w:val="22"/>
        </w:rPr>
        <w:t>otherwise</w:t>
      </w:r>
      <w:r>
        <w:rPr>
          <w:rFonts w:ascii="Palatino Linotype" w:hAnsi="Palatino Linotype"/>
          <w:i/>
          <w:spacing w:val="-3"/>
          <w:sz w:val="22"/>
        </w:rPr>
        <w:t> </w:t>
      </w:r>
      <w:r>
        <w:rPr>
          <w:rFonts w:ascii="Palatino Linotype" w:hAnsi="Palatino Linotype"/>
          <w:i/>
          <w:sz w:val="22"/>
        </w:rPr>
        <w:t>directed,</w:t>
      </w:r>
      <w:r>
        <w:rPr>
          <w:rFonts w:ascii="Palatino Linotype" w:hAnsi="Palatino Linotype"/>
          <w:i/>
          <w:spacing w:val="-3"/>
          <w:sz w:val="22"/>
        </w:rPr>
        <w:t> </w:t>
      </w:r>
      <w:r>
        <w:rPr>
          <w:rFonts w:ascii="Palatino Linotype" w:hAnsi="Palatino Linotype"/>
          <w:i/>
          <w:sz w:val="22"/>
        </w:rPr>
        <w:t>against</w:t>
      </w:r>
      <w:r>
        <w:rPr>
          <w:rFonts w:ascii="Palatino Linotype" w:hAnsi="Palatino Linotype"/>
          <w:i/>
          <w:spacing w:val="-3"/>
          <w:sz w:val="22"/>
        </w:rPr>
        <w:t> </w:t>
      </w:r>
      <w:r>
        <w:rPr>
          <w:rFonts w:ascii="Palatino Linotype" w:hAnsi="Palatino Linotype"/>
          <w:i/>
          <w:sz w:val="22"/>
        </w:rPr>
        <w:t>a</w:t>
      </w:r>
      <w:r>
        <w:rPr>
          <w:rFonts w:ascii="Palatino Linotype" w:hAnsi="Palatino Linotype"/>
          <w:i/>
          <w:spacing w:val="-3"/>
          <w:sz w:val="22"/>
        </w:rPr>
        <w:t> </w:t>
      </w:r>
      <w:r>
        <w:rPr>
          <w:rFonts w:ascii="Palatino Linotype" w:hAnsi="Palatino Linotype"/>
          <w:i/>
          <w:sz w:val="22"/>
        </w:rPr>
        <w:t>person’s</w:t>
      </w:r>
      <w:r>
        <w:rPr>
          <w:rFonts w:ascii="Palatino Linotype" w:hAnsi="Palatino Linotype"/>
          <w:i/>
          <w:spacing w:val="-3"/>
          <w:sz w:val="22"/>
        </w:rPr>
        <w:t> </w:t>
      </w:r>
      <w:r>
        <w:rPr>
          <w:rFonts w:ascii="Palatino Linotype" w:hAnsi="Palatino Linotype"/>
          <w:i/>
          <w:sz w:val="22"/>
        </w:rPr>
        <w:t>sexuality</w:t>
      </w:r>
      <w:r>
        <w:rPr>
          <w:rFonts w:ascii="Palatino Linotype" w:hAnsi="Palatino Linotype"/>
          <w:i/>
          <w:spacing w:val="-3"/>
          <w:sz w:val="22"/>
        </w:rPr>
        <w:t> </w:t>
      </w:r>
      <w:r>
        <w:rPr>
          <w:rFonts w:ascii="Palatino Linotype" w:hAnsi="Palatino Linotype"/>
          <w:i/>
          <w:sz w:val="22"/>
        </w:rPr>
        <w:t>using coercion,</w:t>
      </w:r>
      <w:r>
        <w:rPr>
          <w:rFonts w:ascii="Palatino Linotype" w:hAnsi="Palatino Linotype"/>
          <w:i/>
          <w:spacing w:val="-4"/>
          <w:sz w:val="22"/>
        </w:rPr>
        <w:t> </w:t>
      </w:r>
      <w:r>
        <w:rPr>
          <w:rFonts w:ascii="Palatino Linotype" w:hAnsi="Palatino Linotype"/>
          <w:i/>
          <w:sz w:val="22"/>
        </w:rPr>
        <w:t>by</w:t>
      </w:r>
      <w:r>
        <w:rPr>
          <w:rFonts w:ascii="Palatino Linotype" w:hAnsi="Palatino Linotype"/>
          <w:i/>
          <w:spacing w:val="-4"/>
          <w:sz w:val="22"/>
        </w:rPr>
        <w:t> </w:t>
      </w:r>
      <w:r>
        <w:rPr>
          <w:rFonts w:ascii="Palatino Linotype" w:hAnsi="Palatino Linotype"/>
          <w:i/>
          <w:sz w:val="22"/>
        </w:rPr>
        <w:t>any</w:t>
      </w:r>
      <w:r>
        <w:rPr>
          <w:rFonts w:ascii="Palatino Linotype" w:hAnsi="Palatino Linotype"/>
          <w:i/>
          <w:spacing w:val="-4"/>
          <w:sz w:val="22"/>
        </w:rPr>
        <w:t> </w:t>
      </w:r>
      <w:r>
        <w:rPr>
          <w:rFonts w:ascii="Palatino Linotype" w:hAnsi="Palatino Linotype"/>
          <w:i/>
          <w:sz w:val="22"/>
        </w:rPr>
        <w:t>person</w:t>
      </w:r>
      <w:r>
        <w:rPr>
          <w:rFonts w:ascii="Palatino Linotype" w:hAnsi="Palatino Linotype"/>
          <w:i/>
          <w:spacing w:val="-4"/>
          <w:sz w:val="22"/>
        </w:rPr>
        <w:t> </w:t>
      </w:r>
      <w:r>
        <w:rPr>
          <w:rFonts w:ascii="Palatino Linotype" w:hAnsi="Palatino Linotype"/>
          <w:i/>
          <w:sz w:val="22"/>
        </w:rPr>
        <w:t>regardless</w:t>
      </w:r>
      <w:r>
        <w:rPr>
          <w:rFonts w:ascii="Palatino Linotype" w:hAnsi="Palatino Linotype"/>
          <w:i/>
          <w:spacing w:val="-4"/>
          <w:sz w:val="22"/>
        </w:rPr>
        <w:t> </w:t>
      </w:r>
      <w:r>
        <w:rPr>
          <w:rFonts w:ascii="Palatino Linotype" w:hAnsi="Palatino Linotype"/>
          <w:i/>
          <w:sz w:val="22"/>
        </w:rPr>
        <w:t>of</w:t>
      </w:r>
      <w:r>
        <w:rPr>
          <w:rFonts w:ascii="Palatino Linotype" w:hAnsi="Palatino Linotype"/>
          <w:i/>
          <w:spacing w:val="-4"/>
          <w:sz w:val="22"/>
        </w:rPr>
        <w:t> </w:t>
      </w:r>
      <w:r>
        <w:rPr>
          <w:rFonts w:ascii="Palatino Linotype" w:hAnsi="Palatino Linotype"/>
          <w:i/>
          <w:sz w:val="22"/>
        </w:rPr>
        <w:t>their</w:t>
      </w:r>
      <w:r>
        <w:rPr>
          <w:rFonts w:ascii="Palatino Linotype" w:hAnsi="Palatino Linotype"/>
          <w:i/>
          <w:spacing w:val="-4"/>
          <w:sz w:val="22"/>
        </w:rPr>
        <w:t> </w:t>
      </w:r>
      <w:r>
        <w:rPr>
          <w:rFonts w:ascii="Palatino Linotype" w:hAnsi="Palatino Linotype"/>
          <w:i/>
          <w:sz w:val="22"/>
        </w:rPr>
        <w:t>relationship</w:t>
      </w:r>
      <w:r>
        <w:rPr>
          <w:rFonts w:ascii="Palatino Linotype" w:hAnsi="Palatino Linotype"/>
          <w:i/>
          <w:spacing w:val="-4"/>
          <w:sz w:val="22"/>
        </w:rPr>
        <w:t> </w:t>
      </w:r>
      <w:r>
        <w:rPr>
          <w:rFonts w:ascii="Palatino Linotype" w:hAnsi="Palatino Linotype"/>
          <w:i/>
          <w:sz w:val="22"/>
        </w:rPr>
        <w:t>to</w:t>
      </w:r>
      <w:r>
        <w:rPr>
          <w:rFonts w:ascii="Palatino Linotype" w:hAnsi="Palatino Linotype"/>
          <w:i/>
          <w:spacing w:val="-4"/>
          <w:sz w:val="22"/>
        </w:rPr>
        <w:t> </w:t>
      </w:r>
      <w:r>
        <w:rPr>
          <w:rFonts w:ascii="Palatino Linotype" w:hAnsi="Palatino Linotype"/>
          <w:i/>
          <w:sz w:val="22"/>
        </w:rPr>
        <w:t>the</w:t>
      </w:r>
      <w:r>
        <w:rPr>
          <w:rFonts w:ascii="Palatino Linotype" w:hAnsi="Palatino Linotype"/>
          <w:i/>
          <w:spacing w:val="-4"/>
          <w:sz w:val="22"/>
        </w:rPr>
        <w:t> </w:t>
      </w:r>
      <w:r>
        <w:rPr>
          <w:rFonts w:ascii="Palatino Linotype" w:hAnsi="Palatino Linotype"/>
          <w:i/>
          <w:sz w:val="22"/>
        </w:rPr>
        <w:t>victim,</w:t>
      </w:r>
      <w:r>
        <w:rPr>
          <w:rFonts w:ascii="Palatino Linotype" w:hAnsi="Palatino Linotype"/>
          <w:i/>
          <w:spacing w:val="-4"/>
          <w:sz w:val="22"/>
        </w:rPr>
        <w:t> </w:t>
      </w:r>
      <w:r>
        <w:rPr>
          <w:rFonts w:ascii="Palatino Linotype" w:hAnsi="Palatino Linotype"/>
          <w:i/>
          <w:sz w:val="22"/>
        </w:rPr>
        <w:t>in</w:t>
      </w:r>
      <w:r>
        <w:rPr>
          <w:rFonts w:ascii="Palatino Linotype" w:hAnsi="Palatino Linotype"/>
          <w:i/>
          <w:spacing w:val="-4"/>
          <w:sz w:val="22"/>
        </w:rPr>
        <w:t> </w:t>
      </w:r>
      <w:r>
        <w:rPr>
          <w:rFonts w:ascii="Palatino Linotype" w:hAnsi="Palatino Linotype"/>
          <w:i/>
          <w:sz w:val="22"/>
        </w:rPr>
        <w:t>any</w:t>
      </w:r>
      <w:r>
        <w:rPr>
          <w:rFonts w:ascii="Palatino Linotype" w:hAnsi="Palatino Linotype"/>
          <w:i/>
          <w:spacing w:val="-4"/>
          <w:sz w:val="22"/>
        </w:rPr>
        <w:t> </w:t>
      </w:r>
      <w:r>
        <w:rPr>
          <w:rFonts w:ascii="Palatino Linotype" w:hAnsi="Palatino Linotype"/>
          <w:i/>
          <w:sz w:val="22"/>
        </w:rPr>
        <w:t>setting, including but not limited to home and work”.</w:t>
      </w:r>
    </w:p>
    <w:p>
      <w:pPr>
        <w:pStyle w:val="BodyText"/>
        <w:spacing w:line="403" w:lineRule="auto" w:before="159"/>
        <w:ind w:left="567" w:right="139" w:firstLine="566"/>
        <w:jc w:val="both"/>
        <w:rPr>
          <w:position w:val="7"/>
          <w:sz w:val="13"/>
        </w:rPr>
      </w:pPr>
      <w:r>
        <w:rPr/>
        <w:t>Apabila diterjemahkan secara bebas, kekerasan seksual menurut definisi</w:t>
      </w:r>
      <w:r>
        <w:rPr>
          <w:spacing w:val="80"/>
        </w:rPr>
        <w:t> </w:t>
      </w:r>
      <w:r>
        <w:rPr/>
        <w:t>WHO adalah “Semua perbuatan yang berhubungan dengan aktivitas seksual</w:t>
      </w:r>
      <w:r>
        <w:rPr>
          <w:spacing w:val="80"/>
        </w:rPr>
        <w:t> </w:t>
      </w:r>
      <w:r>
        <w:rPr/>
        <w:t>ataupun percobaan aktvitas seksual atau komentar atau perbuatan lainnya yang menyerang secara paksa seksualitas seseorang tanpa memandang hubungan yang dimiliki antara korban dan pelaku”. Inisiatif-inisiatif pembahasan justru </w:t>
      </w:r>
      <w:r>
        <w:rPr/>
        <w:t>terfokus kepada kriminalisasi perbuatan kekerasan, melupakan persoalan yang lebih</w:t>
      </w:r>
      <w:r>
        <w:rPr>
          <w:spacing w:val="80"/>
          <w:w w:val="150"/>
        </w:rPr>
        <w:t> </w:t>
      </w:r>
      <w:r>
        <w:rPr/>
        <w:t>penting dan mendesak yaitu mengenai hak korban.</w:t>
      </w:r>
      <w:r>
        <w:rPr>
          <w:position w:val="7"/>
          <w:sz w:val="13"/>
        </w:rPr>
        <w:t>11</w:t>
      </w:r>
    </w:p>
    <w:p>
      <w:pPr>
        <w:pStyle w:val="BodyText"/>
        <w:spacing w:line="400" w:lineRule="auto"/>
        <w:ind w:left="567" w:right="139" w:firstLine="566"/>
        <w:jc w:val="both"/>
      </w:pPr>
      <w:r>
        <w:rPr/>
        <w:t>Pembahasan tentang hak-hak korban menjadi luput dari perhatian karena semua perhatian seolah tertuju pada permasalahan kriminalisasi. </w:t>
      </w:r>
      <w:r>
        <w:rPr/>
        <w:t>Banyaknya peraturan perundang-undangan yang ada hanya menjelaskan secara rinci</w:t>
      </w:r>
      <w:r>
        <w:rPr>
          <w:spacing w:val="80"/>
        </w:rPr>
        <w:t> </w:t>
      </w:r>
      <w:r>
        <w:rPr/>
        <w:t>perbuatan yang dapat dijatuhi pidana, melupakan porsi pembahasan mengenai korban dan hak-hak korban. Korban sebagai pihak yang paling menderita seolah termarjinalisasi. Kekerasan seksual tidak hanya berdampak pada kesehatan fisik saja, tetapi juga berdampak pada mental dan sosial korban.</w:t>
      </w:r>
      <w:r>
        <w:rPr>
          <w:position w:val="7"/>
          <w:sz w:val="13"/>
        </w:rPr>
        <w:t>12</w:t>
      </w:r>
      <w:r>
        <w:rPr>
          <w:spacing w:val="40"/>
          <w:position w:val="7"/>
          <w:sz w:val="13"/>
        </w:rPr>
        <w:t> </w:t>
      </w:r>
      <w:r>
        <w:rPr/>
        <w:t>Dalam situasi ini, negara seharusnya wajib memenuhi tanggung jawabnya atas hak-hak korban kekerasan</w:t>
      </w:r>
      <w:r>
        <w:rPr>
          <w:spacing w:val="40"/>
        </w:rPr>
        <w:t> </w:t>
      </w:r>
      <w:r>
        <w:rPr/>
        <w:t>seksual</w:t>
      </w:r>
      <w:r>
        <w:rPr>
          <w:spacing w:val="40"/>
        </w:rPr>
        <w:t> </w:t>
      </w:r>
      <w:r>
        <w:rPr/>
        <w:t>yang</w:t>
      </w:r>
      <w:r>
        <w:rPr>
          <w:spacing w:val="40"/>
        </w:rPr>
        <w:t> </w:t>
      </w:r>
      <w:r>
        <w:rPr/>
        <w:t>merupakan</w:t>
      </w:r>
      <w:r>
        <w:rPr>
          <w:spacing w:val="40"/>
        </w:rPr>
        <w:t> </w:t>
      </w:r>
      <w:r>
        <w:rPr/>
        <w:t>bagian</w:t>
      </w:r>
      <w:r>
        <w:rPr>
          <w:spacing w:val="40"/>
        </w:rPr>
        <w:t> </w:t>
      </w:r>
      <w:r>
        <w:rPr/>
        <w:t>dari</w:t>
      </w:r>
      <w:r>
        <w:rPr>
          <w:spacing w:val="40"/>
        </w:rPr>
        <w:t> </w:t>
      </w:r>
      <w:r>
        <w:rPr/>
        <w:t>HAM.</w:t>
      </w:r>
    </w:p>
    <w:p>
      <w:pPr>
        <w:pStyle w:val="BodyText"/>
        <w:spacing w:line="400" w:lineRule="auto" w:before="3"/>
        <w:ind w:left="567" w:right="140" w:firstLine="566"/>
        <w:jc w:val="both"/>
      </w:pPr>
      <w:r>
        <w:rPr>
          <w:w w:val="105"/>
        </w:rPr>
        <w:t>Beberapa</w:t>
      </w:r>
      <w:r>
        <w:rPr>
          <w:w w:val="105"/>
        </w:rPr>
        <w:t> undang-undang</w:t>
      </w:r>
      <w:r>
        <w:rPr>
          <w:w w:val="105"/>
        </w:rPr>
        <w:t> yang</w:t>
      </w:r>
      <w:r>
        <w:rPr>
          <w:w w:val="105"/>
        </w:rPr>
        <w:t> ada</w:t>
      </w:r>
      <w:r>
        <w:rPr>
          <w:w w:val="105"/>
        </w:rPr>
        <w:t> sebenarnya</w:t>
      </w:r>
      <w:r>
        <w:rPr>
          <w:w w:val="105"/>
        </w:rPr>
        <w:t> telah</w:t>
      </w:r>
      <w:r>
        <w:rPr>
          <w:w w:val="105"/>
        </w:rPr>
        <w:t> menguraikan beberapa</w:t>
      </w:r>
      <w:r>
        <w:rPr>
          <w:w w:val="105"/>
        </w:rPr>
        <w:t> hal</w:t>
      </w:r>
      <w:r>
        <w:rPr>
          <w:w w:val="105"/>
        </w:rPr>
        <w:t> yang</w:t>
      </w:r>
      <w:r>
        <w:rPr>
          <w:w w:val="105"/>
        </w:rPr>
        <w:t> menjadi</w:t>
      </w:r>
      <w:r>
        <w:rPr>
          <w:w w:val="105"/>
        </w:rPr>
        <w:t> hak</w:t>
      </w:r>
      <w:r>
        <w:rPr>
          <w:w w:val="105"/>
        </w:rPr>
        <w:t> korban</w:t>
      </w:r>
      <w:r>
        <w:rPr>
          <w:w w:val="105"/>
        </w:rPr>
        <w:t> kekerasan</w:t>
      </w:r>
      <w:r>
        <w:rPr>
          <w:w w:val="105"/>
        </w:rPr>
        <w:t> seksual.</w:t>
      </w:r>
      <w:r>
        <w:rPr>
          <w:w w:val="105"/>
          <w:position w:val="7"/>
          <w:sz w:val="13"/>
        </w:rPr>
        <w:t>13</w:t>
      </w:r>
      <w:r>
        <w:rPr>
          <w:spacing w:val="40"/>
          <w:w w:val="105"/>
          <w:position w:val="7"/>
          <w:sz w:val="13"/>
        </w:rPr>
        <w:t> </w:t>
      </w:r>
      <w:r>
        <w:rPr>
          <w:w w:val="105"/>
        </w:rPr>
        <w:t>Hak-hak</w:t>
      </w:r>
      <w:r>
        <w:rPr>
          <w:w w:val="105"/>
        </w:rPr>
        <w:t> korban dimuat</w:t>
      </w:r>
      <w:r>
        <w:rPr>
          <w:spacing w:val="65"/>
          <w:w w:val="105"/>
        </w:rPr>
        <w:t> </w:t>
      </w:r>
      <w:r>
        <w:rPr>
          <w:w w:val="105"/>
        </w:rPr>
        <w:t>dalam</w:t>
      </w:r>
      <w:r>
        <w:rPr>
          <w:spacing w:val="65"/>
          <w:w w:val="105"/>
        </w:rPr>
        <w:t> </w:t>
      </w:r>
      <w:r>
        <w:rPr>
          <w:w w:val="105"/>
        </w:rPr>
        <w:t>berbagai</w:t>
      </w:r>
      <w:r>
        <w:rPr>
          <w:spacing w:val="66"/>
          <w:w w:val="105"/>
        </w:rPr>
        <w:t> </w:t>
      </w:r>
      <w:r>
        <w:rPr>
          <w:w w:val="105"/>
        </w:rPr>
        <w:t>undang-undang</w:t>
      </w:r>
      <w:r>
        <w:rPr>
          <w:spacing w:val="65"/>
          <w:w w:val="105"/>
        </w:rPr>
        <w:t> </w:t>
      </w:r>
      <w:r>
        <w:rPr>
          <w:w w:val="105"/>
        </w:rPr>
        <w:t>seperti</w:t>
      </w:r>
      <w:r>
        <w:rPr>
          <w:spacing w:val="66"/>
          <w:w w:val="105"/>
        </w:rPr>
        <w:t> </w:t>
      </w:r>
      <w:r>
        <w:rPr>
          <w:w w:val="105"/>
        </w:rPr>
        <w:t>UU</w:t>
      </w:r>
      <w:r>
        <w:rPr>
          <w:spacing w:val="65"/>
          <w:w w:val="105"/>
        </w:rPr>
        <w:t> </w:t>
      </w:r>
      <w:r>
        <w:rPr>
          <w:w w:val="105"/>
        </w:rPr>
        <w:t>Perlindungan</w:t>
      </w:r>
      <w:r>
        <w:rPr>
          <w:spacing w:val="65"/>
          <w:w w:val="105"/>
        </w:rPr>
        <w:t> </w:t>
      </w:r>
      <w:r>
        <w:rPr>
          <w:w w:val="105"/>
        </w:rPr>
        <w:t>Anak,</w:t>
      </w:r>
      <w:r>
        <w:rPr>
          <w:spacing w:val="66"/>
          <w:w w:val="105"/>
        </w:rPr>
        <w:t> </w:t>
      </w:r>
      <w:r>
        <w:rPr>
          <w:spacing w:val="-5"/>
          <w:w w:val="105"/>
        </w:rPr>
        <w:t>UU</w:t>
      </w:r>
    </w:p>
    <w:p>
      <w:pPr>
        <w:pStyle w:val="BodyText"/>
        <w:rPr>
          <w:sz w:val="20"/>
        </w:rPr>
      </w:pPr>
    </w:p>
    <w:p>
      <w:pPr>
        <w:pStyle w:val="BodyText"/>
        <w:rPr>
          <w:sz w:val="20"/>
        </w:rPr>
      </w:pPr>
    </w:p>
    <w:p>
      <w:pPr>
        <w:pStyle w:val="BodyText"/>
        <w:spacing w:before="44"/>
        <w:rPr>
          <w:sz w:val="20"/>
        </w:rPr>
      </w:pPr>
      <w:r>
        <w:rPr>
          <w:sz w:val="20"/>
        </w:rPr>
        <mc:AlternateContent>
          <mc:Choice Requires="wps">
            <w:drawing>
              <wp:anchor distT="0" distB="0" distL="0" distR="0" allowOverlap="1" layoutInCell="1" locked="0" behindDoc="1" simplePos="0" relativeHeight="487590400">
                <wp:simplePos x="0" y="0"/>
                <wp:positionH relativeFrom="page">
                  <wp:posOffset>1439999</wp:posOffset>
                </wp:positionH>
                <wp:positionV relativeFrom="paragraph">
                  <wp:posOffset>192542</wp:posOffset>
                </wp:positionV>
                <wp:extent cx="914400"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914400" cy="1270"/>
                        </a:xfrm>
                        <a:custGeom>
                          <a:avLst/>
                          <a:gdLst/>
                          <a:ahLst/>
                          <a:cxnLst/>
                          <a:rect l="l" t="t" r="r" b="b"/>
                          <a:pathLst>
                            <a:path w="914400" h="0">
                              <a:moveTo>
                                <a:pt x="0" y="0"/>
                              </a:moveTo>
                              <a:lnTo>
                                <a:pt x="9144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3.385803pt;margin-top:15.160845pt;width:72pt;height:.1pt;mso-position-horizontal-relative:page;mso-position-vertical-relative:paragraph;z-index:-15726080;mso-wrap-distance-left:0;mso-wrap-distance-right:0" id="docshape10" coordorigin="2268,303" coordsize="1440,0" path="m2268,303l3708,303e" filled="false" stroked="true" strokeweight="1pt" strokecolor="#000000">
                <v:path arrowok="t"/>
                <v:stroke dashstyle="solid"/>
                <w10:wrap type="topAndBottom"/>
              </v:shape>
            </w:pict>
          </mc:Fallback>
        </mc:AlternateContent>
      </w:r>
    </w:p>
    <w:p>
      <w:pPr>
        <w:spacing w:line="235" w:lineRule="exact" w:before="28"/>
        <w:ind w:left="1134" w:right="0" w:firstLine="0"/>
        <w:jc w:val="left"/>
        <w:rPr>
          <w:rFonts w:ascii="Palatino Linotype"/>
          <w:i/>
          <w:sz w:val="18"/>
        </w:rPr>
      </w:pPr>
      <w:r>
        <w:rPr>
          <w:position w:val="6"/>
          <w:sz w:val="10"/>
        </w:rPr>
        <w:t>9</w:t>
      </w:r>
      <w:r>
        <w:rPr>
          <w:spacing w:val="63"/>
          <w:position w:val="6"/>
          <w:sz w:val="10"/>
        </w:rPr>
        <w:t> </w:t>
      </w:r>
      <w:r>
        <w:rPr>
          <w:rFonts w:ascii="Palatino Linotype"/>
          <w:i/>
          <w:spacing w:val="-4"/>
          <w:sz w:val="18"/>
        </w:rPr>
        <w:t>ibid.</w:t>
      </w:r>
    </w:p>
    <w:p>
      <w:pPr>
        <w:spacing w:line="213" w:lineRule="auto" w:before="12"/>
        <w:ind w:left="567" w:right="131" w:firstLine="567"/>
        <w:jc w:val="left"/>
        <w:rPr>
          <w:sz w:val="18"/>
        </w:rPr>
      </w:pPr>
      <w:r>
        <w:rPr>
          <w:w w:val="105"/>
          <w:position w:val="6"/>
          <w:sz w:val="10"/>
        </w:rPr>
        <w:t>10</w:t>
      </w:r>
      <w:r>
        <w:rPr>
          <w:spacing w:val="14"/>
          <w:w w:val="105"/>
          <w:position w:val="6"/>
          <w:sz w:val="10"/>
        </w:rPr>
        <w:t> </w:t>
      </w:r>
      <w:r>
        <w:rPr>
          <w:w w:val="105"/>
          <w:sz w:val="18"/>
        </w:rPr>
        <w:t>World</w:t>
      </w:r>
      <w:r>
        <w:rPr>
          <w:spacing w:val="-4"/>
          <w:w w:val="105"/>
          <w:sz w:val="18"/>
        </w:rPr>
        <w:t> </w:t>
      </w:r>
      <w:r>
        <w:rPr>
          <w:w w:val="105"/>
          <w:sz w:val="18"/>
        </w:rPr>
        <w:t>Health</w:t>
      </w:r>
      <w:r>
        <w:rPr>
          <w:spacing w:val="-4"/>
          <w:w w:val="105"/>
          <w:sz w:val="18"/>
        </w:rPr>
        <w:t> </w:t>
      </w:r>
      <w:r>
        <w:rPr>
          <w:w w:val="105"/>
          <w:sz w:val="18"/>
        </w:rPr>
        <w:t>Organization,</w:t>
      </w:r>
      <w:r>
        <w:rPr>
          <w:spacing w:val="-4"/>
          <w:w w:val="105"/>
          <w:sz w:val="18"/>
        </w:rPr>
        <w:t> </w:t>
      </w:r>
      <w:r>
        <w:rPr>
          <w:rFonts w:ascii="Palatino Linotype"/>
          <w:i/>
          <w:w w:val="105"/>
          <w:sz w:val="18"/>
        </w:rPr>
        <w:t>World</w:t>
      </w:r>
      <w:r>
        <w:rPr>
          <w:rFonts w:ascii="Palatino Linotype"/>
          <w:i/>
          <w:spacing w:val="-10"/>
          <w:w w:val="105"/>
          <w:sz w:val="18"/>
        </w:rPr>
        <w:t> </w:t>
      </w:r>
      <w:r>
        <w:rPr>
          <w:rFonts w:ascii="Palatino Linotype"/>
          <w:i/>
          <w:w w:val="105"/>
          <w:sz w:val="18"/>
        </w:rPr>
        <w:t>Report</w:t>
      </w:r>
      <w:r>
        <w:rPr>
          <w:rFonts w:ascii="Palatino Linotype"/>
          <w:i/>
          <w:spacing w:val="-10"/>
          <w:w w:val="105"/>
          <w:sz w:val="18"/>
        </w:rPr>
        <w:t> </w:t>
      </w:r>
      <w:r>
        <w:rPr>
          <w:rFonts w:ascii="Palatino Linotype"/>
          <w:i/>
          <w:w w:val="105"/>
          <w:sz w:val="18"/>
        </w:rPr>
        <w:t>on</w:t>
      </w:r>
      <w:r>
        <w:rPr>
          <w:rFonts w:ascii="Palatino Linotype"/>
          <w:i/>
          <w:spacing w:val="-10"/>
          <w:w w:val="105"/>
          <w:sz w:val="18"/>
        </w:rPr>
        <w:t> </w:t>
      </w:r>
      <w:r>
        <w:rPr>
          <w:rFonts w:ascii="Palatino Linotype"/>
          <w:i/>
          <w:w w:val="105"/>
          <w:sz w:val="18"/>
        </w:rPr>
        <w:t>Violence</w:t>
      </w:r>
      <w:r>
        <w:rPr>
          <w:rFonts w:ascii="Palatino Linotype"/>
          <w:i/>
          <w:spacing w:val="-10"/>
          <w:w w:val="105"/>
          <w:sz w:val="18"/>
        </w:rPr>
        <w:t> </w:t>
      </w:r>
      <w:r>
        <w:rPr>
          <w:rFonts w:ascii="Palatino Linotype"/>
          <w:i/>
          <w:w w:val="105"/>
          <w:sz w:val="18"/>
        </w:rPr>
        <w:t>and</w:t>
      </w:r>
      <w:r>
        <w:rPr>
          <w:rFonts w:ascii="Palatino Linotype"/>
          <w:i/>
          <w:spacing w:val="-10"/>
          <w:w w:val="105"/>
          <w:sz w:val="18"/>
        </w:rPr>
        <w:t> </w:t>
      </w:r>
      <w:r>
        <w:rPr>
          <w:rFonts w:ascii="Palatino Linotype"/>
          <w:i/>
          <w:w w:val="105"/>
          <w:sz w:val="18"/>
        </w:rPr>
        <w:t>Health</w:t>
      </w:r>
      <w:r>
        <w:rPr>
          <w:rFonts w:ascii="Palatino Linotype"/>
          <w:i/>
          <w:spacing w:val="-10"/>
          <w:w w:val="105"/>
          <w:sz w:val="18"/>
        </w:rPr>
        <w:t> </w:t>
      </w:r>
      <w:r>
        <w:rPr>
          <w:rFonts w:ascii="Palatino Linotype"/>
          <w:i/>
          <w:w w:val="105"/>
          <w:sz w:val="18"/>
        </w:rPr>
        <w:t>(UN</w:t>
      </w:r>
      <w:r>
        <w:rPr>
          <w:rFonts w:ascii="Palatino Linotype"/>
          <w:i/>
          <w:spacing w:val="-10"/>
          <w:w w:val="105"/>
          <w:sz w:val="18"/>
        </w:rPr>
        <w:t> </w:t>
      </w:r>
      <w:r>
        <w:rPr>
          <w:rFonts w:ascii="Palatino Linotype"/>
          <w:i/>
          <w:w w:val="105"/>
          <w:sz w:val="18"/>
        </w:rPr>
        <w:t>World</w:t>
      </w:r>
      <w:r>
        <w:rPr>
          <w:rFonts w:ascii="Palatino Linotype"/>
          <w:i/>
          <w:spacing w:val="-10"/>
          <w:w w:val="105"/>
          <w:sz w:val="18"/>
        </w:rPr>
        <w:t> </w:t>
      </w:r>
      <w:r>
        <w:rPr>
          <w:rFonts w:ascii="Palatino Linotype"/>
          <w:i/>
          <w:w w:val="105"/>
          <w:sz w:val="18"/>
        </w:rPr>
        <w:t>Health</w:t>
      </w:r>
      <w:r>
        <w:rPr>
          <w:rFonts w:ascii="Palatino Linotype"/>
          <w:i/>
          <w:spacing w:val="-10"/>
          <w:w w:val="105"/>
          <w:sz w:val="18"/>
        </w:rPr>
        <w:t> </w:t>
      </w:r>
      <w:r>
        <w:rPr>
          <w:rFonts w:ascii="Palatino Linotype"/>
          <w:i/>
          <w:w w:val="105"/>
          <w:sz w:val="18"/>
        </w:rPr>
        <w:t>Organi- zation 2002) </w:t>
      </w:r>
      <w:r>
        <w:rPr>
          <w:w w:val="105"/>
          <w:sz w:val="18"/>
        </w:rPr>
        <w:t>(2002).</w:t>
      </w:r>
    </w:p>
    <w:p>
      <w:pPr>
        <w:spacing w:line="225" w:lineRule="exact" w:before="0"/>
        <w:ind w:left="1134" w:right="0" w:firstLine="0"/>
        <w:jc w:val="left"/>
        <w:rPr>
          <w:rFonts w:ascii="Palatino Linotype"/>
          <w:i/>
          <w:sz w:val="18"/>
        </w:rPr>
      </w:pPr>
      <w:r>
        <w:rPr>
          <w:position w:val="6"/>
          <w:sz w:val="10"/>
        </w:rPr>
        <w:t>11</w:t>
      </w:r>
      <w:r>
        <w:rPr>
          <w:spacing w:val="19"/>
          <w:position w:val="6"/>
          <w:sz w:val="10"/>
        </w:rPr>
        <w:t> </w:t>
      </w:r>
      <w:r>
        <w:rPr>
          <w:rFonts w:ascii="Palatino Linotype"/>
          <w:i/>
          <w:spacing w:val="-4"/>
          <w:sz w:val="18"/>
        </w:rPr>
        <w:t>ibid.</w:t>
      </w:r>
    </w:p>
    <w:p>
      <w:pPr>
        <w:spacing w:line="227" w:lineRule="exact" w:before="0"/>
        <w:ind w:left="1134" w:right="0" w:firstLine="0"/>
        <w:jc w:val="left"/>
        <w:rPr>
          <w:sz w:val="18"/>
        </w:rPr>
      </w:pPr>
      <w:r>
        <w:rPr>
          <w:position w:val="6"/>
          <w:sz w:val="10"/>
        </w:rPr>
        <w:t>12</w:t>
      </w:r>
      <w:r>
        <w:rPr>
          <w:spacing w:val="19"/>
          <w:position w:val="6"/>
          <w:sz w:val="10"/>
        </w:rPr>
        <w:t> </w:t>
      </w:r>
      <w:r>
        <w:rPr>
          <w:rFonts w:ascii="Palatino Linotype"/>
          <w:i/>
          <w:spacing w:val="-2"/>
          <w:sz w:val="18"/>
        </w:rPr>
        <w:t>ibid</w:t>
      </w:r>
      <w:r>
        <w:rPr>
          <w:spacing w:val="-2"/>
          <w:sz w:val="18"/>
        </w:rPr>
        <w:t>.</w:t>
      </w:r>
    </w:p>
    <w:p>
      <w:pPr>
        <w:spacing w:line="235" w:lineRule="exact" w:before="0"/>
        <w:ind w:left="1134" w:right="0" w:firstLine="0"/>
        <w:jc w:val="left"/>
        <w:rPr>
          <w:rFonts w:ascii="Palatino Linotype"/>
          <w:i/>
          <w:sz w:val="18"/>
        </w:rPr>
      </w:pPr>
      <w:r>
        <w:rPr>
          <w:position w:val="6"/>
          <w:sz w:val="10"/>
        </w:rPr>
        <w:t>13</w:t>
      </w:r>
      <w:r>
        <w:rPr>
          <w:spacing w:val="19"/>
          <w:position w:val="6"/>
          <w:sz w:val="10"/>
        </w:rPr>
        <w:t> </w:t>
      </w:r>
      <w:r>
        <w:rPr>
          <w:rFonts w:ascii="Palatino Linotype"/>
          <w:i/>
          <w:spacing w:val="-4"/>
          <w:sz w:val="18"/>
        </w:rPr>
        <w:t>ibid</w:t>
      </w:r>
    </w:p>
    <w:p>
      <w:pPr>
        <w:spacing w:after="0" w:line="235" w:lineRule="exact"/>
        <w:jc w:val="left"/>
        <w:rPr>
          <w:rFonts w:ascii="Palatino Linotype"/>
          <w:i/>
          <w:sz w:val="18"/>
        </w:rPr>
        <w:sectPr>
          <w:pgSz w:w="11910" w:h="16840"/>
          <w:pgMar w:header="0" w:footer="1080" w:top="1920" w:bottom="1260" w:left="1700" w:right="1559"/>
        </w:sectPr>
      </w:pPr>
    </w:p>
    <w:p>
      <w:pPr>
        <w:pStyle w:val="BodyText"/>
        <w:spacing w:line="403" w:lineRule="auto" w:before="281"/>
        <w:ind w:left="567" w:right="139"/>
        <w:jc w:val="both"/>
        <w:rPr>
          <w:position w:val="7"/>
          <w:sz w:val="13"/>
        </w:rPr>
      </w:pPr>
      <w:r>
        <w:rPr>
          <w:w w:val="105"/>
        </w:rPr>
        <w:t>PKDRT, Undang-Undang Nomor 13 Tahun 2006 tentang Perlindungan Saksi dan Korban</w:t>
      </w:r>
      <w:r>
        <w:rPr>
          <w:w w:val="105"/>
        </w:rPr>
        <w:t> sebagaimana</w:t>
      </w:r>
      <w:r>
        <w:rPr>
          <w:w w:val="105"/>
        </w:rPr>
        <w:t> telah</w:t>
      </w:r>
      <w:r>
        <w:rPr>
          <w:w w:val="105"/>
        </w:rPr>
        <w:t> diubah</w:t>
      </w:r>
      <w:r>
        <w:rPr>
          <w:w w:val="105"/>
        </w:rPr>
        <w:t> dengan</w:t>
      </w:r>
      <w:r>
        <w:rPr>
          <w:w w:val="105"/>
        </w:rPr>
        <w:t> Undang-Undang</w:t>
      </w:r>
      <w:r>
        <w:rPr>
          <w:w w:val="105"/>
        </w:rPr>
        <w:t> Nomor</w:t>
      </w:r>
      <w:r>
        <w:rPr>
          <w:w w:val="105"/>
        </w:rPr>
        <w:t> 31</w:t>
      </w:r>
      <w:r>
        <w:rPr>
          <w:w w:val="105"/>
        </w:rPr>
        <w:t> Tahun 2014 (selanjutnya disebut UU Perlindungan Saksi dan Korban), dan UU PTPPO, namun,</w:t>
      </w:r>
      <w:r>
        <w:rPr>
          <w:w w:val="105"/>
        </w:rPr>
        <w:t> hak-hak</w:t>
      </w:r>
      <w:r>
        <w:rPr>
          <w:w w:val="105"/>
        </w:rPr>
        <w:t> tersebut</w:t>
      </w:r>
      <w:r>
        <w:rPr>
          <w:w w:val="105"/>
        </w:rPr>
        <w:t> hanya</w:t>
      </w:r>
      <w:r>
        <w:rPr>
          <w:w w:val="105"/>
        </w:rPr>
        <w:t> diatur</w:t>
      </w:r>
      <w:r>
        <w:rPr>
          <w:w w:val="105"/>
        </w:rPr>
        <w:t> secara</w:t>
      </w:r>
      <w:r>
        <w:rPr>
          <w:w w:val="105"/>
        </w:rPr>
        <w:t> normatif.</w:t>
      </w:r>
      <w:r>
        <w:rPr>
          <w:w w:val="105"/>
        </w:rPr>
        <w:t> Sementara</w:t>
      </w:r>
      <w:r>
        <w:rPr>
          <w:w w:val="105"/>
        </w:rPr>
        <w:t> itu,</w:t>
      </w:r>
      <w:r>
        <w:rPr>
          <w:w w:val="105"/>
        </w:rPr>
        <w:t> undang- undang lainnya justru memuat hak-hak korban yang berbeda satu dengan yang lain, baik dari sisi penyelenggaraan hingga pelaksanaannya.</w:t>
      </w:r>
      <w:r>
        <w:rPr>
          <w:w w:val="105"/>
          <w:position w:val="7"/>
          <w:sz w:val="13"/>
        </w:rPr>
        <w:t>14</w:t>
      </w:r>
    </w:p>
    <w:p>
      <w:pPr>
        <w:pStyle w:val="BodyText"/>
        <w:spacing w:line="398" w:lineRule="auto"/>
        <w:ind w:left="567" w:right="141" w:firstLine="566"/>
        <w:jc w:val="both"/>
        <w:rPr>
          <w:rFonts w:ascii="Palatino Linotype"/>
          <w:i/>
        </w:rPr>
      </w:pPr>
      <w:r>
        <w:rPr>
          <w:w w:val="105"/>
        </w:rPr>
        <w:t>Hal</w:t>
      </w:r>
      <w:r>
        <w:rPr>
          <w:w w:val="105"/>
        </w:rPr>
        <w:t> ini</w:t>
      </w:r>
      <w:r>
        <w:rPr>
          <w:w w:val="105"/>
        </w:rPr>
        <w:t> menjadi</w:t>
      </w:r>
      <w:r>
        <w:rPr>
          <w:w w:val="105"/>
        </w:rPr>
        <w:t> perhatian</w:t>
      </w:r>
      <w:r>
        <w:rPr>
          <w:w w:val="105"/>
        </w:rPr>
        <w:t> penulis</w:t>
      </w:r>
      <w:r>
        <w:rPr>
          <w:w w:val="105"/>
        </w:rPr>
        <w:t> karena</w:t>
      </w:r>
      <w:r>
        <w:rPr>
          <w:w w:val="105"/>
        </w:rPr>
        <w:t> sangat</w:t>
      </w:r>
      <w:r>
        <w:rPr>
          <w:w w:val="105"/>
        </w:rPr>
        <w:t> penting</w:t>
      </w:r>
      <w:r>
        <w:rPr>
          <w:w w:val="105"/>
        </w:rPr>
        <w:t> untuk</w:t>
      </w:r>
      <w:r>
        <w:rPr>
          <w:w w:val="105"/>
        </w:rPr>
        <w:t> adanya </w:t>
      </w:r>
      <w:r>
        <w:rPr/>
        <w:t>instrumen hukum di Indonesia yang dapat mencegah dan mengatasi permasalahan- </w:t>
      </w:r>
      <w:r>
        <w:rPr>
          <w:w w:val="105"/>
        </w:rPr>
        <w:t>permasalahan</w:t>
      </w:r>
      <w:r>
        <w:rPr>
          <w:w w:val="105"/>
        </w:rPr>
        <w:t> terkait</w:t>
      </w:r>
      <w:r>
        <w:rPr>
          <w:w w:val="105"/>
        </w:rPr>
        <w:t> kekerasan</w:t>
      </w:r>
      <w:r>
        <w:rPr>
          <w:w w:val="105"/>
        </w:rPr>
        <w:t> seksual</w:t>
      </w:r>
      <w:r>
        <w:rPr>
          <w:w w:val="105"/>
        </w:rPr>
        <w:t> serta</w:t>
      </w:r>
      <w:r>
        <w:rPr>
          <w:w w:val="105"/>
        </w:rPr>
        <w:t> memenuhi</w:t>
      </w:r>
      <w:r>
        <w:rPr>
          <w:w w:val="105"/>
        </w:rPr>
        <w:t> dan</w:t>
      </w:r>
      <w:r>
        <w:rPr>
          <w:w w:val="105"/>
        </w:rPr>
        <w:t> melindungi</w:t>
      </w:r>
      <w:r>
        <w:rPr>
          <w:w w:val="105"/>
        </w:rPr>
        <w:t> hak- hak</w:t>
      </w:r>
      <w:r>
        <w:rPr>
          <w:w w:val="105"/>
        </w:rPr>
        <w:t> korban.</w:t>
      </w:r>
      <w:r>
        <w:rPr>
          <w:w w:val="105"/>
        </w:rPr>
        <w:t> Terseraknya</w:t>
      </w:r>
      <w:r>
        <w:rPr>
          <w:w w:val="105"/>
        </w:rPr>
        <w:t> pengaturan</w:t>
      </w:r>
      <w:r>
        <w:rPr>
          <w:w w:val="105"/>
        </w:rPr>
        <w:t> kekerasan</w:t>
      </w:r>
      <w:r>
        <w:rPr>
          <w:w w:val="105"/>
        </w:rPr>
        <w:t> seksual</w:t>
      </w:r>
      <w:r>
        <w:rPr>
          <w:w w:val="105"/>
        </w:rPr>
        <w:t> dan</w:t>
      </w:r>
      <w:r>
        <w:rPr>
          <w:w w:val="105"/>
        </w:rPr>
        <w:t> hak</w:t>
      </w:r>
      <w:r>
        <w:rPr>
          <w:w w:val="105"/>
        </w:rPr>
        <w:t> korban</w:t>
      </w:r>
      <w:r>
        <w:rPr>
          <w:w w:val="105"/>
        </w:rPr>
        <w:t> serta </w:t>
      </w:r>
      <w:r>
        <w:rPr>
          <w:spacing w:val="-4"/>
          <w:w w:val="105"/>
        </w:rPr>
        <w:t>pemenuhannya menyebabkan persoalan kekerasan seksual menjadi permasalahan </w:t>
      </w:r>
      <w:r>
        <w:rPr>
          <w:w w:val="105"/>
        </w:rPr>
        <w:t>yang</w:t>
      </w:r>
      <w:r>
        <w:rPr>
          <w:w w:val="105"/>
        </w:rPr>
        <w:t> tidak</w:t>
      </w:r>
      <w:r>
        <w:rPr>
          <w:w w:val="105"/>
        </w:rPr>
        <w:t> terkoordinasi</w:t>
      </w:r>
      <w:r>
        <w:rPr>
          <w:w w:val="105"/>
        </w:rPr>
        <w:t> dan</w:t>
      </w:r>
      <w:r>
        <w:rPr>
          <w:w w:val="105"/>
        </w:rPr>
        <w:t> tidak</w:t>
      </w:r>
      <w:r>
        <w:rPr>
          <w:w w:val="105"/>
        </w:rPr>
        <w:t> komprehensif.</w:t>
      </w:r>
      <w:r>
        <w:rPr>
          <w:w w:val="105"/>
        </w:rPr>
        <w:t> Tidak</w:t>
      </w:r>
      <w:r>
        <w:rPr>
          <w:w w:val="105"/>
        </w:rPr>
        <w:t> ada</w:t>
      </w:r>
      <w:r>
        <w:rPr>
          <w:w w:val="105"/>
        </w:rPr>
        <w:t> ketentuan</w:t>
      </w:r>
      <w:r>
        <w:rPr>
          <w:w w:val="105"/>
        </w:rPr>
        <w:t> khusus </w:t>
      </w:r>
      <w:r>
        <w:rPr/>
        <w:t>yang menjamin bahwa korban mendapatkan hak-haknya sebagai korban kekerasan </w:t>
      </w:r>
      <w:r>
        <w:rPr>
          <w:spacing w:val="-2"/>
        </w:rPr>
        <w:t>seksual.</w:t>
      </w:r>
      <w:r>
        <w:rPr>
          <w:spacing w:val="-10"/>
        </w:rPr>
        <w:t> </w:t>
      </w:r>
      <w:r>
        <w:rPr>
          <w:spacing w:val="-2"/>
        </w:rPr>
        <w:t>Saat</w:t>
      </w:r>
      <w:r>
        <w:rPr>
          <w:spacing w:val="-10"/>
        </w:rPr>
        <w:t> </w:t>
      </w:r>
      <w:r>
        <w:rPr>
          <w:spacing w:val="-2"/>
        </w:rPr>
        <w:t>ini,</w:t>
      </w:r>
      <w:r>
        <w:rPr>
          <w:spacing w:val="-10"/>
        </w:rPr>
        <w:t> </w:t>
      </w:r>
      <w:r>
        <w:rPr>
          <w:spacing w:val="-2"/>
        </w:rPr>
        <w:t>Indonesia</w:t>
      </w:r>
      <w:r>
        <w:rPr>
          <w:spacing w:val="-10"/>
        </w:rPr>
        <w:t> </w:t>
      </w:r>
      <w:r>
        <w:rPr>
          <w:spacing w:val="-2"/>
        </w:rPr>
        <w:t>telah</w:t>
      </w:r>
      <w:r>
        <w:rPr>
          <w:spacing w:val="-10"/>
        </w:rPr>
        <w:t> </w:t>
      </w:r>
      <w:r>
        <w:rPr>
          <w:spacing w:val="-2"/>
        </w:rPr>
        <w:t>meratifikasi</w:t>
      </w:r>
      <w:r>
        <w:rPr>
          <w:spacing w:val="-8"/>
        </w:rPr>
        <w:t> </w:t>
      </w:r>
      <w:r>
        <w:rPr>
          <w:rFonts w:ascii="Palatino Linotype"/>
          <w:i/>
          <w:spacing w:val="-2"/>
        </w:rPr>
        <w:t>Convention</w:t>
      </w:r>
      <w:r>
        <w:rPr>
          <w:rFonts w:ascii="Palatino Linotype"/>
          <w:i/>
          <w:spacing w:val="-16"/>
        </w:rPr>
        <w:t> </w:t>
      </w:r>
      <w:r>
        <w:rPr>
          <w:rFonts w:ascii="Palatino Linotype"/>
          <w:i/>
          <w:spacing w:val="-2"/>
        </w:rPr>
        <w:t>on</w:t>
      </w:r>
      <w:r>
        <w:rPr>
          <w:rFonts w:ascii="Palatino Linotype"/>
          <w:i/>
          <w:spacing w:val="-16"/>
        </w:rPr>
        <w:t> </w:t>
      </w:r>
      <w:r>
        <w:rPr>
          <w:rFonts w:ascii="Palatino Linotype"/>
          <w:i/>
          <w:spacing w:val="-2"/>
        </w:rPr>
        <w:t>the</w:t>
      </w:r>
      <w:r>
        <w:rPr>
          <w:rFonts w:ascii="Palatino Linotype"/>
          <w:i/>
          <w:spacing w:val="-16"/>
        </w:rPr>
        <w:t> </w:t>
      </w:r>
      <w:r>
        <w:rPr>
          <w:rFonts w:ascii="Palatino Linotype"/>
          <w:i/>
          <w:spacing w:val="-2"/>
        </w:rPr>
        <w:t>Elimination</w:t>
      </w:r>
      <w:r>
        <w:rPr>
          <w:rFonts w:ascii="Palatino Linotype"/>
          <w:i/>
          <w:spacing w:val="-15"/>
        </w:rPr>
        <w:t> </w:t>
      </w:r>
      <w:r>
        <w:rPr>
          <w:rFonts w:ascii="Palatino Linotype"/>
          <w:i/>
          <w:spacing w:val="-2"/>
        </w:rPr>
        <w:t>of</w:t>
      </w:r>
      <w:r>
        <w:rPr>
          <w:rFonts w:ascii="Palatino Linotype"/>
          <w:i/>
          <w:spacing w:val="-16"/>
        </w:rPr>
        <w:t> </w:t>
      </w:r>
      <w:r>
        <w:rPr>
          <w:rFonts w:ascii="Palatino Linotype"/>
          <w:i/>
          <w:spacing w:val="-2"/>
        </w:rPr>
        <w:t>All</w:t>
      </w:r>
      <w:r>
        <w:rPr>
          <w:rFonts w:ascii="Palatino Linotype"/>
          <w:i/>
          <w:spacing w:val="-16"/>
        </w:rPr>
        <w:t> </w:t>
      </w:r>
      <w:r>
        <w:rPr>
          <w:rFonts w:ascii="Palatino Linotype"/>
          <w:i/>
          <w:spacing w:val="-2"/>
        </w:rPr>
        <w:t>Forms</w:t>
      </w:r>
    </w:p>
    <w:p>
      <w:pPr>
        <w:spacing w:line="242" w:lineRule="exact" w:before="0"/>
        <w:ind w:left="567" w:right="0" w:firstLine="0"/>
        <w:jc w:val="both"/>
        <w:rPr>
          <w:sz w:val="22"/>
        </w:rPr>
      </w:pPr>
      <w:r>
        <w:rPr>
          <w:rFonts w:ascii="Palatino Linotype"/>
          <w:i/>
          <w:sz w:val="22"/>
        </w:rPr>
        <w:t>of</w:t>
      </w:r>
      <w:r>
        <w:rPr>
          <w:rFonts w:ascii="Palatino Linotype"/>
          <w:i/>
          <w:spacing w:val="33"/>
          <w:sz w:val="22"/>
        </w:rPr>
        <w:t> </w:t>
      </w:r>
      <w:r>
        <w:rPr>
          <w:rFonts w:ascii="Palatino Linotype"/>
          <w:i/>
          <w:sz w:val="22"/>
        </w:rPr>
        <w:t>Discrimination</w:t>
      </w:r>
      <w:r>
        <w:rPr>
          <w:rFonts w:ascii="Palatino Linotype"/>
          <w:i/>
          <w:spacing w:val="33"/>
          <w:sz w:val="22"/>
        </w:rPr>
        <w:t> </w:t>
      </w:r>
      <w:r>
        <w:rPr>
          <w:rFonts w:ascii="Palatino Linotype"/>
          <w:i/>
          <w:sz w:val="22"/>
        </w:rPr>
        <w:t>Against</w:t>
      </w:r>
      <w:r>
        <w:rPr>
          <w:rFonts w:ascii="Palatino Linotype"/>
          <w:i/>
          <w:spacing w:val="34"/>
          <w:sz w:val="22"/>
        </w:rPr>
        <w:t> </w:t>
      </w:r>
      <w:r>
        <w:rPr>
          <w:rFonts w:ascii="Palatino Linotype"/>
          <w:i/>
          <w:sz w:val="22"/>
        </w:rPr>
        <w:t>Women</w:t>
      </w:r>
      <w:r>
        <w:rPr>
          <w:rFonts w:ascii="Palatino Linotype"/>
          <w:i/>
          <w:spacing w:val="33"/>
          <w:sz w:val="22"/>
        </w:rPr>
        <w:t> </w:t>
      </w:r>
      <w:r>
        <w:rPr>
          <w:sz w:val="22"/>
        </w:rPr>
        <w:t>(selanjutnya</w:t>
      </w:r>
      <w:r>
        <w:rPr>
          <w:spacing w:val="39"/>
          <w:sz w:val="22"/>
        </w:rPr>
        <w:t> </w:t>
      </w:r>
      <w:r>
        <w:rPr>
          <w:sz w:val="22"/>
        </w:rPr>
        <w:t>disebut</w:t>
      </w:r>
      <w:r>
        <w:rPr>
          <w:spacing w:val="40"/>
          <w:sz w:val="22"/>
        </w:rPr>
        <w:t> </w:t>
      </w:r>
      <w:r>
        <w:rPr>
          <w:sz w:val="22"/>
        </w:rPr>
        <w:t>CEDAW)</w:t>
      </w:r>
      <w:r>
        <w:rPr>
          <w:spacing w:val="39"/>
          <w:sz w:val="22"/>
        </w:rPr>
        <w:t> </w:t>
      </w:r>
      <w:r>
        <w:rPr>
          <w:sz w:val="22"/>
        </w:rPr>
        <w:t>melalui</w:t>
      </w:r>
      <w:r>
        <w:rPr>
          <w:spacing w:val="40"/>
          <w:sz w:val="22"/>
        </w:rPr>
        <w:t> </w:t>
      </w:r>
      <w:r>
        <w:rPr>
          <w:spacing w:val="-2"/>
          <w:sz w:val="22"/>
        </w:rPr>
        <w:t>Undang-</w:t>
      </w:r>
    </w:p>
    <w:p>
      <w:pPr>
        <w:pStyle w:val="BodyText"/>
        <w:spacing w:line="403" w:lineRule="auto" w:before="149"/>
        <w:ind w:left="326" w:right="139"/>
        <w:jc w:val="right"/>
      </w:pPr>
      <w:r>
        <w:rPr>
          <w:spacing w:val="-2"/>
          <w:w w:val="105"/>
        </w:rPr>
        <w:t>Undang</w:t>
      </w:r>
      <w:r>
        <w:rPr>
          <w:spacing w:val="-11"/>
          <w:w w:val="105"/>
        </w:rPr>
        <w:t> </w:t>
      </w:r>
      <w:r>
        <w:rPr>
          <w:spacing w:val="-2"/>
          <w:w w:val="105"/>
        </w:rPr>
        <w:t>Nomor</w:t>
      </w:r>
      <w:r>
        <w:rPr>
          <w:spacing w:val="-11"/>
          <w:w w:val="105"/>
        </w:rPr>
        <w:t> </w:t>
      </w:r>
      <w:r>
        <w:rPr>
          <w:spacing w:val="-2"/>
          <w:w w:val="105"/>
        </w:rPr>
        <w:t>7</w:t>
      </w:r>
      <w:r>
        <w:rPr>
          <w:spacing w:val="-11"/>
          <w:w w:val="105"/>
        </w:rPr>
        <w:t> </w:t>
      </w:r>
      <w:r>
        <w:rPr>
          <w:spacing w:val="-2"/>
          <w:w w:val="105"/>
        </w:rPr>
        <w:t>Tahun</w:t>
      </w:r>
      <w:r>
        <w:rPr>
          <w:spacing w:val="-10"/>
          <w:w w:val="105"/>
        </w:rPr>
        <w:t> </w:t>
      </w:r>
      <w:r>
        <w:rPr>
          <w:spacing w:val="-2"/>
          <w:w w:val="105"/>
        </w:rPr>
        <w:t>1984.</w:t>
      </w:r>
      <w:r>
        <w:rPr>
          <w:spacing w:val="-11"/>
          <w:w w:val="105"/>
        </w:rPr>
        <w:t> </w:t>
      </w:r>
      <w:r>
        <w:rPr>
          <w:spacing w:val="-2"/>
          <w:w w:val="105"/>
        </w:rPr>
        <w:t>Mengingat</w:t>
      </w:r>
      <w:r>
        <w:rPr>
          <w:spacing w:val="-11"/>
          <w:w w:val="105"/>
        </w:rPr>
        <w:t> </w:t>
      </w:r>
      <w:r>
        <w:rPr>
          <w:spacing w:val="-2"/>
          <w:w w:val="105"/>
        </w:rPr>
        <w:t>hal</w:t>
      </w:r>
      <w:r>
        <w:rPr>
          <w:spacing w:val="-11"/>
          <w:w w:val="105"/>
        </w:rPr>
        <w:t> </w:t>
      </w:r>
      <w:r>
        <w:rPr>
          <w:spacing w:val="-2"/>
          <w:w w:val="105"/>
        </w:rPr>
        <w:t>tersebut,</w:t>
      </w:r>
      <w:r>
        <w:rPr>
          <w:spacing w:val="-10"/>
          <w:w w:val="105"/>
        </w:rPr>
        <w:t> </w:t>
      </w:r>
      <w:r>
        <w:rPr>
          <w:spacing w:val="-2"/>
          <w:w w:val="105"/>
        </w:rPr>
        <w:t>maka</w:t>
      </w:r>
      <w:r>
        <w:rPr>
          <w:spacing w:val="-11"/>
          <w:w w:val="105"/>
        </w:rPr>
        <w:t> </w:t>
      </w:r>
      <w:r>
        <w:rPr>
          <w:spacing w:val="-2"/>
          <w:w w:val="105"/>
        </w:rPr>
        <w:t>penulis</w:t>
      </w:r>
      <w:r>
        <w:rPr>
          <w:spacing w:val="-11"/>
          <w:w w:val="105"/>
        </w:rPr>
        <w:t> </w:t>
      </w:r>
      <w:r>
        <w:rPr>
          <w:spacing w:val="-2"/>
          <w:w w:val="105"/>
        </w:rPr>
        <w:t>tertarik</w:t>
      </w:r>
      <w:r>
        <w:rPr>
          <w:spacing w:val="-10"/>
          <w:w w:val="105"/>
        </w:rPr>
        <w:t> </w:t>
      </w:r>
      <w:r>
        <w:rPr>
          <w:spacing w:val="-2"/>
          <w:w w:val="105"/>
        </w:rPr>
        <w:t>untuk </w:t>
      </w:r>
      <w:r>
        <w:rPr>
          <w:w w:val="105"/>
        </w:rPr>
        <w:t>menganalisis</w:t>
      </w:r>
      <w:r>
        <w:rPr>
          <w:spacing w:val="40"/>
          <w:w w:val="105"/>
        </w:rPr>
        <w:t> </w:t>
      </w:r>
      <w:r>
        <w:rPr>
          <w:w w:val="105"/>
        </w:rPr>
        <w:t>hal</w:t>
      </w:r>
      <w:r>
        <w:rPr>
          <w:spacing w:val="40"/>
          <w:w w:val="105"/>
        </w:rPr>
        <w:t> </w:t>
      </w:r>
      <w:r>
        <w:rPr>
          <w:w w:val="105"/>
        </w:rPr>
        <w:t>terkait</w:t>
      </w:r>
      <w:r>
        <w:rPr>
          <w:spacing w:val="39"/>
          <w:w w:val="105"/>
        </w:rPr>
        <w:t> </w:t>
      </w:r>
      <w:r>
        <w:rPr>
          <w:w w:val="105"/>
        </w:rPr>
        <w:t>khususnya</w:t>
      </w:r>
      <w:r>
        <w:rPr>
          <w:spacing w:val="40"/>
          <w:w w:val="105"/>
        </w:rPr>
        <w:t> </w:t>
      </w:r>
      <w:r>
        <w:rPr>
          <w:w w:val="105"/>
        </w:rPr>
        <w:t>perihal</w:t>
      </w:r>
      <w:r>
        <w:rPr>
          <w:spacing w:val="40"/>
          <w:w w:val="105"/>
        </w:rPr>
        <w:t> </w:t>
      </w:r>
      <w:r>
        <w:rPr>
          <w:w w:val="105"/>
        </w:rPr>
        <w:t>perlindungan</w:t>
      </w:r>
      <w:r>
        <w:rPr>
          <w:spacing w:val="40"/>
          <w:w w:val="105"/>
        </w:rPr>
        <w:t> </w:t>
      </w:r>
      <w:r>
        <w:rPr>
          <w:w w:val="105"/>
        </w:rPr>
        <w:t>hukum</w:t>
      </w:r>
      <w:r>
        <w:rPr>
          <w:spacing w:val="40"/>
          <w:w w:val="105"/>
        </w:rPr>
        <w:t> </w:t>
      </w:r>
      <w:r>
        <w:rPr>
          <w:w w:val="105"/>
        </w:rPr>
        <w:t>bagi</w:t>
      </w:r>
      <w:r>
        <w:rPr>
          <w:spacing w:val="40"/>
          <w:w w:val="105"/>
        </w:rPr>
        <w:t> </w:t>
      </w:r>
      <w:r>
        <w:rPr>
          <w:w w:val="105"/>
        </w:rPr>
        <w:t>korban </w:t>
      </w:r>
      <w:r>
        <w:rPr>
          <w:spacing w:val="-2"/>
          <w:w w:val="105"/>
        </w:rPr>
        <w:t>kekerasan</w:t>
      </w:r>
      <w:r>
        <w:rPr>
          <w:spacing w:val="-7"/>
          <w:w w:val="105"/>
        </w:rPr>
        <w:t> </w:t>
      </w:r>
      <w:r>
        <w:rPr>
          <w:spacing w:val="-2"/>
          <w:w w:val="105"/>
        </w:rPr>
        <w:t>seksual</w:t>
      </w:r>
      <w:r>
        <w:rPr>
          <w:spacing w:val="-7"/>
          <w:w w:val="105"/>
        </w:rPr>
        <w:t> </w:t>
      </w:r>
      <w:r>
        <w:rPr>
          <w:spacing w:val="-2"/>
          <w:w w:val="105"/>
        </w:rPr>
        <w:t>di</w:t>
      </w:r>
      <w:r>
        <w:rPr>
          <w:spacing w:val="-7"/>
          <w:w w:val="105"/>
        </w:rPr>
        <w:t> </w:t>
      </w:r>
      <w:r>
        <w:rPr>
          <w:spacing w:val="-2"/>
          <w:w w:val="105"/>
        </w:rPr>
        <w:t>Indonesia</w:t>
      </w:r>
      <w:r>
        <w:rPr>
          <w:spacing w:val="-7"/>
          <w:w w:val="105"/>
        </w:rPr>
        <w:t> </w:t>
      </w:r>
      <w:r>
        <w:rPr>
          <w:spacing w:val="-2"/>
          <w:w w:val="105"/>
        </w:rPr>
        <w:t>dalam</w:t>
      </w:r>
      <w:r>
        <w:rPr>
          <w:spacing w:val="-7"/>
          <w:w w:val="105"/>
        </w:rPr>
        <w:t> </w:t>
      </w:r>
      <w:r>
        <w:rPr>
          <w:spacing w:val="-2"/>
          <w:w w:val="105"/>
        </w:rPr>
        <w:t>penanganan</w:t>
      </w:r>
      <w:r>
        <w:rPr>
          <w:spacing w:val="-7"/>
          <w:w w:val="105"/>
        </w:rPr>
        <w:t> </w:t>
      </w:r>
      <w:r>
        <w:rPr>
          <w:spacing w:val="-2"/>
          <w:w w:val="105"/>
        </w:rPr>
        <w:t>kasus-kasus</w:t>
      </w:r>
      <w:r>
        <w:rPr>
          <w:spacing w:val="-7"/>
          <w:w w:val="105"/>
        </w:rPr>
        <w:t> </w:t>
      </w:r>
      <w:r>
        <w:rPr>
          <w:spacing w:val="-2"/>
          <w:w w:val="105"/>
        </w:rPr>
        <w:t>kekerasan</w:t>
      </w:r>
      <w:r>
        <w:rPr>
          <w:spacing w:val="-7"/>
          <w:w w:val="105"/>
        </w:rPr>
        <w:t> </w:t>
      </w:r>
      <w:r>
        <w:rPr>
          <w:spacing w:val="-2"/>
          <w:w w:val="105"/>
        </w:rPr>
        <w:t>seksual </w:t>
      </w:r>
      <w:r>
        <w:rPr/>
        <w:t>mengingat banyaknya kasus kekerasan seksual yang tidak berkeadilan bagi korban. </w:t>
      </w:r>
      <w:r>
        <w:rPr>
          <w:w w:val="105"/>
        </w:rPr>
        <w:t>Meskipun</w:t>
      </w:r>
      <w:r>
        <w:rPr>
          <w:spacing w:val="40"/>
          <w:w w:val="105"/>
        </w:rPr>
        <w:t> </w:t>
      </w:r>
      <w:r>
        <w:rPr>
          <w:w w:val="105"/>
        </w:rPr>
        <w:t>telah</w:t>
      </w:r>
      <w:r>
        <w:rPr>
          <w:spacing w:val="40"/>
          <w:w w:val="105"/>
        </w:rPr>
        <w:t> </w:t>
      </w:r>
      <w:r>
        <w:rPr>
          <w:w w:val="105"/>
        </w:rPr>
        <w:t>terdapat</w:t>
      </w:r>
      <w:r>
        <w:rPr>
          <w:spacing w:val="40"/>
          <w:w w:val="105"/>
        </w:rPr>
        <w:t> </w:t>
      </w:r>
      <w:r>
        <w:rPr>
          <w:w w:val="105"/>
        </w:rPr>
        <w:t>berbagai</w:t>
      </w:r>
      <w:r>
        <w:rPr>
          <w:spacing w:val="40"/>
          <w:w w:val="105"/>
        </w:rPr>
        <w:t> </w:t>
      </w:r>
      <w:r>
        <w:rPr>
          <w:w w:val="105"/>
        </w:rPr>
        <w:t>tulisan</w:t>
      </w:r>
      <w:r>
        <w:rPr>
          <w:spacing w:val="40"/>
          <w:w w:val="105"/>
        </w:rPr>
        <w:t> </w:t>
      </w:r>
      <w:r>
        <w:rPr>
          <w:w w:val="105"/>
        </w:rPr>
        <w:t>terkait</w:t>
      </w:r>
      <w:r>
        <w:rPr>
          <w:spacing w:val="40"/>
          <w:w w:val="105"/>
        </w:rPr>
        <w:t> </w:t>
      </w:r>
      <w:r>
        <w:rPr>
          <w:w w:val="105"/>
        </w:rPr>
        <w:t>perlindungan</w:t>
      </w:r>
      <w:r>
        <w:rPr>
          <w:spacing w:val="40"/>
          <w:w w:val="105"/>
        </w:rPr>
        <w:t> </w:t>
      </w:r>
      <w:r>
        <w:rPr>
          <w:w w:val="105"/>
        </w:rPr>
        <w:t>korban kekerasan</w:t>
      </w:r>
      <w:r>
        <w:rPr>
          <w:w w:val="105"/>
        </w:rPr>
        <w:t> seksual,</w:t>
      </w:r>
      <w:r>
        <w:rPr>
          <w:w w:val="105"/>
        </w:rPr>
        <w:t> namun</w:t>
      </w:r>
      <w:r>
        <w:rPr>
          <w:w w:val="105"/>
        </w:rPr>
        <w:t> belum</w:t>
      </w:r>
      <w:r>
        <w:rPr>
          <w:w w:val="105"/>
        </w:rPr>
        <w:t> ada</w:t>
      </w:r>
      <w:r>
        <w:rPr>
          <w:w w:val="105"/>
        </w:rPr>
        <w:t> yang</w:t>
      </w:r>
      <w:r>
        <w:rPr>
          <w:w w:val="105"/>
        </w:rPr>
        <w:t> membahasnya</w:t>
      </w:r>
      <w:r>
        <w:rPr>
          <w:w w:val="105"/>
        </w:rPr>
        <w:t> secara</w:t>
      </w:r>
      <w:r>
        <w:rPr>
          <w:w w:val="105"/>
        </w:rPr>
        <w:t> </w:t>
      </w:r>
      <w:r>
        <w:rPr>
          <w:w w:val="105"/>
        </w:rPr>
        <w:t>komprehensif. Pembahasan</w:t>
      </w:r>
      <w:r>
        <w:rPr>
          <w:spacing w:val="68"/>
          <w:w w:val="105"/>
        </w:rPr>
        <w:t> </w:t>
      </w:r>
      <w:r>
        <w:rPr>
          <w:w w:val="105"/>
        </w:rPr>
        <w:t>masih</w:t>
      </w:r>
      <w:r>
        <w:rPr>
          <w:spacing w:val="68"/>
          <w:w w:val="105"/>
        </w:rPr>
        <w:t> </w:t>
      </w:r>
      <w:r>
        <w:rPr>
          <w:w w:val="105"/>
        </w:rPr>
        <w:t>secara</w:t>
      </w:r>
      <w:r>
        <w:rPr>
          <w:spacing w:val="68"/>
          <w:w w:val="105"/>
        </w:rPr>
        <w:t> </w:t>
      </w:r>
      <w:r>
        <w:rPr>
          <w:w w:val="105"/>
        </w:rPr>
        <w:t>khusus</w:t>
      </w:r>
      <w:r>
        <w:rPr>
          <w:spacing w:val="68"/>
          <w:w w:val="105"/>
        </w:rPr>
        <w:t> </w:t>
      </w:r>
      <w:r>
        <w:rPr>
          <w:w w:val="105"/>
        </w:rPr>
        <w:t>terbatas</w:t>
      </w:r>
      <w:r>
        <w:rPr>
          <w:spacing w:val="68"/>
          <w:w w:val="105"/>
        </w:rPr>
        <w:t> </w:t>
      </w:r>
      <w:r>
        <w:rPr>
          <w:w w:val="105"/>
        </w:rPr>
        <w:t>pada</w:t>
      </w:r>
      <w:r>
        <w:rPr>
          <w:spacing w:val="68"/>
          <w:w w:val="105"/>
        </w:rPr>
        <w:t> </w:t>
      </w:r>
      <w:r>
        <w:rPr>
          <w:w w:val="105"/>
        </w:rPr>
        <w:t>korban</w:t>
      </w:r>
      <w:r>
        <w:rPr>
          <w:spacing w:val="68"/>
          <w:w w:val="105"/>
        </w:rPr>
        <w:t> </w:t>
      </w:r>
      <w:r>
        <w:rPr>
          <w:w w:val="105"/>
        </w:rPr>
        <w:t>kekerasan</w:t>
      </w:r>
      <w:r>
        <w:rPr>
          <w:spacing w:val="68"/>
          <w:w w:val="105"/>
        </w:rPr>
        <w:t> </w:t>
      </w:r>
      <w:r>
        <w:rPr>
          <w:w w:val="105"/>
        </w:rPr>
        <w:t>seksual pada</w:t>
      </w:r>
      <w:r>
        <w:rPr>
          <w:spacing w:val="45"/>
          <w:w w:val="105"/>
        </w:rPr>
        <w:t> </w:t>
      </w:r>
      <w:r>
        <w:rPr>
          <w:w w:val="105"/>
        </w:rPr>
        <w:t>anak,</w:t>
      </w:r>
      <w:r>
        <w:rPr>
          <w:spacing w:val="46"/>
          <w:w w:val="105"/>
        </w:rPr>
        <w:t> </w:t>
      </w:r>
      <w:r>
        <w:rPr>
          <w:w w:val="105"/>
        </w:rPr>
        <w:t>anak</w:t>
      </w:r>
      <w:r>
        <w:rPr>
          <w:spacing w:val="45"/>
          <w:w w:val="105"/>
        </w:rPr>
        <w:t> </w:t>
      </w:r>
      <w:r>
        <w:rPr>
          <w:w w:val="105"/>
        </w:rPr>
        <w:t>perempuan,</w:t>
      </w:r>
      <w:r>
        <w:rPr>
          <w:spacing w:val="46"/>
          <w:w w:val="105"/>
        </w:rPr>
        <w:t> </w:t>
      </w:r>
      <w:r>
        <w:rPr>
          <w:w w:val="105"/>
        </w:rPr>
        <w:t>maupun</w:t>
      </w:r>
      <w:r>
        <w:rPr>
          <w:spacing w:val="45"/>
          <w:w w:val="105"/>
        </w:rPr>
        <w:t> </w:t>
      </w:r>
      <w:r>
        <w:rPr>
          <w:w w:val="105"/>
        </w:rPr>
        <w:t>pada</w:t>
      </w:r>
      <w:r>
        <w:rPr>
          <w:spacing w:val="46"/>
          <w:w w:val="105"/>
        </w:rPr>
        <w:t> </w:t>
      </w:r>
      <w:r>
        <w:rPr>
          <w:w w:val="105"/>
        </w:rPr>
        <w:t>perempuan.</w:t>
      </w:r>
      <w:r>
        <w:rPr>
          <w:spacing w:val="45"/>
          <w:w w:val="105"/>
        </w:rPr>
        <w:t> </w:t>
      </w:r>
      <w:r>
        <w:rPr>
          <w:w w:val="105"/>
        </w:rPr>
        <w:t>Tulisan</w:t>
      </w:r>
      <w:r>
        <w:rPr>
          <w:spacing w:val="46"/>
          <w:w w:val="105"/>
        </w:rPr>
        <w:t> </w:t>
      </w:r>
      <w:r>
        <w:rPr>
          <w:w w:val="105"/>
        </w:rPr>
        <w:t>ini</w:t>
      </w:r>
      <w:r>
        <w:rPr>
          <w:spacing w:val="45"/>
          <w:w w:val="105"/>
        </w:rPr>
        <w:t> </w:t>
      </w:r>
      <w:r>
        <w:rPr>
          <w:spacing w:val="-2"/>
          <w:w w:val="105"/>
        </w:rPr>
        <w:t>mencoba</w:t>
      </w:r>
    </w:p>
    <w:p>
      <w:pPr>
        <w:pStyle w:val="BodyText"/>
        <w:spacing w:line="248" w:lineRule="exact"/>
        <w:ind w:left="567"/>
        <w:jc w:val="both"/>
      </w:pPr>
      <w:r>
        <w:rPr>
          <w:spacing w:val="-2"/>
          <w:w w:val="105"/>
        </w:rPr>
        <w:t>membahasnya</w:t>
      </w:r>
      <w:r>
        <w:rPr>
          <w:spacing w:val="4"/>
          <w:w w:val="105"/>
        </w:rPr>
        <w:t> </w:t>
      </w:r>
      <w:r>
        <w:rPr>
          <w:spacing w:val="-2"/>
          <w:w w:val="105"/>
        </w:rPr>
        <w:t>secara</w:t>
      </w:r>
      <w:r>
        <w:rPr>
          <w:spacing w:val="4"/>
          <w:w w:val="105"/>
        </w:rPr>
        <w:t> </w:t>
      </w:r>
      <w:r>
        <w:rPr>
          <w:spacing w:val="-2"/>
          <w:w w:val="105"/>
        </w:rPr>
        <w:t>lengkap</w:t>
      </w:r>
      <w:r>
        <w:rPr>
          <w:spacing w:val="4"/>
          <w:w w:val="105"/>
        </w:rPr>
        <w:t> </w:t>
      </w:r>
      <w:r>
        <w:rPr>
          <w:spacing w:val="-2"/>
          <w:w w:val="105"/>
        </w:rPr>
        <w:t>dengan</w:t>
      </w:r>
      <w:r>
        <w:rPr>
          <w:spacing w:val="4"/>
          <w:w w:val="105"/>
        </w:rPr>
        <w:t> </w:t>
      </w:r>
      <w:r>
        <w:rPr>
          <w:spacing w:val="-2"/>
          <w:w w:val="105"/>
        </w:rPr>
        <w:t>menggunakan</w:t>
      </w:r>
      <w:r>
        <w:rPr>
          <w:spacing w:val="4"/>
          <w:w w:val="105"/>
        </w:rPr>
        <w:t> </w:t>
      </w:r>
      <w:r>
        <w:rPr>
          <w:spacing w:val="-2"/>
          <w:w w:val="105"/>
        </w:rPr>
        <w:t>perspektif</w:t>
      </w:r>
      <w:r>
        <w:rPr>
          <w:spacing w:val="5"/>
          <w:w w:val="105"/>
        </w:rPr>
        <w:t> </w:t>
      </w:r>
      <w:r>
        <w:rPr>
          <w:spacing w:val="-4"/>
          <w:w w:val="105"/>
        </w:rPr>
        <w:t>HAM.</w:t>
      </w:r>
    </w:p>
    <w:p>
      <w:pPr>
        <w:pStyle w:val="BodyText"/>
      </w:pPr>
    </w:p>
    <w:p>
      <w:pPr>
        <w:pStyle w:val="BodyText"/>
        <w:spacing w:before="68"/>
      </w:pPr>
    </w:p>
    <w:p>
      <w:pPr>
        <w:pStyle w:val="Heading1"/>
        <w:jc w:val="both"/>
      </w:pPr>
      <w:r>
        <w:rPr/>
        <w:t>Metode </w:t>
      </w:r>
      <w:r>
        <w:rPr>
          <w:spacing w:val="-2"/>
        </w:rPr>
        <w:t>Penelitian</w:t>
      </w:r>
    </w:p>
    <w:p>
      <w:pPr>
        <w:pStyle w:val="BodyText"/>
        <w:spacing w:line="403" w:lineRule="auto" w:before="157"/>
        <w:ind w:left="567" w:right="139" w:firstLine="566"/>
        <w:jc w:val="right"/>
      </w:pPr>
      <w:r>
        <w:rPr>
          <w:w w:val="105"/>
        </w:rPr>
        <w:t>Dalam</w:t>
      </w:r>
      <w:r>
        <w:rPr>
          <w:spacing w:val="40"/>
          <w:w w:val="105"/>
        </w:rPr>
        <w:t> </w:t>
      </w:r>
      <w:r>
        <w:rPr>
          <w:w w:val="105"/>
        </w:rPr>
        <w:t>penelitian</w:t>
      </w:r>
      <w:r>
        <w:rPr>
          <w:spacing w:val="40"/>
          <w:w w:val="105"/>
        </w:rPr>
        <w:t> </w:t>
      </w:r>
      <w:r>
        <w:rPr>
          <w:w w:val="105"/>
        </w:rPr>
        <w:t>ini</w:t>
      </w:r>
      <w:r>
        <w:rPr>
          <w:spacing w:val="40"/>
          <w:w w:val="105"/>
        </w:rPr>
        <w:t> </w:t>
      </w:r>
      <w:r>
        <w:rPr>
          <w:w w:val="105"/>
        </w:rPr>
        <w:t>penulis</w:t>
      </w:r>
      <w:r>
        <w:rPr>
          <w:spacing w:val="40"/>
          <w:w w:val="105"/>
        </w:rPr>
        <w:t> </w:t>
      </w:r>
      <w:r>
        <w:rPr>
          <w:w w:val="105"/>
        </w:rPr>
        <w:t>menggunakan</w:t>
      </w:r>
      <w:r>
        <w:rPr>
          <w:spacing w:val="40"/>
          <w:w w:val="105"/>
        </w:rPr>
        <w:t> </w:t>
      </w:r>
      <w:r>
        <w:rPr>
          <w:w w:val="105"/>
        </w:rPr>
        <w:t>metode</w:t>
      </w:r>
      <w:r>
        <w:rPr>
          <w:spacing w:val="40"/>
          <w:w w:val="105"/>
        </w:rPr>
        <w:t> </w:t>
      </w:r>
      <w:r>
        <w:rPr>
          <w:w w:val="105"/>
        </w:rPr>
        <w:t>penelitian</w:t>
      </w:r>
      <w:r>
        <w:rPr>
          <w:spacing w:val="40"/>
          <w:w w:val="105"/>
        </w:rPr>
        <w:t> </w:t>
      </w:r>
      <w:r>
        <w:rPr>
          <w:w w:val="105"/>
        </w:rPr>
        <w:t>yuridis</w:t>
      </w:r>
      <w:r>
        <w:rPr>
          <w:spacing w:val="80"/>
          <w:w w:val="105"/>
        </w:rPr>
        <w:t> </w:t>
      </w:r>
      <w:r>
        <w:rPr>
          <w:w w:val="105"/>
        </w:rPr>
        <w:t>normatif,</w:t>
      </w:r>
      <w:r>
        <w:rPr>
          <w:spacing w:val="76"/>
          <w:w w:val="150"/>
        </w:rPr>
        <w:t> </w:t>
      </w:r>
      <w:r>
        <w:rPr>
          <w:w w:val="105"/>
        </w:rPr>
        <w:t>yaitu</w:t>
      </w:r>
      <w:r>
        <w:rPr>
          <w:spacing w:val="77"/>
          <w:w w:val="150"/>
        </w:rPr>
        <w:t> </w:t>
      </w:r>
      <w:r>
        <w:rPr>
          <w:w w:val="105"/>
        </w:rPr>
        <w:t>penelitian</w:t>
      </w:r>
      <w:r>
        <w:rPr>
          <w:spacing w:val="77"/>
          <w:w w:val="150"/>
        </w:rPr>
        <w:t> </w:t>
      </w:r>
      <w:r>
        <w:rPr>
          <w:w w:val="105"/>
        </w:rPr>
        <w:t>yang</w:t>
      </w:r>
      <w:r>
        <w:rPr>
          <w:spacing w:val="78"/>
          <w:w w:val="150"/>
        </w:rPr>
        <w:t> </w:t>
      </w:r>
      <w:r>
        <w:rPr>
          <w:w w:val="105"/>
        </w:rPr>
        <w:t>menggunakan</w:t>
      </w:r>
      <w:r>
        <w:rPr>
          <w:spacing w:val="78"/>
          <w:w w:val="150"/>
        </w:rPr>
        <w:t> </w:t>
      </w:r>
      <w:r>
        <w:rPr>
          <w:w w:val="105"/>
        </w:rPr>
        <w:t>pendekatan</w:t>
      </w:r>
      <w:r>
        <w:rPr>
          <w:spacing w:val="77"/>
          <w:w w:val="150"/>
        </w:rPr>
        <w:t> </w:t>
      </w:r>
      <w:r>
        <w:rPr>
          <w:w w:val="105"/>
        </w:rPr>
        <w:t>masalah</w:t>
      </w:r>
      <w:r>
        <w:rPr>
          <w:spacing w:val="77"/>
          <w:w w:val="150"/>
        </w:rPr>
        <w:t> </w:t>
      </w:r>
      <w:r>
        <w:rPr>
          <w:spacing w:val="-2"/>
          <w:w w:val="105"/>
        </w:rPr>
        <w:t>untuk</w:t>
      </w:r>
    </w:p>
    <w:p>
      <w:pPr>
        <w:pStyle w:val="BodyText"/>
        <w:rPr>
          <w:sz w:val="20"/>
        </w:rPr>
      </w:pPr>
    </w:p>
    <w:p>
      <w:pPr>
        <w:pStyle w:val="BodyText"/>
        <w:spacing w:before="99"/>
        <w:rPr>
          <w:sz w:val="20"/>
        </w:rPr>
      </w:pPr>
      <w:r>
        <w:rPr>
          <w:sz w:val="20"/>
        </w:rPr>
        <mc:AlternateContent>
          <mc:Choice Requires="wps">
            <w:drawing>
              <wp:anchor distT="0" distB="0" distL="0" distR="0" allowOverlap="1" layoutInCell="1" locked="0" behindDoc="1" simplePos="0" relativeHeight="487590912">
                <wp:simplePos x="0" y="0"/>
                <wp:positionH relativeFrom="page">
                  <wp:posOffset>1439999</wp:posOffset>
                </wp:positionH>
                <wp:positionV relativeFrom="paragraph">
                  <wp:posOffset>227194</wp:posOffset>
                </wp:positionV>
                <wp:extent cx="914400"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914400" cy="1270"/>
                        </a:xfrm>
                        <a:custGeom>
                          <a:avLst/>
                          <a:gdLst/>
                          <a:ahLst/>
                          <a:cxnLst/>
                          <a:rect l="l" t="t" r="r" b="b"/>
                          <a:pathLst>
                            <a:path w="914400" h="0">
                              <a:moveTo>
                                <a:pt x="0" y="0"/>
                              </a:moveTo>
                              <a:lnTo>
                                <a:pt x="9144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3.385803pt;margin-top:17.889345pt;width:72pt;height:.1pt;mso-position-horizontal-relative:page;mso-position-vertical-relative:paragraph;z-index:-15725568;mso-wrap-distance-left:0;mso-wrap-distance-right:0" id="docshape11" coordorigin="2268,358" coordsize="1440,0" path="m2268,358l3708,358e" filled="false" stroked="true" strokeweight="1pt" strokecolor="#000000">
                <v:path arrowok="t"/>
                <v:stroke dashstyle="solid"/>
                <w10:wrap type="topAndBottom"/>
              </v:shape>
            </w:pict>
          </mc:Fallback>
        </mc:AlternateContent>
      </w:r>
    </w:p>
    <w:p>
      <w:pPr>
        <w:spacing w:before="28"/>
        <w:ind w:left="1134" w:right="0" w:firstLine="0"/>
        <w:jc w:val="left"/>
        <w:rPr>
          <w:rFonts w:ascii="Palatino Linotype"/>
          <w:i/>
          <w:sz w:val="18"/>
        </w:rPr>
      </w:pPr>
      <w:r>
        <w:rPr>
          <w:position w:val="6"/>
          <w:sz w:val="10"/>
        </w:rPr>
        <w:t>14</w:t>
      </w:r>
      <w:r>
        <w:rPr>
          <w:spacing w:val="19"/>
          <w:position w:val="6"/>
          <w:sz w:val="10"/>
        </w:rPr>
        <w:t> </w:t>
      </w:r>
      <w:r>
        <w:rPr>
          <w:rFonts w:ascii="Palatino Linotype"/>
          <w:i/>
          <w:spacing w:val="-4"/>
          <w:sz w:val="18"/>
        </w:rPr>
        <w:t>ibid</w:t>
      </w:r>
    </w:p>
    <w:p>
      <w:pPr>
        <w:spacing w:after="0"/>
        <w:jc w:val="left"/>
        <w:rPr>
          <w:rFonts w:ascii="Palatino Linotype"/>
          <w:i/>
          <w:sz w:val="18"/>
        </w:rPr>
        <w:sectPr>
          <w:pgSz w:w="11910" w:h="16840"/>
          <w:pgMar w:header="0" w:footer="1080" w:top="1920" w:bottom="1260" w:left="1700" w:right="1559"/>
        </w:sectPr>
      </w:pPr>
    </w:p>
    <w:p>
      <w:pPr>
        <w:pStyle w:val="BodyText"/>
        <w:spacing w:line="403" w:lineRule="auto" w:before="281"/>
        <w:ind w:left="567" w:right="140" w:hanging="1"/>
        <w:jc w:val="both"/>
      </w:pPr>
      <w:r>
        <w:rPr>
          <w:w w:val="105"/>
        </w:rPr>
        <w:t>mengkaji</w:t>
      </w:r>
      <w:r>
        <w:rPr>
          <w:spacing w:val="-13"/>
          <w:w w:val="105"/>
        </w:rPr>
        <w:t> </w:t>
      </w:r>
      <w:r>
        <w:rPr>
          <w:w w:val="105"/>
        </w:rPr>
        <w:t>konsep-konsep</w:t>
      </w:r>
      <w:r>
        <w:rPr>
          <w:spacing w:val="-13"/>
          <w:w w:val="105"/>
        </w:rPr>
        <w:t> </w:t>
      </w:r>
      <w:r>
        <w:rPr>
          <w:w w:val="105"/>
        </w:rPr>
        <w:t>dan</w:t>
      </w:r>
      <w:r>
        <w:rPr>
          <w:spacing w:val="-13"/>
          <w:w w:val="105"/>
        </w:rPr>
        <w:t> </w:t>
      </w:r>
      <w:r>
        <w:rPr>
          <w:w w:val="105"/>
        </w:rPr>
        <w:t>hubungan</w:t>
      </w:r>
      <w:r>
        <w:rPr>
          <w:spacing w:val="-12"/>
          <w:w w:val="105"/>
        </w:rPr>
        <w:t> </w:t>
      </w:r>
      <w:r>
        <w:rPr>
          <w:w w:val="105"/>
        </w:rPr>
        <w:t>dari</w:t>
      </w:r>
      <w:r>
        <w:rPr>
          <w:spacing w:val="-13"/>
          <w:w w:val="105"/>
        </w:rPr>
        <w:t> </w:t>
      </w:r>
      <w:r>
        <w:rPr>
          <w:w w:val="105"/>
        </w:rPr>
        <w:t>berbagai</w:t>
      </w:r>
      <w:r>
        <w:rPr>
          <w:spacing w:val="-13"/>
          <w:w w:val="105"/>
        </w:rPr>
        <w:t> </w:t>
      </w:r>
      <w:r>
        <w:rPr>
          <w:w w:val="105"/>
        </w:rPr>
        <w:t>ketentuan</w:t>
      </w:r>
      <w:r>
        <w:rPr>
          <w:w w:val="105"/>
          <w:position w:val="7"/>
          <w:sz w:val="13"/>
        </w:rPr>
        <w:t>15</w:t>
      </w:r>
      <w:r>
        <w:rPr>
          <w:spacing w:val="-7"/>
          <w:w w:val="105"/>
          <w:position w:val="7"/>
          <w:sz w:val="13"/>
        </w:rPr>
        <w:t> </w:t>
      </w:r>
      <w:r>
        <w:rPr>
          <w:w w:val="105"/>
        </w:rPr>
        <w:t>yang</w:t>
      </w:r>
      <w:r>
        <w:rPr>
          <w:spacing w:val="-13"/>
          <w:w w:val="105"/>
        </w:rPr>
        <w:t> </w:t>
      </w:r>
      <w:r>
        <w:rPr>
          <w:w w:val="105"/>
        </w:rPr>
        <w:t>mengatur mengenai kekerasan seksual di Indonesia.</w:t>
      </w:r>
    </w:p>
    <w:p>
      <w:pPr>
        <w:pStyle w:val="BodyText"/>
        <w:spacing w:line="388" w:lineRule="auto"/>
        <w:ind w:left="567" w:right="139" w:firstLine="566"/>
        <w:jc w:val="both"/>
        <w:rPr>
          <w:position w:val="7"/>
          <w:sz w:val="13"/>
        </w:rPr>
      </w:pPr>
      <w:r>
        <w:rPr>
          <w:w w:val="105"/>
        </w:rPr>
        <w:t>Untuk</w:t>
      </w:r>
      <w:r>
        <w:rPr>
          <w:w w:val="105"/>
        </w:rPr>
        <w:t> memecahkan</w:t>
      </w:r>
      <w:r>
        <w:rPr>
          <w:w w:val="105"/>
        </w:rPr>
        <w:t> isu</w:t>
      </w:r>
      <w:r>
        <w:rPr>
          <w:w w:val="105"/>
        </w:rPr>
        <w:t> hukum</w:t>
      </w:r>
      <w:r>
        <w:rPr>
          <w:w w:val="105"/>
        </w:rPr>
        <w:t> dalam</w:t>
      </w:r>
      <w:r>
        <w:rPr>
          <w:w w:val="105"/>
        </w:rPr>
        <w:t> tulisan</w:t>
      </w:r>
      <w:r>
        <w:rPr>
          <w:w w:val="105"/>
        </w:rPr>
        <w:t> ini,</w:t>
      </w:r>
      <w:r>
        <w:rPr>
          <w:w w:val="105"/>
        </w:rPr>
        <w:t> penulis</w:t>
      </w:r>
      <w:r>
        <w:rPr>
          <w:w w:val="105"/>
        </w:rPr>
        <w:t> menggunakan metode</w:t>
      </w:r>
      <w:r>
        <w:rPr>
          <w:w w:val="105"/>
        </w:rPr>
        <w:t> pendekatan</w:t>
      </w:r>
      <w:r>
        <w:rPr>
          <w:w w:val="105"/>
        </w:rPr>
        <w:t> perundang-undangan</w:t>
      </w:r>
      <w:r>
        <w:rPr>
          <w:w w:val="105"/>
        </w:rPr>
        <w:t> (</w:t>
      </w:r>
      <w:r>
        <w:rPr>
          <w:rFonts w:ascii="Palatino Linotype"/>
          <w:i/>
          <w:w w:val="105"/>
        </w:rPr>
        <w:t>statute</w:t>
      </w:r>
      <w:r>
        <w:rPr>
          <w:rFonts w:ascii="Palatino Linotype"/>
          <w:i/>
          <w:w w:val="105"/>
        </w:rPr>
        <w:t> approach</w:t>
      </w:r>
      <w:r>
        <w:rPr>
          <w:w w:val="105"/>
        </w:rPr>
        <w:t>)</w:t>
      </w:r>
      <w:r>
        <w:rPr>
          <w:w w:val="105"/>
        </w:rPr>
        <w:t> dan</w:t>
      </w:r>
      <w:r>
        <w:rPr>
          <w:w w:val="105"/>
        </w:rPr>
        <w:t> pendekatan konseptual</w:t>
      </w:r>
      <w:r>
        <w:rPr>
          <w:w w:val="105"/>
        </w:rPr>
        <w:t> (conceptual</w:t>
      </w:r>
      <w:r>
        <w:rPr>
          <w:w w:val="105"/>
        </w:rPr>
        <w:t> approach).</w:t>
      </w:r>
      <w:r>
        <w:rPr>
          <w:w w:val="105"/>
        </w:rPr>
        <w:t> Pendekatan</w:t>
      </w:r>
      <w:r>
        <w:rPr>
          <w:w w:val="105"/>
        </w:rPr>
        <w:t> perundang-undangan</w:t>
      </w:r>
      <w:r>
        <w:rPr>
          <w:w w:val="105"/>
        </w:rPr>
        <w:t> </w:t>
      </w:r>
      <w:r>
        <w:rPr>
          <w:w w:val="105"/>
        </w:rPr>
        <w:t>dilakukan dengan mengkaji segala peraturan perundang-undangan yang berkaitan dengan isu yang diteliti.</w:t>
      </w:r>
      <w:r>
        <w:rPr>
          <w:w w:val="105"/>
          <w:position w:val="7"/>
          <w:sz w:val="13"/>
        </w:rPr>
        <w:t>16</w:t>
      </w:r>
    </w:p>
    <w:p>
      <w:pPr>
        <w:pStyle w:val="BodyText"/>
        <w:spacing w:line="403" w:lineRule="auto" w:before="5"/>
        <w:ind w:left="567" w:right="139" w:firstLine="566"/>
        <w:jc w:val="both"/>
        <w:rPr>
          <w:position w:val="7"/>
          <w:sz w:val="13"/>
        </w:rPr>
      </w:pPr>
      <w:r>
        <w:rPr>
          <w:w w:val="105"/>
        </w:rPr>
        <w:t>Lalu</w:t>
      </w:r>
      <w:r>
        <w:rPr>
          <w:w w:val="105"/>
        </w:rPr>
        <w:t> pendekatan</w:t>
      </w:r>
      <w:r>
        <w:rPr>
          <w:w w:val="105"/>
        </w:rPr>
        <w:t> konseptual</w:t>
      </w:r>
      <w:r>
        <w:rPr>
          <w:w w:val="105"/>
        </w:rPr>
        <w:t> dilakukan</w:t>
      </w:r>
      <w:r>
        <w:rPr>
          <w:w w:val="105"/>
        </w:rPr>
        <w:t> dengan</w:t>
      </w:r>
      <w:r>
        <w:rPr>
          <w:w w:val="105"/>
        </w:rPr>
        <w:t> cara</w:t>
      </w:r>
      <w:r>
        <w:rPr>
          <w:w w:val="105"/>
        </w:rPr>
        <w:t> membangun</w:t>
      </w:r>
      <w:r>
        <w:rPr>
          <w:w w:val="105"/>
        </w:rPr>
        <w:t> konsep hukum</w:t>
      </w:r>
      <w:r>
        <w:rPr>
          <w:w w:val="105"/>
        </w:rPr>
        <w:t> melalui</w:t>
      </w:r>
      <w:r>
        <w:rPr>
          <w:w w:val="105"/>
        </w:rPr>
        <w:t> pandangan-pandangan</w:t>
      </w:r>
      <w:r>
        <w:rPr>
          <w:w w:val="105"/>
        </w:rPr>
        <w:t> dan</w:t>
      </w:r>
      <w:r>
        <w:rPr>
          <w:w w:val="105"/>
        </w:rPr>
        <w:t> doktrin-doktrin</w:t>
      </w:r>
      <w:r>
        <w:rPr>
          <w:w w:val="105"/>
        </w:rPr>
        <w:t> yang</w:t>
      </w:r>
      <w:r>
        <w:rPr>
          <w:w w:val="105"/>
        </w:rPr>
        <w:t> berkembang dalam ilmu hikum mengenai prinsip-prinsip hukum.</w:t>
      </w:r>
      <w:r>
        <w:rPr>
          <w:w w:val="105"/>
          <w:position w:val="7"/>
          <w:sz w:val="13"/>
        </w:rPr>
        <w:t>17</w:t>
      </w:r>
    </w:p>
    <w:p>
      <w:pPr>
        <w:pStyle w:val="BodyText"/>
        <w:spacing w:before="148"/>
      </w:pPr>
    </w:p>
    <w:p>
      <w:pPr>
        <w:pStyle w:val="Heading1"/>
        <w:jc w:val="both"/>
      </w:pPr>
      <w:r>
        <w:rPr/>
        <w:t>Pengaturan</w:t>
      </w:r>
      <w:r>
        <w:rPr>
          <w:spacing w:val="-3"/>
        </w:rPr>
        <w:t> </w:t>
      </w:r>
      <w:r>
        <w:rPr/>
        <w:t>Kekerasan</w:t>
      </w:r>
      <w:r>
        <w:rPr>
          <w:spacing w:val="-2"/>
        </w:rPr>
        <w:t> </w:t>
      </w:r>
      <w:r>
        <w:rPr/>
        <w:t>Seksual</w:t>
      </w:r>
      <w:r>
        <w:rPr>
          <w:spacing w:val="-3"/>
        </w:rPr>
        <w:t> </w:t>
      </w:r>
      <w:r>
        <w:rPr/>
        <w:t>dalam</w:t>
      </w:r>
      <w:r>
        <w:rPr>
          <w:spacing w:val="-3"/>
        </w:rPr>
        <w:t> </w:t>
      </w:r>
      <w:r>
        <w:rPr/>
        <w:t>Perspektif</w:t>
      </w:r>
      <w:r>
        <w:rPr>
          <w:spacing w:val="-4"/>
        </w:rPr>
        <w:t> </w:t>
      </w:r>
      <w:r>
        <w:rPr/>
        <w:t>Hukum</w:t>
      </w:r>
      <w:r>
        <w:rPr>
          <w:spacing w:val="-3"/>
        </w:rPr>
        <w:t> </w:t>
      </w:r>
      <w:r>
        <w:rPr/>
        <w:t>dan</w:t>
      </w:r>
      <w:r>
        <w:rPr>
          <w:spacing w:val="-2"/>
        </w:rPr>
        <w:t> </w:t>
      </w:r>
      <w:r>
        <w:rPr>
          <w:spacing w:val="-5"/>
        </w:rPr>
        <w:t>HAM</w:t>
      </w:r>
    </w:p>
    <w:p>
      <w:pPr>
        <w:pStyle w:val="BodyText"/>
        <w:spacing w:line="403" w:lineRule="auto" w:before="157"/>
        <w:ind w:left="567" w:right="139" w:firstLine="566"/>
        <w:jc w:val="both"/>
        <w:rPr>
          <w:position w:val="7"/>
          <w:sz w:val="13"/>
        </w:rPr>
      </w:pPr>
      <w:r>
        <w:rPr/>
        <w:t>Jeremy Bentham mengemukakan bahwa eksistensi manusia dikuasai oleh kesenangan dan penderitaan.</w:t>
      </w:r>
      <w:r>
        <w:rPr>
          <w:position w:val="7"/>
          <w:sz w:val="13"/>
        </w:rPr>
        <w:t>18</w:t>
      </w:r>
      <w:r>
        <w:rPr>
          <w:spacing w:val="40"/>
          <w:position w:val="7"/>
          <w:sz w:val="13"/>
        </w:rPr>
        <w:t> </w:t>
      </w:r>
      <w:r>
        <w:rPr/>
        <w:t>Perbuatan, norma, atau hukum, dapat dikatakan</w:t>
      </w:r>
      <w:r>
        <w:rPr>
          <w:spacing w:val="80"/>
        </w:rPr>
        <w:t> </w:t>
      </w:r>
      <w:r>
        <w:rPr/>
        <w:t>baik</w:t>
      </w:r>
      <w:r>
        <w:rPr>
          <w:spacing w:val="80"/>
        </w:rPr>
        <w:t> </w:t>
      </w:r>
      <w:r>
        <w:rPr/>
        <w:t>dan</w:t>
      </w:r>
      <w:r>
        <w:rPr>
          <w:spacing w:val="80"/>
        </w:rPr>
        <w:t> </w:t>
      </w:r>
      <w:r>
        <w:rPr/>
        <w:t>adil</w:t>
      </w:r>
      <w:r>
        <w:rPr>
          <w:spacing w:val="80"/>
        </w:rPr>
        <w:t> </w:t>
      </w:r>
      <w:r>
        <w:rPr/>
        <w:t>apabila</w:t>
      </w:r>
      <w:r>
        <w:rPr>
          <w:spacing w:val="80"/>
        </w:rPr>
        <w:t> </w:t>
      </w:r>
      <w:r>
        <w:rPr/>
        <w:t>memberikan</w:t>
      </w:r>
      <w:r>
        <w:rPr>
          <w:spacing w:val="80"/>
        </w:rPr>
        <w:t> </w:t>
      </w:r>
      <w:r>
        <w:rPr/>
        <w:t>kemanfaatan</w:t>
      </w:r>
      <w:r>
        <w:rPr>
          <w:spacing w:val="80"/>
        </w:rPr>
        <w:t> </w:t>
      </w:r>
      <w:r>
        <w:rPr/>
        <w:t>dan</w:t>
      </w:r>
      <w:r>
        <w:rPr>
          <w:spacing w:val="80"/>
        </w:rPr>
        <w:t> </w:t>
      </w:r>
      <w:r>
        <w:rPr/>
        <w:t>kebahagiaan</w:t>
      </w:r>
      <w:r>
        <w:rPr>
          <w:spacing w:val="80"/>
        </w:rPr>
        <w:t> </w:t>
      </w:r>
      <w:r>
        <w:rPr/>
        <w:t>terbesar bagi seluruh masyarakat atau setidak-tidaknya bagi mayoritas masyarakat.</w:t>
      </w:r>
      <w:r>
        <w:rPr>
          <w:position w:val="7"/>
          <w:sz w:val="13"/>
        </w:rPr>
        <w:t>19</w:t>
      </w:r>
      <w:r>
        <w:rPr>
          <w:spacing w:val="40"/>
          <w:position w:val="7"/>
          <w:sz w:val="13"/>
        </w:rPr>
        <w:t> </w:t>
      </w:r>
      <w:r>
        <w:rPr/>
        <w:t>Utilitarianisme memprioritaskan kesejahteraan mayoritas sehingga sering kali sebagai</w:t>
      </w:r>
      <w:r>
        <w:rPr>
          <w:spacing w:val="40"/>
        </w:rPr>
        <w:t> </w:t>
      </w:r>
      <w:r>
        <w:rPr/>
        <w:t>akibatnya,</w:t>
      </w:r>
      <w:r>
        <w:rPr>
          <w:spacing w:val="40"/>
        </w:rPr>
        <w:t> </w:t>
      </w:r>
      <w:r>
        <w:rPr/>
        <w:t>minoritas</w:t>
      </w:r>
      <w:r>
        <w:rPr>
          <w:spacing w:val="40"/>
        </w:rPr>
        <w:t> </w:t>
      </w:r>
      <w:r>
        <w:rPr/>
        <w:t>atau</w:t>
      </w:r>
      <w:r>
        <w:rPr>
          <w:spacing w:val="40"/>
        </w:rPr>
        <w:t> </w:t>
      </w:r>
      <w:r>
        <w:rPr/>
        <w:t>individu</w:t>
      </w:r>
      <w:r>
        <w:rPr>
          <w:spacing w:val="40"/>
        </w:rPr>
        <w:t> </w:t>
      </w:r>
      <w:r>
        <w:rPr/>
        <w:t>akan</w:t>
      </w:r>
      <w:r>
        <w:rPr>
          <w:spacing w:val="40"/>
        </w:rPr>
        <w:t> </w:t>
      </w:r>
      <w:r>
        <w:rPr/>
        <w:t>dirugikan</w:t>
      </w:r>
      <w:r>
        <w:rPr>
          <w:spacing w:val="40"/>
        </w:rPr>
        <w:t> </w:t>
      </w:r>
      <w:r>
        <w:rPr/>
        <w:t>atau</w:t>
      </w:r>
      <w:r>
        <w:rPr>
          <w:spacing w:val="40"/>
        </w:rPr>
        <w:t> </w:t>
      </w:r>
      <w:r>
        <w:rPr/>
        <w:t>kehilangan</w:t>
      </w:r>
      <w:r>
        <w:rPr>
          <w:spacing w:val="40"/>
        </w:rPr>
        <w:t> </w:t>
      </w:r>
      <w:r>
        <w:rPr/>
        <w:t>hak- hak dasarnya. Kecenderungan tirani mayoritas melekat pada teori utilitarian, beranjak dari sana maka lahirlah teori anti utilitarianisme sebagai anti tesis dari teori utilitarianisme.</w:t>
      </w:r>
      <w:r>
        <w:rPr>
          <w:position w:val="7"/>
          <w:sz w:val="13"/>
        </w:rPr>
        <w:t>20</w:t>
      </w:r>
    </w:p>
    <w:p>
      <w:pPr>
        <w:pStyle w:val="BodyText"/>
        <w:spacing w:line="403" w:lineRule="auto"/>
        <w:ind w:left="567" w:right="139" w:firstLine="566"/>
        <w:jc w:val="both"/>
      </w:pPr>
      <w:r>
        <w:rPr>
          <w:w w:val="105"/>
        </w:rPr>
        <w:t>Berseberangan</w:t>
      </w:r>
      <w:r>
        <w:rPr>
          <w:w w:val="105"/>
        </w:rPr>
        <w:t> dengan</w:t>
      </w:r>
      <w:r>
        <w:rPr>
          <w:w w:val="105"/>
        </w:rPr>
        <w:t> teori</w:t>
      </w:r>
      <w:r>
        <w:rPr>
          <w:w w:val="105"/>
        </w:rPr>
        <w:t> utilitarianisme,</w:t>
      </w:r>
      <w:r>
        <w:rPr>
          <w:w w:val="105"/>
        </w:rPr>
        <w:t> Dworkin</w:t>
      </w:r>
      <w:r>
        <w:rPr>
          <w:w w:val="105"/>
        </w:rPr>
        <w:t> dan</w:t>
      </w:r>
      <w:r>
        <w:rPr>
          <w:w w:val="105"/>
        </w:rPr>
        <w:t> Nozick melontarkan</w:t>
      </w:r>
      <w:r>
        <w:rPr>
          <w:w w:val="105"/>
        </w:rPr>
        <w:t> kritik</w:t>
      </w:r>
      <w:r>
        <w:rPr>
          <w:w w:val="105"/>
        </w:rPr>
        <w:t> yang</w:t>
      </w:r>
      <w:r>
        <w:rPr>
          <w:w w:val="105"/>
        </w:rPr>
        <w:t> dikenal</w:t>
      </w:r>
      <w:r>
        <w:rPr>
          <w:w w:val="105"/>
        </w:rPr>
        <w:t> dengan</w:t>
      </w:r>
      <w:r>
        <w:rPr>
          <w:w w:val="105"/>
        </w:rPr>
        <w:t> teori</w:t>
      </w:r>
      <w:r>
        <w:rPr>
          <w:w w:val="105"/>
        </w:rPr>
        <w:t> anti</w:t>
      </w:r>
      <w:r>
        <w:rPr>
          <w:w w:val="105"/>
        </w:rPr>
        <w:t> utilitarianisme.</w:t>
      </w:r>
      <w:r>
        <w:rPr>
          <w:w w:val="105"/>
        </w:rPr>
        <w:t> Menurut Nozick,</w:t>
      </w:r>
      <w:r>
        <w:rPr>
          <w:spacing w:val="40"/>
          <w:w w:val="105"/>
        </w:rPr>
        <w:t> </w:t>
      </w:r>
      <w:r>
        <w:rPr>
          <w:w w:val="105"/>
        </w:rPr>
        <w:t>utilitarianisme</w:t>
      </w:r>
      <w:r>
        <w:rPr>
          <w:spacing w:val="40"/>
          <w:w w:val="105"/>
        </w:rPr>
        <w:t> </w:t>
      </w:r>
      <w:r>
        <w:rPr>
          <w:w w:val="105"/>
        </w:rPr>
        <w:t>mengorbankan</w:t>
      </w:r>
      <w:r>
        <w:rPr>
          <w:spacing w:val="40"/>
          <w:w w:val="105"/>
        </w:rPr>
        <w:t> </w:t>
      </w:r>
      <w:r>
        <w:rPr>
          <w:w w:val="105"/>
        </w:rPr>
        <w:t>kebebasan</w:t>
      </w:r>
      <w:r>
        <w:rPr>
          <w:spacing w:val="40"/>
          <w:w w:val="105"/>
        </w:rPr>
        <w:t> </w:t>
      </w:r>
      <w:r>
        <w:rPr>
          <w:w w:val="105"/>
        </w:rPr>
        <w:t>individu</w:t>
      </w:r>
      <w:r>
        <w:rPr>
          <w:spacing w:val="40"/>
          <w:w w:val="105"/>
        </w:rPr>
        <w:t> </w:t>
      </w:r>
      <w:r>
        <w:rPr>
          <w:w w:val="105"/>
        </w:rPr>
        <w:t>untuk</w:t>
      </w:r>
      <w:r>
        <w:rPr>
          <w:spacing w:val="40"/>
          <w:w w:val="105"/>
        </w:rPr>
        <w:t> </w:t>
      </w:r>
      <w:r>
        <w:rPr>
          <w:w w:val="105"/>
        </w:rPr>
        <w:t>mayoritas dan</w:t>
      </w:r>
      <w:r>
        <w:rPr>
          <w:spacing w:val="62"/>
          <w:w w:val="150"/>
        </w:rPr>
        <w:t> </w:t>
      </w:r>
      <w:r>
        <w:rPr>
          <w:w w:val="105"/>
        </w:rPr>
        <w:t>tidak</w:t>
      </w:r>
      <w:r>
        <w:rPr>
          <w:spacing w:val="62"/>
          <w:w w:val="150"/>
        </w:rPr>
        <w:t> </w:t>
      </w:r>
      <w:r>
        <w:rPr>
          <w:w w:val="105"/>
        </w:rPr>
        <w:t>mempertimbangkan</w:t>
      </w:r>
      <w:r>
        <w:rPr>
          <w:spacing w:val="62"/>
          <w:w w:val="150"/>
        </w:rPr>
        <w:t> </w:t>
      </w:r>
      <w:r>
        <w:rPr>
          <w:w w:val="105"/>
        </w:rPr>
        <w:t>fakta</w:t>
      </w:r>
      <w:r>
        <w:rPr>
          <w:spacing w:val="62"/>
          <w:w w:val="150"/>
        </w:rPr>
        <w:t> </w:t>
      </w:r>
      <w:r>
        <w:rPr>
          <w:w w:val="105"/>
        </w:rPr>
        <w:t>bahwa</w:t>
      </w:r>
      <w:r>
        <w:rPr>
          <w:spacing w:val="63"/>
          <w:w w:val="150"/>
        </w:rPr>
        <w:t> </w:t>
      </w:r>
      <w:r>
        <w:rPr>
          <w:w w:val="105"/>
        </w:rPr>
        <w:t>kehidupan</w:t>
      </w:r>
      <w:r>
        <w:rPr>
          <w:spacing w:val="62"/>
          <w:w w:val="150"/>
        </w:rPr>
        <w:t> </w:t>
      </w:r>
      <w:r>
        <w:rPr>
          <w:w w:val="105"/>
        </w:rPr>
        <w:t>seseorang</w:t>
      </w:r>
      <w:r>
        <w:rPr>
          <w:spacing w:val="62"/>
          <w:w w:val="150"/>
        </w:rPr>
        <w:t> </w:t>
      </w:r>
      <w:r>
        <w:rPr>
          <w:spacing w:val="-2"/>
          <w:w w:val="105"/>
        </w:rPr>
        <w:t>individu</w:t>
      </w:r>
    </w:p>
    <w:p>
      <w:pPr>
        <w:pStyle w:val="BodyText"/>
        <w:rPr>
          <w:sz w:val="20"/>
        </w:rPr>
      </w:pPr>
    </w:p>
    <w:p>
      <w:pPr>
        <w:pStyle w:val="BodyText"/>
        <w:spacing w:before="32"/>
        <w:rPr>
          <w:sz w:val="20"/>
        </w:rPr>
      </w:pPr>
      <w:r>
        <w:rPr>
          <w:sz w:val="20"/>
        </w:rPr>
        <mc:AlternateContent>
          <mc:Choice Requires="wps">
            <w:drawing>
              <wp:anchor distT="0" distB="0" distL="0" distR="0" allowOverlap="1" layoutInCell="1" locked="0" behindDoc="1" simplePos="0" relativeHeight="487591424">
                <wp:simplePos x="0" y="0"/>
                <wp:positionH relativeFrom="page">
                  <wp:posOffset>1439999</wp:posOffset>
                </wp:positionH>
                <wp:positionV relativeFrom="paragraph">
                  <wp:posOffset>184618</wp:posOffset>
                </wp:positionV>
                <wp:extent cx="914400" cy="127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914400" cy="1270"/>
                        </a:xfrm>
                        <a:custGeom>
                          <a:avLst/>
                          <a:gdLst/>
                          <a:ahLst/>
                          <a:cxnLst/>
                          <a:rect l="l" t="t" r="r" b="b"/>
                          <a:pathLst>
                            <a:path w="914400" h="0">
                              <a:moveTo>
                                <a:pt x="0" y="0"/>
                              </a:moveTo>
                              <a:lnTo>
                                <a:pt x="9144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3.385803pt;margin-top:14.536924pt;width:72pt;height:.1pt;mso-position-horizontal-relative:page;mso-position-vertical-relative:paragraph;z-index:-15725056;mso-wrap-distance-left:0;mso-wrap-distance-right:0" id="docshape12" coordorigin="2268,291" coordsize="1440,0" path="m2268,291l3708,291e" filled="false" stroked="true" strokeweight="1pt" strokecolor="#000000">
                <v:path arrowok="t"/>
                <v:stroke dashstyle="solid"/>
                <w10:wrap type="topAndBottom"/>
              </v:shape>
            </w:pict>
          </mc:Fallback>
        </mc:AlternateContent>
      </w:r>
    </w:p>
    <w:p>
      <w:pPr>
        <w:spacing w:line="235" w:lineRule="exact" w:before="28"/>
        <w:ind w:left="1134" w:right="0" w:firstLine="0"/>
        <w:jc w:val="left"/>
        <w:rPr>
          <w:sz w:val="18"/>
        </w:rPr>
      </w:pPr>
      <w:r>
        <w:rPr>
          <w:position w:val="6"/>
          <w:sz w:val="10"/>
        </w:rPr>
        <w:t>15</w:t>
      </w:r>
      <w:r>
        <w:rPr>
          <w:spacing w:val="36"/>
          <w:position w:val="6"/>
          <w:sz w:val="10"/>
        </w:rPr>
        <w:t> </w:t>
      </w:r>
      <w:r>
        <w:rPr>
          <w:sz w:val="18"/>
        </w:rPr>
        <w:t>Peter</w:t>
      </w:r>
      <w:r>
        <w:rPr>
          <w:spacing w:val="20"/>
          <w:sz w:val="18"/>
        </w:rPr>
        <w:t> </w:t>
      </w:r>
      <w:r>
        <w:rPr>
          <w:sz w:val="18"/>
        </w:rPr>
        <w:t>Mahmud</w:t>
      </w:r>
      <w:r>
        <w:rPr>
          <w:spacing w:val="20"/>
          <w:sz w:val="18"/>
        </w:rPr>
        <w:t> </w:t>
      </w:r>
      <w:r>
        <w:rPr>
          <w:sz w:val="18"/>
        </w:rPr>
        <w:t>Marzuki,</w:t>
      </w:r>
      <w:r>
        <w:rPr>
          <w:spacing w:val="19"/>
          <w:sz w:val="18"/>
        </w:rPr>
        <w:t> </w:t>
      </w:r>
      <w:r>
        <w:rPr>
          <w:rFonts w:ascii="Palatino Linotype"/>
          <w:i/>
          <w:sz w:val="18"/>
        </w:rPr>
        <w:t>Penelitian</w:t>
      </w:r>
      <w:r>
        <w:rPr>
          <w:rFonts w:ascii="Palatino Linotype"/>
          <w:i/>
          <w:spacing w:val="14"/>
          <w:sz w:val="18"/>
        </w:rPr>
        <w:t> </w:t>
      </w:r>
      <w:r>
        <w:rPr>
          <w:rFonts w:ascii="Palatino Linotype"/>
          <w:i/>
          <w:sz w:val="18"/>
        </w:rPr>
        <w:t>Hukum</w:t>
      </w:r>
      <w:r>
        <w:rPr>
          <w:rFonts w:ascii="Palatino Linotype"/>
          <w:i/>
          <w:spacing w:val="15"/>
          <w:sz w:val="18"/>
        </w:rPr>
        <w:t> </w:t>
      </w:r>
      <w:r>
        <w:rPr>
          <w:sz w:val="18"/>
        </w:rPr>
        <w:t>(Kencana</w:t>
      </w:r>
      <w:r>
        <w:rPr>
          <w:spacing w:val="20"/>
          <w:sz w:val="18"/>
        </w:rPr>
        <w:t> </w:t>
      </w:r>
      <w:r>
        <w:rPr>
          <w:spacing w:val="-2"/>
          <w:sz w:val="18"/>
        </w:rPr>
        <w:t>2005).[182].</w:t>
      </w:r>
    </w:p>
    <w:p>
      <w:pPr>
        <w:spacing w:line="227" w:lineRule="exact" w:before="0"/>
        <w:ind w:left="1134" w:right="0" w:firstLine="0"/>
        <w:jc w:val="left"/>
        <w:rPr>
          <w:sz w:val="18"/>
        </w:rPr>
      </w:pPr>
      <w:r>
        <w:rPr>
          <w:position w:val="6"/>
          <w:sz w:val="10"/>
        </w:rPr>
        <w:t>16</w:t>
      </w:r>
      <w:r>
        <w:rPr>
          <w:spacing w:val="15"/>
          <w:position w:val="6"/>
          <w:sz w:val="10"/>
        </w:rPr>
        <w:t> </w:t>
      </w:r>
      <w:r>
        <w:rPr>
          <w:rFonts w:ascii="Palatino Linotype"/>
          <w:i/>
          <w:spacing w:val="-2"/>
          <w:sz w:val="18"/>
        </w:rPr>
        <w:t>ibid.</w:t>
      </w:r>
      <w:r>
        <w:rPr>
          <w:spacing w:val="-2"/>
          <w:sz w:val="18"/>
        </w:rPr>
        <w:t>[133].</w:t>
      </w:r>
    </w:p>
    <w:p>
      <w:pPr>
        <w:spacing w:line="235" w:lineRule="exact" w:before="0"/>
        <w:ind w:left="1134" w:right="0" w:firstLine="0"/>
        <w:jc w:val="left"/>
        <w:rPr>
          <w:sz w:val="18"/>
        </w:rPr>
      </w:pPr>
      <w:r>
        <w:rPr>
          <w:position w:val="6"/>
          <w:sz w:val="10"/>
        </w:rPr>
        <w:t>17</w:t>
      </w:r>
      <w:r>
        <w:rPr>
          <w:spacing w:val="19"/>
          <w:position w:val="6"/>
          <w:sz w:val="10"/>
        </w:rPr>
        <w:t> </w:t>
      </w:r>
      <w:r>
        <w:rPr>
          <w:rFonts w:ascii="Palatino Linotype"/>
          <w:i/>
          <w:spacing w:val="-2"/>
          <w:sz w:val="18"/>
        </w:rPr>
        <w:t>ibid.</w:t>
      </w:r>
      <w:r>
        <w:rPr>
          <w:spacing w:val="-2"/>
          <w:sz w:val="18"/>
        </w:rPr>
        <w:t>[178].</w:t>
      </w:r>
    </w:p>
    <w:p>
      <w:pPr>
        <w:spacing w:line="244" w:lineRule="auto" w:before="1"/>
        <w:ind w:left="567" w:right="131" w:firstLine="567"/>
        <w:jc w:val="left"/>
        <w:rPr>
          <w:sz w:val="18"/>
        </w:rPr>
      </w:pPr>
      <w:r>
        <w:rPr>
          <w:w w:val="105"/>
          <w:position w:val="6"/>
          <w:sz w:val="10"/>
        </w:rPr>
        <w:t>18</w:t>
      </w:r>
      <w:r>
        <w:rPr>
          <w:spacing w:val="23"/>
          <w:w w:val="105"/>
          <w:position w:val="6"/>
          <w:sz w:val="10"/>
        </w:rPr>
        <w:t> </w:t>
      </w:r>
      <w:r>
        <w:rPr>
          <w:w w:val="105"/>
          <w:sz w:val="18"/>
        </w:rPr>
        <w:t>Besar,</w:t>
      </w:r>
      <w:r>
        <w:rPr>
          <w:spacing w:val="40"/>
          <w:w w:val="105"/>
          <w:sz w:val="18"/>
        </w:rPr>
        <w:t> </w:t>
      </w:r>
      <w:r>
        <w:rPr>
          <w:w w:val="105"/>
          <w:sz w:val="18"/>
        </w:rPr>
        <w:t>‘Utilitarianisme</w:t>
      </w:r>
      <w:r>
        <w:rPr>
          <w:spacing w:val="40"/>
          <w:w w:val="105"/>
          <w:sz w:val="18"/>
        </w:rPr>
        <w:t> </w:t>
      </w:r>
      <w:r>
        <w:rPr>
          <w:w w:val="105"/>
          <w:sz w:val="18"/>
        </w:rPr>
        <w:t>Dan</w:t>
      </w:r>
      <w:r>
        <w:rPr>
          <w:spacing w:val="40"/>
          <w:w w:val="105"/>
          <w:sz w:val="18"/>
        </w:rPr>
        <w:t> </w:t>
      </w:r>
      <w:r>
        <w:rPr>
          <w:w w:val="105"/>
          <w:sz w:val="18"/>
        </w:rPr>
        <w:t>Tujuan</w:t>
      </w:r>
      <w:r>
        <w:rPr>
          <w:spacing w:val="40"/>
          <w:w w:val="105"/>
          <w:sz w:val="18"/>
        </w:rPr>
        <w:t> </w:t>
      </w:r>
      <w:r>
        <w:rPr>
          <w:w w:val="105"/>
          <w:sz w:val="18"/>
        </w:rPr>
        <w:t>Perkembangan</w:t>
      </w:r>
      <w:r>
        <w:rPr>
          <w:spacing w:val="40"/>
          <w:w w:val="105"/>
          <w:sz w:val="18"/>
        </w:rPr>
        <w:t> </w:t>
      </w:r>
      <w:r>
        <w:rPr>
          <w:w w:val="105"/>
          <w:sz w:val="18"/>
        </w:rPr>
        <w:t>Hukum</w:t>
      </w:r>
      <w:r>
        <w:rPr>
          <w:spacing w:val="40"/>
          <w:w w:val="105"/>
          <w:sz w:val="18"/>
        </w:rPr>
        <w:t> </w:t>
      </w:r>
      <w:r>
        <w:rPr>
          <w:w w:val="105"/>
          <w:sz w:val="18"/>
        </w:rPr>
        <w:t>Multimedia</w:t>
      </w:r>
      <w:r>
        <w:rPr>
          <w:spacing w:val="40"/>
          <w:w w:val="105"/>
          <w:sz w:val="18"/>
        </w:rPr>
        <w:t> </w:t>
      </w:r>
      <w:r>
        <w:rPr>
          <w:w w:val="105"/>
          <w:sz w:val="18"/>
        </w:rPr>
        <w:t>Di</w:t>
      </w:r>
      <w:r>
        <w:rPr>
          <w:spacing w:val="40"/>
          <w:w w:val="105"/>
          <w:sz w:val="18"/>
        </w:rPr>
        <w:t> </w:t>
      </w:r>
      <w:r>
        <w:rPr>
          <w:w w:val="105"/>
          <w:sz w:val="18"/>
        </w:rPr>
        <w:t>Indonesia’ (Binus University 2016).</w:t>
      </w:r>
    </w:p>
    <w:p>
      <w:pPr>
        <w:spacing w:line="210" w:lineRule="exact" w:before="13"/>
        <w:ind w:left="1134" w:right="0" w:firstLine="0"/>
        <w:jc w:val="left"/>
        <w:rPr>
          <w:sz w:val="18"/>
        </w:rPr>
      </w:pPr>
      <w:r>
        <w:rPr>
          <w:position w:val="6"/>
          <w:sz w:val="10"/>
        </w:rPr>
        <w:t>19</w:t>
      </w:r>
      <w:r>
        <w:rPr>
          <w:spacing w:val="38"/>
          <w:position w:val="6"/>
          <w:sz w:val="10"/>
        </w:rPr>
        <w:t> </w:t>
      </w:r>
      <w:r>
        <w:rPr>
          <w:sz w:val="18"/>
        </w:rPr>
        <w:t>Alain</w:t>
      </w:r>
      <w:r>
        <w:rPr>
          <w:spacing w:val="23"/>
          <w:sz w:val="18"/>
        </w:rPr>
        <w:t> </w:t>
      </w:r>
      <w:r>
        <w:rPr>
          <w:sz w:val="18"/>
        </w:rPr>
        <w:t>Caille,</w:t>
      </w:r>
      <w:r>
        <w:rPr>
          <w:spacing w:val="22"/>
          <w:sz w:val="18"/>
        </w:rPr>
        <w:t> </w:t>
      </w:r>
      <w:r>
        <w:rPr>
          <w:sz w:val="18"/>
        </w:rPr>
        <w:t>‘Utilitarianism</w:t>
      </w:r>
      <w:r>
        <w:rPr>
          <w:spacing w:val="22"/>
          <w:sz w:val="18"/>
        </w:rPr>
        <w:t> </w:t>
      </w:r>
      <w:r>
        <w:rPr>
          <w:sz w:val="18"/>
        </w:rPr>
        <w:t>and</w:t>
      </w:r>
      <w:r>
        <w:rPr>
          <w:spacing w:val="22"/>
          <w:sz w:val="18"/>
        </w:rPr>
        <w:t> </w:t>
      </w:r>
      <w:r>
        <w:rPr>
          <w:sz w:val="18"/>
        </w:rPr>
        <w:t>Anti-Utilitarianism’</w:t>
      </w:r>
      <w:r>
        <w:rPr>
          <w:spacing w:val="22"/>
          <w:sz w:val="18"/>
        </w:rPr>
        <w:t> </w:t>
      </w:r>
      <w:r>
        <w:rPr>
          <w:sz w:val="18"/>
        </w:rPr>
        <w:t>(1992)</w:t>
      </w:r>
      <w:r>
        <w:rPr>
          <w:spacing w:val="22"/>
          <w:sz w:val="18"/>
        </w:rPr>
        <w:t> </w:t>
      </w:r>
      <w:r>
        <w:rPr>
          <w:sz w:val="18"/>
        </w:rPr>
        <w:t>33</w:t>
      </w:r>
      <w:r>
        <w:rPr>
          <w:spacing w:val="23"/>
          <w:sz w:val="18"/>
        </w:rPr>
        <w:t> </w:t>
      </w:r>
      <w:r>
        <w:rPr>
          <w:sz w:val="18"/>
        </w:rPr>
        <w:t>Sage</w:t>
      </w:r>
      <w:r>
        <w:rPr>
          <w:spacing w:val="22"/>
          <w:sz w:val="18"/>
        </w:rPr>
        <w:t> </w:t>
      </w:r>
      <w:r>
        <w:rPr>
          <w:spacing w:val="-2"/>
          <w:sz w:val="18"/>
        </w:rPr>
        <w:t>Journal.</w:t>
      </w:r>
    </w:p>
    <w:p>
      <w:pPr>
        <w:spacing w:line="242" w:lineRule="exact" w:before="0"/>
        <w:ind w:left="1134" w:right="0" w:firstLine="0"/>
        <w:jc w:val="left"/>
        <w:rPr>
          <w:rFonts w:ascii="Palatino Linotype"/>
          <w:i/>
          <w:sz w:val="18"/>
        </w:rPr>
      </w:pPr>
      <w:r>
        <w:rPr>
          <w:position w:val="6"/>
          <w:sz w:val="10"/>
        </w:rPr>
        <w:t>20</w:t>
      </w:r>
      <w:r>
        <w:rPr>
          <w:spacing w:val="15"/>
          <w:position w:val="6"/>
          <w:sz w:val="10"/>
        </w:rPr>
        <w:t> </w:t>
      </w:r>
      <w:r>
        <w:rPr>
          <w:rFonts w:ascii="Palatino Linotype"/>
          <w:i/>
          <w:spacing w:val="-2"/>
          <w:sz w:val="18"/>
        </w:rPr>
        <w:t>ibid.</w:t>
      </w:r>
    </w:p>
    <w:p>
      <w:pPr>
        <w:spacing w:after="0" w:line="242" w:lineRule="exact"/>
        <w:jc w:val="left"/>
        <w:rPr>
          <w:rFonts w:ascii="Palatino Linotype"/>
          <w:i/>
          <w:sz w:val="18"/>
        </w:rPr>
        <w:sectPr>
          <w:pgSz w:w="11910" w:h="16840"/>
          <w:pgMar w:header="0" w:footer="1080" w:top="1920" w:bottom="1260" w:left="1700" w:right="1559"/>
        </w:sectPr>
      </w:pPr>
    </w:p>
    <w:p>
      <w:pPr>
        <w:pStyle w:val="BodyText"/>
        <w:spacing w:line="403" w:lineRule="auto" w:before="281"/>
        <w:ind w:left="567" w:right="140" w:hanging="1"/>
        <w:jc w:val="both"/>
        <w:rPr>
          <w:position w:val="7"/>
          <w:sz w:val="13"/>
        </w:rPr>
      </w:pPr>
      <w:r>
        <w:rPr>
          <w:w w:val="105"/>
        </w:rPr>
        <w:t>adalah</w:t>
      </w:r>
      <w:r>
        <w:rPr>
          <w:w w:val="105"/>
        </w:rPr>
        <w:t> satu-satunya</w:t>
      </w:r>
      <w:r>
        <w:rPr>
          <w:w w:val="105"/>
        </w:rPr>
        <w:t> kehidupan</w:t>
      </w:r>
      <w:r>
        <w:rPr>
          <w:w w:val="105"/>
        </w:rPr>
        <w:t> yang</w:t>
      </w:r>
      <w:r>
        <w:rPr>
          <w:w w:val="105"/>
        </w:rPr>
        <w:t> dimiliki</w:t>
      </w:r>
      <w:r>
        <w:rPr>
          <w:w w:val="105"/>
        </w:rPr>
        <w:t> olehnya.</w:t>
      </w:r>
      <w:r>
        <w:rPr>
          <w:w w:val="105"/>
          <w:position w:val="7"/>
          <w:sz w:val="13"/>
        </w:rPr>
        <w:t>21</w:t>
      </w:r>
      <w:r>
        <w:rPr>
          <w:spacing w:val="40"/>
          <w:w w:val="105"/>
          <w:position w:val="7"/>
          <w:sz w:val="13"/>
        </w:rPr>
        <w:t> </w:t>
      </w:r>
      <w:r>
        <w:rPr>
          <w:w w:val="105"/>
        </w:rPr>
        <w:t>Individu</w:t>
      </w:r>
      <w:r>
        <w:rPr>
          <w:w w:val="105"/>
        </w:rPr>
        <w:t> tidak</w:t>
      </w:r>
      <w:r>
        <w:rPr>
          <w:w w:val="105"/>
        </w:rPr>
        <w:t> dapat dikorbankan</w:t>
      </w:r>
      <w:r>
        <w:rPr>
          <w:spacing w:val="-3"/>
          <w:w w:val="105"/>
        </w:rPr>
        <w:t> </w:t>
      </w:r>
      <w:r>
        <w:rPr>
          <w:w w:val="105"/>
        </w:rPr>
        <w:t>tanpa</w:t>
      </w:r>
      <w:r>
        <w:rPr>
          <w:spacing w:val="-3"/>
          <w:w w:val="105"/>
        </w:rPr>
        <w:t> </w:t>
      </w:r>
      <w:r>
        <w:rPr>
          <w:w w:val="105"/>
        </w:rPr>
        <w:t>persetujuannya</w:t>
      </w:r>
      <w:r>
        <w:rPr>
          <w:spacing w:val="-3"/>
          <w:w w:val="105"/>
        </w:rPr>
        <w:t> </w:t>
      </w:r>
      <w:r>
        <w:rPr>
          <w:w w:val="105"/>
        </w:rPr>
        <w:t>untuk</w:t>
      </w:r>
      <w:r>
        <w:rPr>
          <w:spacing w:val="-3"/>
          <w:w w:val="105"/>
        </w:rPr>
        <w:t> </w:t>
      </w:r>
      <w:r>
        <w:rPr>
          <w:w w:val="105"/>
        </w:rPr>
        <w:t>kepentingan</w:t>
      </w:r>
      <w:r>
        <w:rPr>
          <w:spacing w:val="-3"/>
          <w:w w:val="105"/>
        </w:rPr>
        <w:t> </w:t>
      </w:r>
      <w:r>
        <w:rPr>
          <w:w w:val="105"/>
        </w:rPr>
        <w:t>masyarakat</w:t>
      </w:r>
      <w:r>
        <w:rPr>
          <w:spacing w:val="-3"/>
          <w:w w:val="105"/>
        </w:rPr>
        <w:t> </w:t>
      </w:r>
      <w:r>
        <w:rPr>
          <w:w w:val="105"/>
        </w:rPr>
        <w:t>semata-mata sebagai</w:t>
      </w:r>
      <w:r>
        <w:rPr>
          <w:spacing w:val="-12"/>
          <w:w w:val="105"/>
        </w:rPr>
        <w:t> </w:t>
      </w:r>
      <w:r>
        <w:rPr>
          <w:w w:val="105"/>
        </w:rPr>
        <w:t>alat</w:t>
      </w:r>
      <w:r>
        <w:rPr>
          <w:spacing w:val="-12"/>
          <w:w w:val="105"/>
        </w:rPr>
        <w:t> </w:t>
      </w:r>
      <w:r>
        <w:rPr>
          <w:w w:val="105"/>
        </w:rPr>
        <w:t>atau</w:t>
      </w:r>
      <w:r>
        <w:rPr>
          <w:spacing w:val="-12"/>
          <w:w w:val="105"/>
        </w:rPr>
        <w:t> </w:t>
      </w:r>
      <w:r>
        <w:rPr>
          <w:w w:val="105"/>
        </w:rPr>
        <w:t>sarana</w:t>
      </w:r>
      <w:r>
        <w:rPr>
          <w:spacing w:val="-12"/>
          <w:w w:val="105"/>
        </w:rPr>
        <w:t> </w:t>
      </w:r>
      <w:r>
        <w:rPr>
          <w:w w:val="105"/>
        </w:rPr>
        <w:t>bagi</w:t>
      </w:r>
      <w:r>
        <w:rPr>
          <w:spacing w:val="-12"/>
          <w:w w:val="105"/>
        </w:rPr>
        <w:t> </w:t>
      </w:r>
      <w:r>
        <w:rPr>
          <w:w w:val="105"/>
        </w:rPr>
        <w:t>yang</w:t>
      </w:r>
      <w:r>
        <w:rPr>
          <w:spacing w:val="-12"/>
          <w:w w:val="105"/>
        </w:rPr>
        <w:t> </w:t>
      </w:r>
      <w:r>
        <w:rPr>
          <w:w w:val="105"/>
        </w:rPr>
        <w:t>lain.</w:t>
      </w:r>
      <w:r>
        <w:rPr>
          <w:spacing w:val="-12"/>
          <w:w w:val="105"/>
        </w:rPr>
        <w:t> </w:t>
      </w:r>
      <w:r>
        <w:rPr>
          <w:w w:val="105"/>
        </w:rPr>
        <w:t>Tidak</w:t>
      </w:r>
      <w:r>
        <w:rPr>
          <w:spacing w:val="-12"/>
          <w:w w:val="105"/>
        </w:rPr>
        <w:t> </w:t>
      </w:r>
      <w:r>
        <w:rPr>
          <w:w w:val="105"/>
        </w:rPr>
        <w:t>ada</w:t>
      </w:r>
      <w:r>
        <w:rPr>
          <w:spacing w:val="-12"/>
          <w:w w:val="105"/>
        </w:rPr>
        <w:t> </w:t>
      </w:r>
      <w:r>
        <w:rPr>
          <w:w w:val="105"/>
        </w:rPr>
        <w:t>satu</w:t>
      </w:r>
      <w:r>
        <w:rPr>
          <w:spacing w:val="-12"/>
          <w:w w:val="105"/>
        </w:rPr>
        <w:t> </w:t>
      </w:r>
      <w:r>
        <w:rPr>
          <w:w w:val="105"/>
        </w:rPr>
        <w:t>individu</w:t>
      </w:r>
      <w:r>
        <w:rPr>
          <w:spacing w:val="-12"/>
          <w:w w:val="105"/>
        </w:rPr>
        <w:t> </w:t>
      </w:r>
      <w:r>
        <w:rPr>
          <w:w w:val="105"/>
        </w:rPr>
        <w:t>yang</w:t>
      </w:r>
      <w:r>
        <w:rPr>
          <w:spacing w:val="-12"/>
          <w:w w:val="105"/>
        </w:rPr>
        <w:t> </w:t>
      </w:r>
      <w:r>
        <w:rPr>
          <w:w w:val="105"/>
        </w:rPr>
        <w:t>bernilai</w:t>
      </w:r>
      <w:r>
        <w:rPr>
          <w:spacing w:val="-12"/>
          <w:w w:val="105"/>
        </w:rPr>
        <w:t> </w:t>
      </w:r>
      <w:r>
        <w:rPr>
          <w:w w:val="105"/>
        </w:rPr>
        <w:t>lebih dari individu lainnya. Negara bertanggungjawab untuk dapat melindungi setiap warga negara secara utuh dan setara.</w:t>
      </w:r>
      <w:r>
        <w:rPr>
          <w:w w:val="105"/>
          <w:position w:val="7"/>
          <w:sz w:val="13"/>
        </w:rPr>
        <w:t>22</w:t>
      </w:r>
    </w:p>
    <w:p>
      <w:pPr>
        <w:pStyle w:val="BodyText"/>
        <w:spacing w:line="398" w:lineRule="auto"/>
        <w:ind w:left="567" w:right="139" w:firstLine="566"/>
        <w:jc w:val="both"/>
      </w:pPr>
      <w:r>
        <w:rPr>
          <w:w w:val="105"/>
        </w:rPr>
        <w:t>Salah</w:t>
      </w:r>
      <w:r>
        <w:rPr>
          <w:w w:val="105"/>
        </w:rPr>
        <w:t> satu</w:t>
      </w:r>
      <w:r>
        <w:rPr>
          <w:w w:val="105"/>
        </w:rPr>
        <w:t> bentuk</w:t>
      </w:r>
      <w:r>
        <w:rPr>
          <w:w w:val="105"/>
        </w:rPr>
        <w:t> komitmen</w:t>
      </w:r>
      <w:r>
        <w:rPr>
          <w:w w:val="105"/>
        </w:rPr>
        <w:t> dan</w:t>
      </w:r>
      <w:r>
        <w:rPr>
          <w:w w:val="105"/>
        </w:rPr>
        <w:t> keseriusan</w:t>
      </w:r>
      <w:r>
        <w:rPr>
          <w:w w:val="105"/>
        </w:rPr>
        <w:t> negara</w:t>
      </w:r>
      <w:r>
        <w:rPr>
          <w:w w:val="105"/>
        </w:rPr>
        <w:t> terkait pertanggungjawaban</w:t>
      </w:r>
      <w:r>
        <w:rPr>
          <w:w w:val="105"/>
        </w:rPr>
        <w:t> terhadap</w:t>
      </w:r>
      <w:r>
        <w:rPr>
          <w:w w:val="105"/>
        </w:rPr>
        <w:t> perlindungan</w:t>
      </w:r>
      <w:r>
        <w:rPr>
          <w:w w:val="105"/>
        </w:rPr>
        <w:t> hukum</w:t>
      </w:r>
      <w:r>
        <w:rPr>
          <w:w w:val="105"/>
        </w:rPr>
        <w:t> atas</w:t>
      </w:r>
      <w:r>
        <w:rPr>
          <w:w w:val="105"/>
        </w:rPr>
        <w:t> HAM</w:t>
      </w:r>
      <w:r>
        <w:rPr>
          <w:w w:val="105"/>
        </w:rPr>
        <w:t> adalah</w:t>
      </w:r>
      <w:r>
        <w:rPr>
          <w:w w:val="105"/>
        </w:rPr>
        <w:t> dengan meratifikasi</w:t>
      </w:r>
      <w:r>
        <w:rPr>
          <w:w w:val="105"/>
        </w:rPr>
        <w:t> instrumen</w:t>
      </w:r>
      <w:r>
        <w:rPr>
          <w:w w:val="105"/>
        </w:rPr>
        <w:t> internasional</w:t>
      </w:r>
      <w:r>
        <w:rPr>
          <w:w w:val="105"/>
        </w:rPr>
        <w:t> terkait</w:t>
      </w:r>
      <w:r>
        <w:rPr>
          <w:w w:val="105"/>
        </w:rPr>
        <w:t> HAM.</w:t>
      </w:r>
      <w:r>
        <w:rPr>
          <w:w w:val="105"/>
        </w:rPr>
        <w:t> Tanggung</w:t>
      </w:r>
      <w:r>
        <w:rPr>
          <w:w w:val="105"/>
        </w:rPr>
        <w:t> jawab</w:t>
      </w:r>
      <w:r>
        <w:rPr>
          <w:w w:val="105"/>
        </w:rPr>
        <w:t> Indonesia dalam</w:t>
      </w:r>
      <w:r>
        <w:rPr>
          <w:w w:val="105"/>
        </w:rPr>
        <w:t> perlindungan</w:t>
      </w:r>
      <w:r>
        <w:rPr>
          <w:w w:val="105"/>
        </w:rPr>
        <w:t> HAM</w:t>
      </w:r>
      <w:r>
        <w:rPr>
          <w:w w:val="105"/>
        </w:rPr>
        <w:t> bagi</w:t>
      </w:r>
      <w:r>
        <w:rPr>
          <w:w w:val="105"/>
        </w:rPr>
        <w:t> korban</w:t>
      </w:r>
      <w:r>
        <w:rPr>
          <w:w w:val="105"/>
        </w:rPr>
        <w:t> kekerasan</w:t>
      </w:r>
      <w:r>
        <w:rPr>
          <w:w w:val="105"/>
        </w:rPr>
        <w:t> seksual</w:t>
      </w:r>
      <w:r>
        <w:rPr>
          <w:w w:val="105"/>
        </w:rPr>
        <w:t> utamanya</w:t>
      </w:r>
      <w:r>
        <w:rPr>
          <w:w w:val="105"/>
        </w:rPr>
        <w:t> </w:t>
      </w:r>
      <w:r>
        <w:rPr>
          <w:w w:val="105"/>
        </w:rPr>
        <w:t>melalui diratifikasinya</w:t>
      </w:r>
      <w:r>
        <w:rPr>
          <w:w w:val="105"/>
        </w:rPr>
        <w:t> sejumlah</w:t>
      </w:r>
      <w:r>
        <w:rPr>
          <w:w w:val="105"/>
        </w:rPr>
        <w:t> instrumen</w:t>
      </w:r>
      <w:r>
        <w:rPr>
          <w:w w:val="105"/>
        </w:rPr>
        <w:t> hukum</w:t>
      </w:r>
      <w:r>
        <w:rPr>
          <w:w w:val="105"/>
        </w:rPr>
        <w:t> internasional</w:t>
      </w:r>
      <w:r>
        <w:rPr>
          <w:w w:val="105"/>
        </w:rPr>
        <w:t> tentang</w:t>
      </w:r>
      <w:r>
        <w:rPr>
          <w:w w:val="105"/>
        </w:rPr>
        <w:t> HAM</w:t>
      </w:r>
      <w:r>
        <w:rPr>
          <w:w w:val="105"/>
        </w:rPr>
        <w:t> yakni </w:t>
      </w:r>
      <w:r>
        <w:rPr>
          <w:rFonts w:ascii="Palatino Linotype"/>
          <w:i/>
          <w:w w:val="105"/>
        </w:rPr>
        <w:t>International</w:t>
      </w:r>
      <w:r>
        <w:rPr>
          <w:rFonts w:ascii="Palatino Linotype"/>
          <w:i/>
          <w:spacing w:val="13"/>
          <w:w w:val="105"/>
        </w:rPr>
        <w:t> </w:t>
      </w:r>
      <w:r>
        <w:rPr>
          <w:rFonts w:ascii="Palatino Linotype"/>
          <w:i/>
          <w:w w:val="105"/>
        </w:rPr>
        <w:t>Covenant</w:t>
      </w:r>
      <w:r>
        <w:rPr>
          <w:rFonts w:ascii="Palatino Linotype"/>
          <w:i/>
          <w:spacing w:val="14"/>
          <w:w w:val="105"/>
        </w:rPr>
        <w:t> </w:t>
      </w:r>
      <w:r>
        <w:rPr>
          <w:rFonts w:ascii="Palatino Linotype"/>
          <w:i/>
          <w:w w:val="105"/>
        </w:rPr>
        <w:t>on</w:t>
      </w:r>
      <w:r>
        <w:rPr>
          <w:rFonts w:ascii="Palatino Linotype"/>
          <w:i/>
          <w:spacing w:val="14"/>
          <w:w w:val="105"/>
        </w:rPr>
        <w:t> </w:t>
      </w:r>
      <w:r>
        <w:rPr>
          <w:rFonts w:ascii="Palatino Linotype"/>
          <w:i/>
          <w:w w:val="105"/>
        </w:rPr>
        <w:t>Civil</w:t>
      </w:r>
      <w:r>
        <w:rPr>
          <w:rFonts w:ascii="Palatino Linotype"/>
          <w:i/>
          <w:spacing w:val="14"/>
          <w:w w:val="105"/>
        </w:rPr>
        <w:t> </w:t>
      </w:r>
      <w:r>
        <w:rPr>
          <w:rFonts w:ascii="Palatino Linotype"/>
          <w:i/>
          <w:w w:val="105"/>
        </w:rPr>
        <w:t>and</w:t>
      </w:r>
      <w:r>
        <w:rPr>
          <w:rFonts w:ascii="Palatino Linotype"/>
          <w:i/>
          <w:spacing w:val="14"/>
          <w:w w:val="105"/>
        </w:rPr>
        <w:t> </w:t>
      </w:r>
      <w:r>
        <w:rPr>
          <w:rFonts w:ascii="Palatino Linotype"/>
          <w:i/>
          <w:w w:val="105"/>
        </w:rPr>
        <w:t>Political</w:t>
      </w:r>
      <w:r>
        <w:rPr>
          <w:rFonts w:ascii="Palatino Linotype"/>
          <w:i/>
          <w:spacing w:val="14"/>
          <w:w w:val="105"/>
        </w:rPr>
        <w:t> </w:t>
      </w:r>
      <w:r>
        <w:rPr>
          <w:rFonts w:ascii="Palatino Linotype"/>
          <w:i/>
          <w:w w:val="105"/>
        </w:rPr>
        <w:t>Rights</w:t>
      </w:r>
      <w:r>
        <w:rPr>
          <w:rFonts w:ascii="Palatino Linotype"/>
          <w:i/>
          <w:spacing w:val="14"/>
          <w:w w:val="105"/>
        </w:rPr>
        <w:t> </w:t>
      </w:r>
      <w:r>
        <w:rPr>
          <w:w w:val="105"/>
        </w:rPr>
        <w:t>(selanjutnya</w:t>
      </w:r>
      <w:r>
        <w:rPr>
          <w:spacing w:val="21"/>
          <w:w w:val="105"/>
        </w:rPr>
        <w:t> </w:t>
      </w:r>
      <w:r>
        <w:rPr>
          <w:w w:val="105"/>
        </w:rPr>
        <w:t>disebut</w:t>
      </w:r>
      <w:r>
        <w:rPr>
          <w:spacing w:val="20"/>
          <w:w w:val="105"/>
        </w:rPr>
        <w:t> </w:t>
      </w:r>
      <w:r>
        <w:rPr>
          <w:spacing w:val="-2"/>
          <w:w w:val="105"/>
        </w:rPr>
        <w:t>ICCPR)</w:t>
      </w:r>
    </w:p>
    <w:p>
      <w:pPr>
        <w:pStyle w:val="BodyText"/>
        <w:spacing w:line="217" w:lineRule="exact"/>
        <w:ind w:left="567"/>
        <w:jc w:val="both"/>
      </w:pPr>
      <w:r>
        <w:rPr/>
        <w:t>dan</w:t>
      </w:r>
      <w:r>
        <w:rPr>
          <w:spacing w:val="61"/>
        </w:rPr>
        <w:t> </w:t>
      </w:r>
      <w:r>
        <w:rPr/>
        <w:t>CEDAW.</w:t>
      </w:r>
      <w:r>
        <w:rPr>
          <w:spacing w:val="61"/>
        </w:rPr>
        <w:t> </w:t>
      </w:r>
      <w:r>
        <w:rPr/>
        <w:t>Indonesia</w:t>
      </w:r>
      <w:r>
        <w:rPr>
          <w:spacing w:val="61"/>
        </w:rPr>
        <w:t> </w:t>
      </w:r>
      <w:r>
        <w:rPr/>
        <w:t>sebagai</w:t>
      </w:r>
      <w:r>
        <w:rPr>
          <w:spacing w:val="62"/>
        </w:rPr>
        <w:t> </w:t>
      </w:r>
      <w:r>
        <w:rPr/>
        <w:t>negara</w:t>
      </w:r>
      <w:r>
        <w:rPr>
          <w:spacing w:val="61"/>
        </w:rPr>
        <w:t> </w:t>
      </w:r>
      <w:r>
        <w:rPr/>
        <w:t>peserta</w:t>
      </w:r>
      <w:r>
        <w:rPr>
          <w:spacing w:val="61"/>
        </w:rPr>
        <w:t> </w:t>
      </w:r>
      <w:r>
        <w:rPr/>
        <w:t>berkewajiban</w:t>
      </w:r>
      <w:r>
        <w:rPr>
          <w:spacing w:val="62"/>
        </w:rPr>
        <w:t> </w:t>
      </w:r>
      <w:r>
        <w:rPr/>
        <w:t>memenuhi</w:t>
      </w:r>
      <w:r>
        <w:rPr>
          <w:spacing w:val="61"/>
        </w:rPr>
        <w:t> </w:t>
      </w:r>
      <w:r>
        <w:rPr>
          <w:spacing w:val="-2"/>
        </w:rPr>
        <w:t>segala</w:t>
      </w:r>
    </w:p>
    <w:p>
      <w:pPr>
        <w:pStyle w:val="BodyText"/>
        <w:spacing w:line="403" w:lineRule="auto" w:before="168"/>
        <w:ind w:left="567" w:right="139"/>
        <w:jc w:val="both"/>
      </w:pPr>
      <w:r>
        <w:rPr/>
        <w:t>tanggung jawab dan memastikan hukum nasional Indonesia selaras dengan</w:t>
      </w:r>
      <w:r>
        <w:rPr>
          <w:spacing w:val="80"/>
        </w:rPr>
        <w:t> </w:t>
      </w:r>
      <w:r>
        <w:rPr/>
        <w:t>berbagai perjanjian-perjanjian internasional tersebut dan mekanisme-mekanisme yang menjadi kewajiban dari perjanjian-perjanjian internasional itu.</w:t>
      </w:r>
    </w:p>
    <w:p>
      <w:pPr>
        <w:pStyle w:val="BodyText"/>
        <w:spacing w:line="403" w:lineRule="auto"/>
        <w:ind w:left="567" w:right="143" w:firstLine="566"/>
        <w:jc w:val="both"/>
      </w:pPr>
      <w:r>
        <w:rPr>
          <w:spacing w:val="-2"/>
          <w:w w:val="105"/>
        </w:rPr>
        <w:t>Selain</w:t>
      </w:r>
      <w:r>
        <w:rPr>
          <w:spacing w:val="-4"/>
          <w:w w:val="105"/>
        </w:rPr>
        <w:t> </w:t>
      </w:r>
      <w:r>
        <w:rPr>
          <w:spacing w:val="-2"/>
          <w:w w:val="105"/>
        </w:rPr>
        <w:t>instrumen</w:t>
      </w:r>
      <w:r>
        <w:rPr>
          <w:spacing w:val="-4"/>
          <w:w w:val="105"/>
        </w:rPr>
        <w:t> </w:t>
      </w:r>
      <w:r>
        <w:rPr>
          <w:spacing w:val="-2"/>
          <w:w w:val="105"/>
        </w:rPr>
        <w:t>hukum</w:t>
      </w:r>
      <w:r>
        <w:rPr>
          <w:spacing w:val="-4"/>
          <w:w w:val="105"/>
        </w:rPr>
        <w:t> </w:t>
      </w:r>
      <w:r>
        <w:rPr>
          <w:spacing w:val="-2"/>
          <w:w w:val="105"/>
        </w:rPr>
        <w:t>internasional,</w:t>
      </w:r>
      <w:r>
        <w:rPr>
          <w:spacing w:val="-4"/>
          <w:w w:val="105"/>
        </w:rPr>
        <w:t> </w:t>
      </w:r>
      <w:r>
        <w:rPr>
          <w:spacing w:val="-2"/>
          <w:w w:val="105"/>
        </w:rPr>
        <w:t>hukum</w:t>
      </w:r>
      <w:r>
        <w:rPr>
          <w:spacing w:val="-4"/>
          <w:w w:val="105"/>
        </w:rPr>
        <w:t> </w:t>
      </w:r>
      <w:r>
        <w:rPr>
          <w:spacing w:val="-2"/>
          <w:w w:val="105"/>
        </w:rPr>
        <w:t>nasional</w:t>
      </w:r>
      <w:r>
        <w:rPr>
          <w:spacing w:val="-4"/>
          <w:w w:val="105"/>
        </w:rPr>
        <w:t> </w:t>
      </w:r>
      <w:r>
        <w:rPr>
          <w:spacing w:val="-2"/>
          <w:w w:val="105"/>
        </w:rPr>
        <w:t>Indonesia</w:t>
      </w:r>
      <w:r>
        <w:rPr>
          <w:spacing w:val="-4"/>
          <w:w w:val="105"/>
        </w:rPr>
        <w:t> </w:t>
      </w:r>
      <w:r>
        <w:rPr>
          <w:spacing w:val="-2"/>
          <w:w w:val="105"/>
        </w:rPr>
        <w:t>juga</w:t>
      </w:r>
      <w:r>
        <w:rPr>
          <w:spacing w:val="-4"/>
          <w:w w:val="105"/>
        </w:rPr>
        <w:t> </w:t>
      </w:r>
      <w:r>
        <w:rPr>
          <w:spacing w:val="-2"/>
          <w:w w:val="105"/>
        </w:rPr>
        <w:t>telah </w:t>
      </w:r>
      <w:r>
        <w:rPr>
          <w:spacing w:val="-4"/>
          <w:w w:val="105"/>
        </w:rPr>
        <w:t>memuat</w:t>
      </w:r>
      <w:r>
        <w:rPr>
          <w:spacing w:val="-4"/>
          <w:w w:val="105"/>
        </w:rPr>
        <w:t> sejumlah</w:t>
      </w:r>
      <w:r>
        <w:rPr>
          <w:spacing w:val="-4"/>
          <w:w w:val="105"/>
        </w:rPr>
        <w:t> ketentuan</w:t>
      </w:r>
      <w:r>
        <w:rPr>
          <w:spacing w:val="-4"/>
          <w:w w:val="105"/>
        </w:rPr>
        <w:t> tentang</w:t>
      </w:r>
      <w:r>
        <w:rPr>
          <w:spacing w:val="-4"/>
          <w:w w:val="105"/>
        </w:rPr>
        <w:t> kekerasan</w:t>
      </w:r>
      <w:r>
        <w:rPr>
          <w:spacing w:val="-4"/>
          <w:w w:val="105"/>
        </w:rPr>
        <w:t> seksual.</w:t>
      </w:r>
      <w:r>
        <w:rPr>
          <w:spacing w:val="-4"/>
          <w:w w:val="105"/>
        </w:rPr>
        <w:t> Ketentuan</w:t>
      </w:r>
      <w:r>
        <w:rPr>
          <w:spacing w:val="-4"/>
          <w:w w:val="105"/>
        </w:rPr>
        <w:t> tersebut</w:t>
      </w:r>
      <w:r>
        <w:rPr>
          <w:spacing w:val="-4"/>
          <w:w w:val="105"/>
        </w:rPr>
        <w:t> secara </w:t>
      </w:r>
      <w:r>
        <w:rPr>
          <w:w w:val="105"/>
        </w:rPr>
        <w:t>umum</w:t>
      </w:r>
      <w:r>
        <w:rPr>
          <w:w w:val="105"/>
        </w:rPr>
        <w:t> terdapat</w:t>
      </w:r>
      <w:r>
        <w:rPr>
          <w:w w:val="105"/>
        </w:rPr>
        <w:t> dalam</w:t>
      </w:r>
      <w:r>
        <w:rPr>
          <w:w w:val="105"/>
        </w:rPr>
        <w:t> UUD</w:t>
      </w:r>
      <w:r>
        <w:rPr>
          <w:w w:val="105"/>
        </w:rPr>
        <w:t> NRI</w:t>
      </w:r>
      <w:r>
        <w:rPr>
          <w:w w:val="105"/>
        </w:rPr>
        <w:t> Tahun</w:t>
      </w:r>
      <w:r>
        <w:rPr>
          <w:w w:val="105"/>
        </w:rPr>
        <w:t> 1945,</w:t>
      </w:r>
      <w:r>
        <w:rPr>
          <w:w w:val="105"/>
        </w:rPr>
        <w:t> Undang-Undang</w:t>
      </w:r>
      <w:r>
        <w:rPr>
          <w:w w:val="105"/>
        </w:rPr>
        <w:t> Nomor</w:t>
      </w:r>
      <w:r>
        <w:rPr>
          <w:w w:val="105"/>
        </w:rPr>
        <w:t> 39</w:t>
      </w:r>
      <w:r>
        <w:rPr>
          <w:w w:val="105"/>
        </w:rPr>
        <w:t> Tahun 1999</w:t>
      </w:r>
      <w:r>
        <w:rPr>
          <w:spacing w:val="-11"/>
          <w:w w:val="105"/>
        </w:rPr>
        <w:t> </w:t>
      </w:r>
      <w:r>
        <w:rPr>
          <w:w w:val="105"/>
        </w:rPr>
        <w:t>tentang</w:t>
      </w:r>
      <w:r>
        <w:rPr>
          <w:spacing w:val="-11"/>
          <w:w w:val="105"/>
        </w:rPr>
        <w:t> </w:t>
      </w:r>
      <w:r>
        <w:rPr>
          <w:w w:val="105"/>
        </w:rPr>
        <w:t>Hak</w:t>
      </w:r>
      <w:r>
        <w:rPr>
          <w:spacing w:val="-11"/>
          <w:w w:val="105"/>
        </w:rPr>
        <w:t> </w:t>
      </w:r>
      <w:r>
        <w:rPr>
          <w:w w:val="105"/>
        </w:rPr>
        <w:t>Asasi</w:t>
      </w:r>
      <w:r>
        <w:rPr>
          <w:spacing w:val="-11"/>
          <w:w w:val="105"/>
        </w:rPr>
        <w:t> </w:t>
      </w:r>
      <w:r>
        <w:rPr>
          <w:w w:val="105"/>
        </w:rPr>
        <w:t>Manusia</w:t>
      </w:r>
      <w:r>
        <w:rPr>
          <w:spacing w:val="-11"/>
          <w:w w:val="105"/>
        </w:rPr>
        <w:t> </w:t>
      </w:r>
      <w:r>
        <w:rPr>
          <w:w w:val="105"/>
        </w:rPr>
        <w:t>(selanjutnya</w:t>
      </w:r>
      <w:r>
        <w:rPr>
          <w:spacing w:val="-11"/>
          <w:w w:val="105"/>
        </w:rPr>
        <w:t> </w:t>
      </w:r>
      <w:r>
        <w:rPr>
          <w:w w:val="105"/>
        </w:rPr>
        <w:t>disebut</w:t>
      </w:r>
      <w:r>
        <w:rPr>
          <w:spacing w:val="-11"/>
          <w:w w:val="105"/>
        </w:rPr>
        <w:t> </w:t>
      </w:r>
      <w:r>
        <w:rPr>
          <w:w w:val="105"/>
        </w:rPr>
        <w:t>UU</w:t>
      </w:r>
      <w:r>
        <w:rPr>
          <w:spacing w:val="-11"/>
          <w:w w:val="105"/>
        </w:rPr>
        <w:t> </w:t>
      </w:r>
      <w:r>
        <w:rPr>
          <w:w w:val="105"/>
        </w:rPr>
        <w:t>HAM),</w:t>
      </w:r>
      <w:r>
        <w:rPr>
          <w:spacing w:val="-11"/>
          <w:w w:val="105"/>
        </w:rPr>
        <w:t> </w:t>
      </w:r>
      <w:r>
        <w:rPr>
          <w:w w:val="105"/>
        </w:rPr>
        <w:t>dan</w:t>
      </w:r>
      <w:r>
        <w:rPr>
          <w:spacing w:val="-11"/>
          <w:w w:val="105"/>
        </w:rPr>
        <w:t> </w:t>
      </w:r>
      <w:r>
        <w:rPr>
          <w:w w:val="105"/>
        </w:rPr>
        <w:t>KUHP.</w:t>
      </w:r>
      <w:r>
        <w:rPr>
          <w:spacing w:val="-11"/>
          <w:w w:val="105"/>
        </w:rPr>
        <w:t> </w:t>
      </w:r>
      <w:r>
        <w:rPr>
          <w:w w:val="105"/>
        </w:rPr>
        <w:t>Lebih khusus lagi dalam sejumlah produk undang-undang diantaranya UU PKDRT, UU </w:t>
      </w:r>
      <w:r>
        <w:rPr>
          <w:spacing w:val="-2"/>
          <w:w w:val="105"/>
        </w:rPr>
        <w:t>Perlindungan</w:t>
      </w:r>
      <w:r>
        <w:rPr>
          <w:spacing w:val="-8"/>
          <w:w w:val="105"/>
        </w:rPr>
        <w:t> </w:t>
      </w:r>
      <w:r>
        <w:rPr>
          <w:spacing w:val="-2"/>
          <w:w w:val="105"/>
        </w:rPr>
        <w:t>Anak,</w:t>
      </w:r>
      <w:r>
        <w:rPr>
          <w:spacing w:val="-8"/>
          <w:w w:val="105"/>
        </w:rPr>
        <w:t> </w:t>
      </w:r>
      <w:r>
        <w:rPr>
          <w:spacing w:val="-2"/>
          <w:w w:val="105"/>
        </w:rPr>
        <w:t>hingga</w:t>
      </w:r>
      <w:r>
        <w:rPr>
          <w:spacing w:val="-8"/>
          <w:w w:val="105"/>
        </w:rPr>
        <w:t> </w:t>
      </w:r>
      <w:r>
        <w:rPr>
          <w:spacing w:val="-2"/>
          <w:w w:val="105"/>
        </w:rPr>
        <w:t>UU</w:t>
      </w:r>
      <w:r>
        <w:rPr>
          <w:spacing w:val="-8"/>
          <w:w w:val="105"/>
        </w:rPr>
        <w:t> </w:t>
      </w:r>
      <w:r>
        <w:rPr>
          <w:spacing w:val="-2"/>
          <w:w w:val="105"/>
        </w:rPr>
        <w:t>PTPPO.</w:t>
      </w:r>
      <w:r>
        <w:rPr>
          <w:spacing w:val="-8"/>
          <w:w w:val="105"/>
        </w:rPr>
        <w:t> </w:t>
      </w:r>
      <w:r>
        <w:rPr>
          <w:spacing w:val="-2"/>
          <w:w w:val="105"/>
        </w:rPr>
        <w:t>Namun,</w:t>
      </w:r>
      <w:r>
        <w:rPr>
          <w:spacing w:val="-8"/>
          <w:w w:val="105"/>
        </w:rPr>
        <w:t> </w:t>
      </w:r>
      <w:r>
        <w:rPr>
          <w:spacing w:val="-2"/>
          <w:w w:val="105"/>
        </w:rPr>
        <w:t>berbagai</w:t>
      </w:r>
      <w:r>
        <w:rPr>
          <w:spacing w:val="-8"/>
          <w:w w:val="105"/>
        </w:rPr>
        <w:t> </w:t>
      </w:r>
      <w:r>
        <w:rPr>
          <w:spacing w:val="-2"/>
          <w:w w:val="105"/>
        </w:rPr>
        <w:t>ketentuan</w:t>
      </w:r>
      <w:r>
        <w:rPr>
          <w:spacing w:val="-8"/>
          <w:w w:val="105"/>
        </w:rPr>
        <w:t> </w:t>
      </w:r>
      <w:r>
        <w:rPr>
          <w:spacing w:val="-2"/>
          <w:w w:val="105"/>
        </w:rPr>
        <w:t>yang</w:t>
      </w:r>
      <w:r>
        <w:rPr>
          <w:spacing w:val="-8"/>
          <w:w w:val="105"/>
        </w:rPr>
        <w:t> </w:t>
      </w:r>
      <w:r>
        <w:rPr>
          <w:spacing w:val="-2"/>
          <w:w w:val="105"/>
        </w:rPr>
        <w:t>mengatur </w:t>
      </w:r>
      <w:r>
        <w:rPr>
          <w:w w:val="105"/>
        </w:rPr>
        <w:t>perlindungan</w:t>
      </w:r>
      <w:r>
        <w:rPr>
          <w:w w:val="105"/>
        </w:rPr>
        <w:t> terhadap</w:t>
      </w:r>
      <w:r>
        <w:rPr>
          <w:w w:val="105"/>
        </w:rPr>
        <w:t> korban</w:t>
      </w:r>
      <w:r>
        <w:rPr>
          <w:w w:val="105"/>
        </w:rPr>
        <w:t> kekerasan</w:t>
      </w:r>
      <w:r>
        <w:rPr>
          <w:w w:val="105"/>
        </w:rPr>
        <w:t> seksual</w:t>
      </w:r>
      <w:r>
        <w:rPr>
          <w:w w:val="105"/>
        </w:rPr>
        <w:t> dirasa</w:t>
      </w:r>
      <w:r>
        <w:rPr>
          <w:w w:val="105"/>
        </w:rPr>
        <w:t> masih</w:t>
      </w:r>
      <w:r>
        <w:rPr>
          <w:w w:val="105"/>
        </w:rPr>
        <w:t> belum</w:t>
      </w:r>
      <w:r>
        <w:rPr>
          <w:w w:val="105"/>
        </w:rPr>
        <w:t> cukup. Instrumen</w:t>
      </w:r>
      <w:r>
        <w:rPr>
          <w:w w:val="105"/>
        </w:rPr>
        <w:t> hukum</w:t>
      </w:r>
      <w:r>
        <w:rPr>
          <w:w w:val="105"/>
        </w:rPr>
        <w:t> terkait</w:t>
      </w:r>
      <w:r>
        <w:rPr>
          <w:w w:val="105"/>
        </w:rPr>
        <w:t> perlindungan</w:t>
      </w:r>
      <w:r>
        <w:rPr>
          <w:w w:val="105"/>
        </w:rPr>
        <w:t> korban</w:t>
      </w:r>
      <w:r>
        <w:rPr>
          <w:w w:val="105"/>
        </w:rPr>
        <w:t> kekerasan</w:t>
      </w:r>
      <w:r>
        <w:rPr>
          <w:w w:val="105"/>
        </w:rPr>
        <w:t> seksual</w:t>
      </w:r>
      <w:r>
        <w:rPr>
          <w:w w:val="105"/>
        </w:rPr>
        <w:t> belum</w:t>
      </w:r>
      <w:r>
        <w:rPr>
          <w:w w:val="105"/>
        </w:rPr>
        <w:t> dapat </w:t>
      </w:r>
      <w:r>
        <w:rPr>
          <w:spacing w:val="-2"/>
          <w:w w:val="105"/>
        </w:rPr>
        <w:t>memberi</w:t>
      </w:r>
      <w:r>
        <w:rPr>
          <w:spacing w:val="-6"/>
          <w:w w:val="105"/>
        </w:rPr>
        <w:t> </w:t>
      </w:r>
      <w:r>
        <w:rPr>
          <w:spacing w:val="-2"/>
          <w:w w:val="105"/>
        </w:rPr>
        <w:t>payung</w:t>
      </w:r>
      <w:r>
        <w:rPr>
          <w:spacing w:val="-6"/>
          <w:w w:val="105"/>
        </w:rPr>
        <w:t> </w:t>
      </w:r>
      <w:r>
        <w:rPr>
          <w:spacing w:val="-2"/>
          <w:w w:val="105"/>
        </w:rPr>
        <w:t>hukum</w:t>
      </w:r>
      <w:r>
        <w:rPr>
          <w:spacing w:val="-6"/>
          <w:w w:val="105"/>
        </w:rPr>
        <w:t> </w:t>
      </w:r>
      <w:r>
        <w:rPr>
          <w:spacing w:val="-2"/>
          <w:w w:val="105"/>
        </w:rPr>
        <w:t>yang</w:t>
      </w:r>
      <w:r>
        <w:rPr>
          <w:spacing w:val="-6"/>
          <w:w w:val="105"/>
        </w:rPr>
        <w:t> </w:t>
      </w:r>
      <w:r>
        <w:rPr>
          <w:spacing w:val="-2"/>
          <w:w w:val="105"/>
        </w:rPr>
        <w:t>komprehensif.</w:t>
      </w:r>
      <w:r>
        <w:rPr>
          <w:spacing w:val="-6"/>
          <w:w w:val="105"/>
        </w:rPr>
        <w:t> </w:t>
      </w:r>
      <w:r>
        <w:rPr>
          <w:spacing w:val="-2"/>
          <w:w w:val="105"/>
        </w:rPr>
        <w:t>Hingga</w:t>
      </w:r>
      <w:r>
        <w:rPr>
          <w:spacing w:val="-6"/>
          <w:w w:val="105"/>
        </w:rPr>
        <w:t> </w:t>
      </w:r>
      <w:r>
        <w:rPr>
          <w:spacing w:val="-2"/>
          <w:w w:val="105"/>
        </w:rPr>
        <w:t>saat</w:t>
      </w:r>
      <w:r>
        <w:rPr>
          <w:spacing w:val="-6"/>
          <w:w w:val="105"/>
        </w:rPr>
        <w:t> </w:t>
      </w:r>
      <w:r>
        <w:rPr>
          <w:spacing w:val="-2"/>
          <w:w w:val="105"/>
        </w:rPr>
        <w:t>ini,</w:t>
      </w:r>
      <w:r>
        <w:rPr>
          <w:spacing w:val="-6"/>
          <w:w w:val="105"/>
        </w:rPr>
        <w:t> </w:t>
      </w:r>
      <w:r>
        <w:rPr>
          <w:spacing w:val="-2"/>
          <w:w w:val="105"/>
        </w:rPr>
        <w:t>belum</w:t>
      </w:r>
      <w:r>
        <w:rPr>
          <w:spacing w:val="-6"/>
          <w:w w:val="105"/>
        </w:rPr>
        <w:t> </w:t>
      </w:r>
      <w:r>
        <w:rPr>
          <w:spacing w:val="-2"/>
          <w:w w:val="105"/>
        </w:rPr>
        <w:t>ada</w:t>
      </w:r>
      <w:r>
        <w:rPr>
          <w:spacing w:val="-6"/>
          <w:w w:val="105"/>
        </w:rPr>
        <w:t> </w:t>
      </w:r>
      <w:r>
        <w:rPr>
          <w:spacing w:val="-2"/>
          <w:w w:val="105"/>
        </w:rPr>
        <w:t>peraturan </w:t>
      </w:r>
      <w:r>
        <w:rPr>
          <w:spacing w:val="-4"/>
          <w:w w:val="105"/>
        </w:rPr>
        <w:t>perundang-undangan yang secara khusus mengatur tentang kekerasan seksual.</w:t>
      </w:r>
    </w:p>
    <w:p>
      <w:pPr>
        <w:pStyle w:val="BodyText"/>
        <w:spacing w:line="246" w:lineRule="exact"/>
        <w:ind w:left="1134"/>
        <w:jc w:val="both"/>
      </w:pPr>
      <w:r>
        <w:rPr>
          <w:w w:val="105"/>
        </w:rPr>
        <w:t>Sebelum</w:t>
      </w:r>
      <w:r>
        <w:rPr>
          <w:spacing w:val="49"/>
          <w:w w:val="105"/>
        </w:rPr>
        <w:t> </w:t>
      </w:r>
      <w:r>
        <w:rPr>
          <w:w w:val="105"/>
        </w:rPr>
        <w:t>masuk</w:t>
      </w:r>
      <w:r>
        <w:rPr>
          <w:spacing w:val="50"/>
          <w:w w:val="105"/>
        </w:rPr>
        <w:t> </w:t>
      </w:r>
      <w:r>
        <w:rPr>
          <w:w w:val="105"/>
        </w:rPr>
        <w:t>lebih</w:t>
      </w:r>
      <w:r>
        <w:rPr>
          <w:spacing w:val="50"/>
          <w:w w:val="105"/>
        </w:rPr>
        <w:t> </w:t>
      </w:r>
      <w:r>
        <w:rPr>
          <w:w w:val="105"/>
        </w:rPr>
        <w:t>jauh</w:t>
      </w:r>
      <w:r>
        <w:rPr>
          <w:spacing w:val="50"/>
          <w:w w:val="105"/>
        </w:rPr>
        <w:t> </w:t>
      </w:r>
      <w:r>
        <w:rPr>
          <w:w w:val="105"/>
        </w:rPr>
        <w:t>ke</w:t>
      </w:r>
      <w:r>
        <w:rPr>
          <w:spacing w:val="50"/>
          <w:w w:val="105"/>
        </w:rPr>
        <w:t> </w:t>
      </w:r>
      <w:r>
        <w:rPr>
          <w:w w:val="105"/>
        </w:rPr>
        <w:t>dalam</w:t>
      </w:r>
      <w:r>
        <w:rPr>
          <w:spacing w:val="50"/>
          <w:w w:val="105"/>
        </w:rPr>
        <w:t> </w:t>
      </w:r>
      <w:r>
        <w:rPr>
          <w:w w:val="105"/>
        </w:rPr>
        <w:t>pembahasan</w:t>
      </w:r>
      <w:r>
        <w:rPr>
          <w:spacing w:val="50"/>
          <w:w w:val="105"/>
        </w:rPr>
        <w:t> </w:t>
      </w:r>
      <w:r>
        <w:rPr>
          <w:w w:val="105"/>
        </w:rPr>
        <w:t>terkait</w:t>
      </w:r>
      <w:r>
        <w:rPr>
          <w:spacing w:val="50"/>
          <w:w w:val="105"/>
        </w:rPr>
        <w:t> </w:t>
      </w:r>
      <w:r>
        <w:rPr>
          <w:spacing w:val="-2"/>
          <w:w w:val="105"/>
        </w:rPr>
        <w:t>perlindungan</w:t>
      </w:r>
    </w:p>
    <w:p>
      <w:pPr>
        <w:pStyle w:val="BodyText"/>
        <w:spacing w:before="170"/>
        <w:ind w:left="567"/>
        <w:jc w:val="both"/>
      </w:pPr>
      <w:r>
        <w:rPr/>
        <w:t>korban</w:t>
      </w:r>
      <w:r>
        <w:rPr>
          <w:spacing w:val="6"/>
        </w:rPr>
        <w:t> </w:t>
      </w:r>
      <w:r>
        <w:rPr/>
        <w:t>kekerasan</w:t>
      </w:r>
      <w:r>
        <w:rPr>
          <w:spacing w:val="7"/>
        </w:rPr>
        <w:t> </w:t>
      </w:r>
      <w:r>
        <w:rPr/>
        <w:t>seksual,</w:t>
      </w:r>
      <w:r>
        <w:rPr>
          <w:spacing w:val="7"/>
        </w:rPr>
        <w:t> </w:t>
      </w:r>
      <w:r>
        <w:rPr/>
        <w:t>definisi</w:t>
      </w:r>
      <w:r>
        <w:rPr>
          <w:spacing w:val="6"/>
        </w:rPr>
        <w:t> </w:t>
      </w:r>
      <w:r>
        <w:rPr/>
        <w:t>tentang</w:t>
      </w:r>
      <w:r>
        <w:rPr>
          <w:spacing w:val="7"/>
        </w:rPr>
        <w:t> </w:t>
      </w:r>
      <w:r>
        <w:rPr/>
        <w:t>korban</w:t>
      </w:r>
      <w:r>
        <w:rPr>
          <w:spacing w:val="7"/>
        </w:rPr>
        <w:t> </w:t>
      </w:r>
      <w:r>
        <w:rPr/>
        <w:t>harus</w:t>
      </w:r>
      <w:r>
        <w:rPr>
          <w:spacing w:val="7"/>
        </w:rPr>
        <w:t> </w:t>
      </w:r>
      <w:r>
        <w:rPr/>
        <w:t>dipahami</w:t>
      </w:r>
      <w:r>
        <w:rPr>
          <w:spacing w:val="6"/>
        </w:rPr>
        <w:t> </w:t>
      </w:r>
      <w:r>
        <w:rPr/>
        <w:t>terlebih</w:t>
      </w:r>
      <w:r>
        <w:rPr>
          <w:spacing w:val="7"/>
        </w:rPr>
        <w:t> </w:t>
      </w:r>
      <w:r>
        <w:rPr>
          <w:spacing w:val="-2"/>
        </w:rPr>
        <w:t>dahulu.</w:t>
      </w:r>
    </w:p>
    <w:p>
      <w:pPr>
        <w:pStyle w:val="BodyText"/>
        <w:rPr>
          <w:sz w:val="20"/>
        </w:rPr>
      </w:pPr>
    </w:p>
    <w:p>
      <w:pPr>
        <w:pStyle w:val="BodyText"/>
        <w:rPr>
          <w:sz w:val="20"/>
        </w:rPr>
      </w:pPr>
    </w:p>
    <w:p>
      <w:pPr>
        <w:pStyle w:val="BodyText"/>
        <w:spacing w:before="29"/>
        <w:rPr>
          <w:sz w:val="20"/>
        </w:rPr>
      </w:pPr>
      <w:r>
        <w:rPr>
          <w:sz w:val="20"/>
        </w:rPr>
        <mc:AlternateContent>
          <mc:Choice Requires="wps">
            <w:drawing>
              <wp:anchor distT="0" distB="0" distL="0" distR="0" allowOverlap="1" layoutInCell="1" locked="0" behindDoc="1" simplePos="0" relativeHeight="487591936">
                <wp:simplePos x="0" y="0"/>
                <wp:positionH relativeFrom="page">
                  <wp:posOffset>1439999</wp:posOffset>
                </wp:positionH>
                <wp:positionV relativeFrom="paragraph">
                  <wp:posOffset>183033</wp:posOffset>
                </wp:positionV>
                <wp:extent cx="914400"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914400" cy="1270"/>
                        </a:xfrm>
                        <a:custGeom>
                          <a:avLst/>
                          <a:gdLst/>
                          <a:ahLst/>
                          <a:cxnLst/>
                          <a:rect l="l" t="t" r="r" b="b"/>
                          <a:pathLst>
                            <a:path w="914400" h="0">
                              <a:moveTo>
                                <a:pt x="0" y="0"/>
                              </a:moveTo>
                              <a:lnTo>
                                <a:pt x="9144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3.385803pt;margin-top:14.412057pt;width:72pt;height:.1pt;mso-position-horizontal-relative:page;mso-position-vertical-relative:paragraph;z-index:-15724544;mso-wrap-distance-left:0;mso-wrap-distance-right:0" id="docshape13" coordorigin="2268,288" coordsize="1440,0" path="m2268,288l3708,288e" filled="false" stroked="true" strokeweight="1pt" strokecolor="#000000">
                <v:path arrowok="t"/>
                <v:stroke dashstyle="solid"/>
                <w10:wrap type="topAndBottom"/>
              </v:shape>
            </w:pict>
          </mc:Fallback>
        </mc:AlternateContent>
      </w:r>
    </w:p>
    <w:p>
      <w:pPr>
        <w:spacing w:before="28"/>
        <w:ind w:left="1134" w:right="0" w:firstLine="0"/>
        <w:jc w:val="left"/>
        <w:rPr>
          <w:rFonts w:ascii="Palatino Linotype"/>
          <w:i/>
          <w:sz w:val="18"/>
        </w:rPr>
      </w:pPr>
      <w:r>
        <w:rPr>
          <w:position w:val="6"/>
          <w:sz w:val="10"/>
        </w:rPr>
        <w:t>21</w:t>
      </w:r>
      <w:r>
        <w:rPr>
          <w:spacing w:val="15"/>
          <w:position w:val="6"/>
          <w:sz w:val="10"/>
        </w:rPr>
        <w:t> </w:t>
      </w:r>
      <w:r>
        <w:rPr>
          <w:rFonts w:ascii="Palatino Linotype"/>
          <w:i/>
          <w:spacing w:val="-2"/>
          <w:sz w:val="18"/>
        </w:rPr>
        <w:t>ibid.</w:t>
      </w:r>
    </w:p>
    <w:p>
      <w:pPr>
        <w:spacing w:line="244" w:lineRule="auto" w:before="1"/>
        <w:ind w:left="567" w:right="0" w:firstLine="567"/>
        <w:jc w:val="left"/>
        <w:rPr>
          <w:sz w:val="18"/>
        </w:rPr>
      </w:pPr>
      <w:r>
        <w:rPr>
          <w:w w:val="105"/>
          <w:position w:val="6"/>
          <w:sz w:val="10"/>
        </w:rPr>
        <w:t>22</w:t>
      </w:r>
      <w:r>
        <w:rPr>
          <w:spacing w:val="40"/>
          <w:w w:val="105"/>
          <w:position w:val="6"/>
          <w:sz w:val="10"/>
        </w:rPr>
        <w:t> </w:t>
      </w:r>
      <w:r>
        <w:rPr>
          <w:w w:val="105"/>
          <w:sz w:val="18"/>
        </w:rPr>
        <w:t>Yeyasa</w:t>
      </w:r>
      <w:r>
        <w:rPr>
          <w:spacing w:val="29"/>
          <w:w w:val="105"/>
          <w:sz w:val="18"/>
        </w:rPr>
        <w:t> </w:t>
      </w:r>
      <w:r>
        <w:rPr>
          <w:w w:val="105"/>
          <w:sz w:val="18"/>
        </w:rPr>
        <w:t>Sandang</w:t>
      </w:r>
      <w:r>
        <w:rPr>
          <w:spacing w:val="29"/>
          <w:w w:val="105"/>
          <w:sz w:val="18"/>
        </w:rPr>
        <w:t> </w:t>
      </w:r>
      <w:r>
        <w:rPr>
          <w:w w:val="105"/>
          <w:sz w:val="18"/>
        </w:rPr>
        <w:t>dan</w:t>
      </w:r>
      <w:r>
        <w:rPr>
          <w:spacing w:val="29"/>
          <w:w w:val="105"/>
          <w:sz w:val="18"/>
        </w:rPr>
        <w:t> </w:t>
      </w:r>
      <w:r>
        <w:rPr>
          <w:w w:val="105"/>
          <w:sz w:val="18"/>
        </w:rPr>
        <w:t>Eko</w:t>
      </w:r>
      <w:r>
        <w:rPr>
          <w:spacing w:val="29"/>
          <w:w w:val="105"/>
          <w:sz w:val="18"/>
        </w:rPr>
        <w:t> </w:t>
      </w:r>
      <w:r>
        <w:rPr>
          <w:w w:val="105"/>
          <w:sz w:val="18"/>
        </w:rPr>
        <w:t>Wijayanto,</w:t>
      </w:r>
      <w:r>
        <w:rPr>
          <w:spacing w:val="29"/>
          <w:w w:val="105"/>
          <w:sz w:val="18"/>
        </w:rPr>
        <w:t> </w:t>
      </w:r>
      <w:r>
        <w:rPr>
          <w:w w:val="105"/>
          <w:sz w:val="18"/>
        </w:rPr>
        <w:t>‘Konstruksi</w:t>
      </w:r>
      <w:r>
        <w:rPr>
          <w:spacing w:val="29"/>
          <w:w w:val="105"/>
          <w:sz w:val="18"/>
        </w:rPr>
        <w:t> </w:t>
      </w:r>
      <w:r>
        <w:rPr>
          <w:w w:val="105"/>
          <w:sz w:val="18"/>
        </w:rPr>
        <w:t>Konsep</w:t>
      </w:r>
      <w:r>
        <w:rPr>
          <w:spacing w:val="29"/>
          <w:w w:val="105"/>
          <w:sz w:val="18"/>
        </w:rPr>
        <w:t> </w:t>
      </w:r>
      <w:r>
        <w:rPr>
          <w:w w:val="105"/>
          <w:sz w:val="18"/>
        </w:rPr>
        <w:t>Hak</w:t>
      </w:r>
      <w:r>
        <w:rPr>
          <w:spacing w:val="29"/>
          <w:w w:val="105"/>
          <w:sz w:val="18"/>
        </w:rPr>
        <w:t> </w:t>
      </w:r>
      <w:r>
        <w:rPr>
          <w:w w:val="105"/>
          <w:sz w:val="18"/>
        </w:rPr>
        <w:t>Robert</w:t>
      </w:r>
      <w:r>
        <w:rPr>
          <w:spacing w:val="29"/>
          <w:w w:val="105"/>
          <w:sz w:val="18"/>
        </w:rPr>
        <w:t> </w:t>
      </w:r>
      <w:r>
        <w:rPr>
          <w:w w:val="105"/>
          <w:sz w:val="18"/>
        </w:rPr>
        <w:t>Nozick</w:t>
      </w:r>
      <w:r>
        <w:rPr>
          <w:spacing w:val="29"/>
          <w:w w:val="105"/>
          <w:sz w:val="18"/>
        </w:rPr>
        <w:t> </w:t>
      </w:r>
      <w:r>
        <w:rPr>
          <w:w w:val="105"/>
          <w:sz w:val="18"/>
        </w:rPr>
        <w:t>Dan</w:t>
      </w:r>
      <w:r>
        <w:rPr>
          <w:spacing w:val="29"/>
          <w:w w:val="105"/>
          <w:sz w:val="18"/>
        </w:rPr>
        <w:t> </w:t>
      </w:r>
      <w:r>
        <w:rPr>
          <w:w w:val="105"/>
          <w:sz w:val="18"/>
        </w:rPr>
        <w:t>John Rawls (Sebuah Komparasi Pemikiran)’ (2017) 4 Jurnal Humaniora.[17].</w:t>
      </w:r>
    </w:p>
    <w:p>
      <w:pPr>
        <w:spacing w:after="0" w:line="244" w:lineRule="auto"/>
        <w:jc w:val="left"/>
        <w:rPr>
          <w:sz w:val="18"/>
        </w:rPr>
        <w:sectPr>
          <w:pgSz w:w="11910" w:h="16840"/>
          <w:pgMar w:header="0" w:footer="1080" w:top="1920" w:bottom="1260" w:left="1700" w:right="1559"/>
        </w:sectPr>
      </w:pPr>
    </w:p>
    <w:p>
      <w:pPr>
        <w:pStyle w:val="BodyText"/>
        <w:spacing w:line="432" w:lineRule="exact" w:before="144"/>
        <w:ind w:left="567" w:right="139"/>
        <w:jc w:val="both"/>
      </w:pPr>
      <w:r>
        <w:rPr>
          <w:spacing w:val="-2"/>
          <w:w w:val="105"/>
        </w:rPr>
        <w:t>Secara</w:t>
      </w:r>
      <w:r>
        <w:rPr>
          <w:spacing w:val="-4"/>
          <w:w w:val="105"/>
        </w:rPr>
        <w:t> </w:t>
      </w:r>
      <w:r>
        <w:rPr>
          <w:spacing w:val="-2"/>
          <w:w w:val="105"/>
        </w:rPr>
        <w:t>konsep,</w:t>
      </w:r>
      <w:r>
        <w:rPr>
          <w:spacing w:val="-4"/>
          <w:w w:val="105"/>
        </w:rPr>
        <w:t> </w:t>
      </w:r>
      <w:r>
        <w:rPr>
          <w:spacing w:val="-2"/>
          <w:w w:val="105"/>
        </w:rPr>
        <w:t>korban</w:t>
      </w:r>
      <w:r>
        <w:rPr>
          <w:spacing w:val="-4"/>
          <w:w w:val="105"/>
        </w:rPr>
        <w:t> </w:t>
      </w:r>
      <w:r>
        <w:rPr>
          <w:spacing w:val="-2"/>
          <w:w w:val="105"/>
        </w:rPr>
        <w:t>atau</w:t>
      </w:r>
      <w:r>
        <w:rPr>
          <w:spacing w:val="-4"/>
          <w:w w:val="105"/>
        </w:rPr>
        <w:t> </w:t>
      </w:r>
      <w:r>
        <w:rPr>
          <w:rFonts w:ascii="Palatino Linotype" w:hAnsi="Palatino Linotype"/>
          <w:i/>
          <w:spacing w:val="-2"/>
          <w:w w:val="105"/>
        </w:rPr>
        <w:t>victim,</w:t>
      </w:r>
      <w:r>
        <w:rPr>
          <w:rFonts w:ascii="Palatino Linotype" w:hAnsi="Palatino Linotype"/>
          <w:i/>
          <w:spacing w:val="-12"/>
          <w:w w:val="105"/>
        </w:rPr>
        <w:t> </w:t>
      </w:r>
      <w:r>
        <w:rPr>
          <w:spacing w:val="-2"/>
          <w:w w:val="105"/>
        </w:rPr>
        <w:t>hanya</w:t>
      </w:r>
      <w:r>
        <w:rPr>
          <w:spacing w:val="-4"/>
          <w:w w:val="105"/>
        </w:rPr>
        <w:t> </w:t>
      </w:r>
      <w:r>
        <w:rPr>
          <w:spacing w:val="-2"/>
          <w:w w:val="105"/>
        </w:rPr>
        <w:t>dikenal</w:t>
      </w:r>
      <w:r>
        <w:rPr>
          <w:spacing w:val="-4"/>
          <w:w w:val="105"/>
        </w:rPr>
        <w:t> </w:t>
      </w:r>
      <w:r>
        <w:rPr>
          <w:spacing w:val="-2"/>
          <w:w w:val="105"/>
        </w:rPr>
        <w:t>oleh</w:t>
      </w:r>
      <w:r>
        <w:rPr>
          <w:spacing w:val="-4"/>
          <w:w w:val="105"/>
        </w:rPr>
        <w:t> </w:t>
      </w:r>
      <w:r>
        <w:rPr>
          <w:spacing w:val="-2"/>
          <w:w w:val="105"/>
        </w:rPr>
        <w:t>perspektif</w:t>
      </w:r>
      <w:r>
        <w:rPr>
          <w:spacing w:val="-4"/>
          <w:w w:val="105"/>
        </w:rPr>
        <w:t> </w:t>
      </w:r>
      <w:r>
        <w:rPr>
          <w:spacing w:val="-2"/>
          <w:w w:val="105"/>
        </w:rPr>
        <w:t>hukum</w:t>
      </w:r>
      <w:r>
        <w:rPr>
          <w:spacing w:val="-4"/>
          <w:w w:val="105"/>
        </w:rPr>
        <w:t> </w:t>
      </w:r>
      <w:r>
        <w:rPr>
          <w:spacing w:val="-2"/>
          <w:w w:val="105"/>
        </w:rPr>
        <w:t>terutama </w:t>
      </w:r>
      <w:r>
        <w:rPr>
          <w:w w:val="105"/>
        </w:rPr>
        <w:t>dalam hukum pidana dan HAM. </w:t>
      </w:r>
      <w:r>
        <w:rPr>
          <w:rFonts w:ascii="Palatino Linotype" w:hAnsi="Palatino Linotype"/>
          <w:i/>
          <w:w w:val="105"/>
        </w:rPr>
        <w:t>Victim </w:t>
      </w:r>
      <w:r>
        <w:rPr>
          <w:w w:val="105"/>
        </w:rPr>
        <w:t>dikutip dan diterjemahkan secara bebas dari</w:t>
      </w:r>
      <w:r>
        <w:rPr>
          <w:w w:val="105"/>
        </w:rPr>
        <w:t> </w:t>
      </w:r>
      <w:r>
        <w:rPr>
          <w:rFonts w:ascii="Palatino Linotype" w:hAnsi="Palatino Linotype"/>
          <w:i/>
          <w:w w:val="105"/>
        </w:rPr>
        <w:t>Oxford</w:t>
      </w:r>
      <w:r>
        <w:rPr>
          <w:rFonts w:ascii="Palatino Linotype" w:hAnsi="Palatino Linotype"/>
          <w:i/>
          <w:w w:val="105"/>
        </w:rPr>
        <w:t> Dictionary</w:t>
      </w:r>
      <w:r>
        <w:rPr>
          <w:rFonts w:ascii="Palatino Linotype" w:hAnsi="Palatino Linotype"/>
          <w:i/>
          <w:w w:val="105"/>
        </w:rPr>
        <w:t> </w:t>
      </w:r>
      <w:r>
        <w:rPr>
          <w:w w:val="105"/>
        </w:rPr>
        <w:t>didefinisikan</w:t>
      </w:r>
      <w:r>
        <w:rPr>
          <w:w w:val="105"/>
        </w:rPr>
        <w:t> sebagai</w:t>
      </w:r>
      <w:r>
        <w:rPr>
          <w:w w:val="105"/>
        </w:rPr>
        <w:t> “seseorang</w:t>
      </w:r>
      <w:r>
        <w:rPr>
          <w:w w:val="105"/>
        </w:rPr>
        <w:t> yang</w:t>
      </w:r>
      <w:r>
        <w:rPr>
          <w:w w:val="105"/>
        </w:rPr>
        <w:t> dilukai,</w:t>
      </w:r>
      <w:r>
        <w:rPr>
          <w:w w:val="105"/>
        </w:rPr>
        <w:t> terluka, atau terbunuh, sebagai hasil dari kejahatan, kecelakaan, atau peristiwa lain atau tindakan</w:t>
      </w:r>
      <w:r>
        <w:rPr>
          <w:spacing w:val="-6"/>
          <w:w w:val="105"/>
        </w:rPr>
        <w:t> </w:t>
      </w:r>
      <w:r>
        <w:rPr>
          <w:w w:val="105"/>
        </w:rPr>
        <w:t>lain”.</w:t>
      </w:r>
      <w:r>
        <w:rPr>
          <w:spacing w:val="-6"/>
          <w:w w:val="105"/>
        </w:rPr>
        <w:t> </w:t>
      </w:r>
      <w:r>
        <w:rPr>
          <w:w w:val="105"/>
        </w:rPr>
        <w:t>Kemudian</w:t>
      </w:r>
      <w:r>
        <w:rPr>
          <w:spacing w:val="-6"/>
          <w:w w:val="105"/>
        </w:rPr>
        <w:t> </w:t>
      </w:r>
      <w:r>
        <w:rPr>
          <w:w w:val="105"/>
        </w:rPr>
        <w:t>KBBI,</w:t>
      </w:r>
      <w:r>
        <w:rPr>
          <w:spacing w:val="-6"/>
          <w:w w:val="105"/>
        </w:rPr>
        <w:t> </w:t>
      </w:r>
      <w:r>
        <w:rPr>
          <w:w w:val="105"/>
        </w:rPr>
        <w:t>mendefinisikan</w:t>
      </w:r>
      <w:r>
        <w:rPr>
          <w:spacing w:val="-6"/>
          <w:w w:val="105"/>
        </w:rPr>
        <w:t> </w:t>
      </w:r>
      <w:r>
        <w:rPr>
          <w:w w:val="105"/>
        </w:rPr>
        <w:t>korban</w:t>
      </w:r>
      <w:r>
        <w:rPr>
          <w:spacing w:val="-6"/>
          <w:w w:val="105"/>
        </w:rPr>
        <w:t> </w:t>
      </w:r>
      <w:r>
        <w:rPr>
          <w:w w:val="105"/>
        </w:rPr>
        <w:t>sebagai</w:t>
      </w:r>
      <w:r>
        <w:rPr>
          <w:spacing w:val="-6"/>
          <w:w w:val="105"/>
        </w:rPr>
        <w:t> </w:t>
      </w:r>
      <w:r>
        <w:rPr>
          <w:w w:val="105"/>
        </w:rPr>
        <w:t>“orang,</w:t>
      </w:r>
      <w:r>
        <w:rPr>
          <w:spacing w:val="-6"/>
          <w:w w:val="105"/>
        </w:rPr>
        <w:t> </w:t>
      </w:r>
      <w:r>
        <w:rPr>
          <w:w w:val="105"/>
        </w:rPr>
        <w:t>binatang, dan</w:t>
      </w:r>
      <w:r>
        <w:rPr>
          <w:w w:val="105"/>
        </w:rPr>
        <w:t> sebagainya</w:t>
      </w:r>
      <w:r>
        <w:rPr>
          <w:w w:val="105"/>
        </w:rPr>
        <w:t> yang</w:t>
      </w:r>
      <w:r>
        <w:rPr>
          <w:w w:val="105"/>
        </w:rPr>
        <w:t> menjadi</w:t>
      </w:r>
      <w:r>
        <w:rPr>
          <w:w w:val="105"/>
        </w:rPr>
        <w:t> menderita</w:t>
      </w:r>
      <w:r>
        <w:rPr>
          <w:w w:val="105"/>
        </w:rPr>
        <w:t> (mati</w:t>
      </w:r>
      <w:r>
        <w:rPr>
          <w:w w:val="105"/>
        </w:rPr>
        <w:t> dan</w:t>
      </w:r>
      <w:r>
        <w:rPr>
          <w:w w:val="105"/>
        </w:rPr>
        <w:t> sebagainya)</w:t>
      </w:r>
      <w:r>
        <w:rPr>
          <w:w w:val="105"/>
        </w:rPr>
        <w:t> akibat</w:t>
      </w:r>
      <w:r>
        <w:rPr>
          <w:w w:val="105"/>
        </w:rPr>
        <w:t> suatu kejadian,</w:t>
      </w:r>
      <w:r>
        <w:rPr>
          <w:spacing w:val="-6"/>
          <w:w w:val="105"/>
        </w:rPr>
        <w:t> </w:t>
      </w:r>
      <w:r>
        <w:rPr>
          <w:w w:val="105"/>
        </w:rPr>
        <w:t>perbuatan</w:t>
      </w:r>
      <w:r>
        <w:rPr>
          <w:spacing w:val="-6"/>
          <w:w w:val="105"/>
        </w:rPr>
        <w:t> </w:t>
      </w:r>
      <w:r>
        <w:rPr>
          <w:w w:val="105"/>
        </w:rPr>
        <w:t>jahat,</w:t>
      </w:r>
      <w:r>
        <w:rPr>
          <w:spacing w:val="-6"/>
          <w:w w:val="105"/>
        </w:rPr>
        <w:t> </w:t>
      </w:r>
      <w:r>
        <w:rPr>
          <w:w w:val="105"/>
        </w:rPr>
        <w:t>dan</w:t>
      </w:r>
      <w:r>
        <w:rPr>
          <w:spacing w:val="-6"/>
          <w:w w:val="105"/>
        </w:rPr>
        <w:t> </w:t>
      </w:r>
      <w:r>
        <w:rPr>
          <w:w w:val="105"/>
        </w:rPr>
        <w:t>sebagainya”.</w:t>
      </w:r>
      <w:r>
        <w:rPr>
          <w:spacing w:val="-6"/>
          <w:w w:val="105"/>
        </w:rPr>
        <w:t> </w:t>
      </w:r>
      <w:r>
        <w:rPr>
          <w:w w:val="105"/>
        </w:rPr>
        <w:t>Selanjutnya,</w:t>
      </w:r>
      <w:r>
        <w:rPr>
          <w:spacing w:val="-6"/>
          <w:w w:val="105"/>
        </w:rPr>
        <w:t> </w:t>
      </w:r>
      <w:r>
        <w:rPr>
          <w:w w:val="105"/>
        </w:rPr>
        <w:t>acuan</w:t>
      </w:r>
      <w:r>
        <w:rPr>
          <w:spacing w:val="-6"/>
          <w:w w:val="105"/>
        </w:rPr>
        <w:t> </w:t>
      </w:r>
      <w:r>
        <w:rPr>
          <w:w w:val="105"/>
        </w:rPr>
        <w:t>mengenai</w:t>
      </w:r>
      <w:r>
        <w:rPr>
          <w:spacing w:val="-6"/>
          <w:w w:val="105"/>
        </w:rPr>
        <w:t> </w:t>
      </w:r>
      <w:r>
        <w:rPr>
          <w:w w:val="105"/>
        </w:rPr>
        <w:t>definisi korban</w:t>
      </w:r>
      <w:r>
        <w:rPr>
          <w:spacing w:val="40"/>
          <w:w w:val="105"/>
        </w:rPr>
        <w:t> </w:t>
      </w:r>
      <w:r>
        <w:rPr>
          <w:w w:val="105"/>
        </w:rPr>
        <w:t>menurut</w:t>
      </w:r>
      <w:r>
        <w:rPr>
          <w:spacing w:val="40"/>
          <w:w w:val="105"/>
        </w:rPr>
        <w:t> </w:t>
      </w:r>
      <w:r>
        <w:rPr>
          <w:w w:val="105"/>
        </w:rPr>
        <w:t>hukum</w:t>
      </w:r>
      <w:r>
        <w:rPr>
          <w:spacing w:val="40"/>
          <w:w w:val="105"/>
        </w:rPr>
        <w:t> </w:t>
      </w:r>
      <w:r>
        <w:rPr>
          <w:w w:val="105"/>
        </w:rPr>
        <w:t>HAM</w:t>
      </w:r>
      <w:r>
        <w:rPr>
          <w:spacing w:val="40"/>
          <w:w w:val="105"/>
        </w:rPr>
        <w:t> </w:t>
      </w:r>
      <w:r>
        <w:rPr>
          <w:w w:val="105"/>
        </w:rPr>
        <w:t>internasional</w:t>
      </w:r>
      <w:r>
        <w:rPr>
          <w:spacing w:val="40"/>
          <w:w w:val="105"/>
        </w:rPr>
        <w:t> </w:t>
      </w:r>
      <w:r>
        <w:rPr>
          <w:w w:val="105"/>
        </w:rPr>
        <w:t>salah</w:t>
      </w:r>
      <w:r>
        <w:rPr>
          <w:spacing w:val="40"/>
          <w:w w:val="105"/>
        </w:rPr>
        <w:t> </w:t>
      </w:r>
      <w:r>
        <w:rPr>
          <w:w w:val="105"/>
        </w:rPr>
        <w:t>satunya</w:t>
      </w:r>
      <w:r>
        <w:rPr>
          <w:spacing w:val="40"/>
          <w:w w:val="105"/>
        </w:rPr>
        <w:t> </w:t>
      </w:r>
      <w:r>
        <w:rPr>
          <w:w w:val="105"/>
        </w:rPr>
        <w:t>adalah</w:t>
      </w:r>
      <w:r>
        <w:rPr>
          <w:spacing w:val="40"/>
          <w:w w:val="105"/>
        </w:rPr>
        <w:t> </w:t>
      </w:r>
      <w:r>
        <w:rPr>
          <w:rFonts w:ascii="Palatino Linotype" w:hAnsi="Palatino Linotype"/>
          <w:i/>
          <w:w w:val="105"/>
        </w:rPr>
        <w:t>Declaration of Basic Principle of Justice for Victims of Crime and Abuse of Power </w:t>
      </w:r>
      <w:r>
        <w:rPr>
          <w:w w:val="105"/>
        </w:rPr>
        <w:t>atau</w:t>
      </w:r>
      <w:r>
        <w:rPr>
          <w:w w:val="105"/>
        </w:rPr>
        <w:t> Deklarasi Prinsip-Prinsip</w:t>
      </w:r>
      <w:r>
        <w:rPr>
          <w:w w:val="105"/>
        </w:rPr>
        <w:t> Dasar</w:t>
      </w:r>
      <w:r>
        <w:rPr>
          <w:w w:val="105"/>
        </w:rPr>
        <w:t> Keadilan</w:t>
      </w:r>
      <w:r>
        <w:rPr>
          <w:w w:val="105"/>
        </w:rPr>
        <w:t> Bagi</w:t>
      </w:r>
      <w:r>
        <w:rPr>
          <w:w w:val="105"/>
        </w:rPr>
        <w:t> Korban</w:t>
      </w:r>
      <w:r>
        <w:rPr>
          <w:w w:val="105"/>
        </w:rPr>
        <w:t> Kejahatan</w:t>
      </w:r>
      <w:r>
        <w:rPr>
          <w:w w:val="105"/>
        </w:rPr>
        <w:t> dan</w:t>
      </w:r>
      <w:r>
        <w:rPr>
          <w:w w:val="105"/>
        </w:rPr>
        <w:t> Penyalahgunaan Kekuasaan</w:t>
      </w:r>
      <w:r>
        <w:rPr>
          <w:spacing w:val="-12"/>
          <w:w w:val="105"/>
        </w:rPr>
        <w:t> </w:t>
      </w:r>
      <w:r>
        <w:rPr>
          <w:w w:val="105"/>
        </w:rPr>
        <w:t>(selanjutnya</w:t>
      </w:r>
      <w:r>
        <w:rPr>
          <w:spacing w:val="-12"/>
          <w:w w:val="105"/>
        </w:rPr>
        <w:t> </w:t>
      </w:r>
      <w:r>
        <w:rPr>
          <w:w w:val="105"/>
        </w:rPr>
        <w:t>disebut</w:t>
      </w:r>
      <w:r>
        <w:rPr>
          <w:spacing w:val="-12"/>
          <w:w w:val="105"/>
        </w:rPr>
        <w:t> </w:t>
      </w:r>
      <w:r>
        <w:rPr>
          <w:w w:val="105"/>
        </w:rPr>
        <w:t>Deklarasi</w:t>
      </w:r>
      <w:r>
        <w:rPr>
          <w:spacing w:val="-12"/>
          <w:w w:val="105"/>
        </w:rPr>
        <w:t> </w:t>
      </w:r>
      <w:r>
        <w:rPr>
          <w:w w:val="105"/>
        </w:rPr>
        <w:t>Prinsip-Prinsip</w:t>
      </w:r>
      <w:r>
        <w:rPr>
          <w:spacing w:val="-12"/>
          <w:w w:val="105"/>
        </w:rPr>
        <w:t> </w:t>
      </w:r>
      <w:r>
        <w:rPr>
          <w:w w:val="105"/>
        </w:rPr>
        <w:t>Keadilan</w:t>
      </w:r>
      <w:r>
        <w:rPr>
          <w:spacing w:val="-12"/>
          <w:w w:val="105"/>
        </w:rPr>
        <w:t> </w:t>
      </w:r>
      <w:r>
        <w:rPr>
          <w:w w:val="105"/>
        </w:rPr>
        <w:t>bagi</w:t>
      </w:r>
      <w:r>
        <w:rPr>
          <w:spacing w:val="-12"/>
          <w:w w:val="105"/>
        </w:rPr>
        <w:t> </w:t>
      </w:r>
      <w:r>
        <w:rPr>
          <w:w w:val="105"/>
        </w:rPr>
        <w:t>Korban). Korban didefinisikan sebagai:</w:t>
      </w:r>
    </w:p>
    <w:p>
      <w:pPr>
        <w:spacing w:line="232" w:lineRule="auto" w:before="123"/>
        <w:ind w:left="1134" w:right="139" w:firstLine="0"/>
        <w:jc w:val="both"/>
        <w:rPr>
          <w:rFonts w:ascii="Palatino Linotype" w:hAnsi="Palatino Linotype"/>
          <w:i/>
          <w:sz w:val="22"/>
        </w:rPr>
      </w:pPr>
      <w:r>
        <w:rPr>
          <w:rFonts w:ascii="Palatino Linotype" w:hAnsi="Palatino Linotype"/>
          <w:i/>
          <w:sz w:val="22"/>
        </w:rPr>
        <w:t>“persons</w:t>
      </w:r>
      <w:r>
        <w:rPr>
          <w:rFonts w:ascii="Palatino Linotype" w:hAnsi="Palatino Linotype"/>
          <w:i/>
          <w:spacing w:val="-12"/>
          <w:sz w:val="22"/>
        </w:rPr>
        <w:t> </w:t>
      </w:r>
      <w:r>
        <w:rPr>
          <w:rFonts w:ascii="Palatino Linotype" w:hAnsi="Palatino Linotype"/>
          <w:i/>
          <w:sz w:val="22"/>
        </w:rPr>
        <w:t>who,</w:t>
      </w:r>
      <w:r>
        <w:rPr>
          <w:rFonts w:ascii="Palatino Linotype" w:hAnsi="Palatino Linotype"/>
          <w:i/>
          <w:spacing w:val="-12"/>
          <w:sz w:val="22"/>
        </w:rPr>
        <w:t> </w:t>
      </w:r>
      <w:r>
        <w:rPr>
          <w:rFonts w:ascii="Palatino Linotype" w:hAnsi="Palatino Linotype"/>
          <w:i/>
          <w:sz w:val="22"/>
        </w:rPr>
        <w:t>individually</w:t>
      </w:r>
      <w:r>
        <w:rPr>
          <w:rFonts w:ascii="Palatino Linotype" w:hAnsi="Palatino Linotype"/>
          <w:i/>
          <w:spacing w:val="-12"/>
          <w:sz w:val="22"/>
        </w:rPr>
        <w:t> </w:t>
      </w:r>
      <w:r>
        <w:rPr>
          <w:rFonts w:ascii="Palatino Linotype" w:hAnsi="Palatino Linotype"/>
          <w:i/>
          <w:sz w:val="22"/>
        </w:rPr>
        <w:t>or</w:t>
      </w:r>
      <w:r>
        <w:rPr>
          <w:rFonts w:ascii="Palatino Linotype" w:hAnsi="Palatino Linotype"/>
          <w:i/>
          <w:spacing w:val="-12"/>
          <w:sz w:val="22"/>
        </w:rPr>
        <w:t> </w:t>
      </w:r>
      <w:r>
        <w:rPr>
          <w:rFonts w:ascii="Palatino Linotype" w:hAnsi="Palatino Linotype"/>
          <w:i/>
          <w:sz w:val="22"/>
        </w:rPr>
        <w:t>collectively,</w:t>
      </w:r>
      <w:r>
        <w:rPr>
          <w:rFonts w:ascii="Palatino Linotype" w:hAnsi="Palatino Linotype"/>
          <w:i/>
          <w:spacing w:val="-12"/>
          <w:sz w:val="22"/>
        </w:rPr>
        <w:t> </w:t>
      </w:r>
      <w:r>
        <w:rPr>
          <w:rFonts w:ascii="Palatino Linotype" w:hAnsi="Palatino Linotype"/>
          <w:i/>
          <w:sz w:val="22"/>
        </w:rPr>
        <w:t>have</w:t>
      </w:r>
      <w:r>
        <w:rPr>
          <w:rFonts w:ascii="Palatino Linotype" w:hAnsi="Palatino Linotype"/>
          <w:i/>
          <w:spacing w:val="-12"/>
          <w:sz w:val="22"/>
        </w:rPr>
        <w:t> </w:t>
      </w:r>
      <w:r>
        <w:rPr>
          <w:rFonts w:ascii="Palatino Linotype" w:hAnsi="Palatino Linotype"/>
          <w:i/>
          <w:sz w:val="22"/>
        </w:rPr>
        <w:t>suffered</w:t>
      </w:r>
      <w:r>
        <w:rPr>
          <w:rFonts w:ascii="Palatino Linotype" w:hAnsi="Palatino Linotype"/>
          <w:i/>
          <w:spacing w:val="-12"/>
          <w:sz w:val="22"/>
        </w:rPr>
        <w:t> </w:t>
      </w:r>
      <w:r>
        <w:rPr>
          <w:rFonts w:ascii="Palatino Linotype" w:hAnsi="Palatino Linotype"/>
          <w:i/>
          <w:sz w:val="22"/>
        </w:rPr>
        <w:t>harm,</w:t>
      </w:r>
      <w:r>
        <w:rPr>
          <w:rFonts w:ascii="Palatino Linotype" w:hAnsi="Palatino Linotype"/>
          <w:i/>
          <w:spacing w:val="-12"/>
          <w:sz w:val="22"/>
        </w:rPr>
        <w:t> </w:t>
      </w:r>
      <w:r>
        <w:rPr>
          <w:rFonts w:ascii="Palatino Linotype" w:hAnsi="Palatino Linotype"/>
          <w:i/>
          <w:sz w:val="22"/>
        </w:rPr>
        <w:t>including</w:t>
      </w:r>
      <w:r>
        <w:rPr>
          <w:rFonts w:ascii="Palatino Linotype" w:hAnsi="Palatino Linotype"/>
          <w:i/>
          <w:spacing w:val="-12"/>
          <w:sz w:val="22"/>
        </w:rPr>
        <w:t> </w:t>
      </w:r>
      <w:r>
        <w:rPr>
          <w:rFonts w:ascii="Palatino Linotype" w:hAnsi="Palatino Linotype"/>
          <w:i/>
          <w:sz w:val="22"/>
        </w:rPr>
        <w:t>physical</w:t>
      </w:r>
      <w:r>
        <w:rPr>
          <w:rFonts w:ascii="Palatino Linotype" w:hAnsi="Palatino Linotype"/>
          <w:i/>
          <w:spacing w:val="-12"/>
          <w:sz w:val="22"/>
        </w:rPr>
        <w:t> </w:t>
      </w:r>
      <w:r>
        <w:rPr>
          <w:rFonts w:ascii="Palatino Linotype" w:hAnsi="Palatino Linotype"/>
          <w:i/>
          <w:sz w:val="22"/>
        </w:rPr>
        <w:t>or mental</w:t>
      </w:r>
      <w:r>
        <w:rPr>
          <w:rFonts w:ascii="Palatino Linotype" w:hAnsi="Palatino Linotype"/>
          <w:i/>
          <w:spacing w:val="-9"/>
          <w:sz w:val="22"/>
        </w:rPr>
        <w:t> </w:t>
      </w:r>
      <w:r>
        <w:rPr>
          <w:rFonts w:ascii="Palatino Linotype" w:hAnsi="Palatino Linotype"/>
          <w:i/>
          <w:sz w:val="22"/>
        </w:rPr>
        <w:t>injury,</w:t>
      </w:r>
      <w:r>
        <w:rPr>
          <w:rFonts w:ascii="Palatino Linotype" w:hAnsi="Palatino Linotype"/>
          <w:i/>
          <w:spacing w:val="-9"/>
          <w:sz w:val="22"/>
        </w:rPr>
        <w:t> </w:t>
      </w:r>
      <w:r>
        <w:rPr>
          <w:rFonts w:ascii="Palatino Linotype" w:hAnsi="Palatino Linotype"/>
          <w:i/>
          <w:sz w:val="22"/>
        </w:rPr>
        <w:t>emotional</w:t>
      </w:r>
      <w:r>
        <w:rPr>
          <w:rFonts w:ascii="Palatino Linotype" w:hAnsi="Palatino Linotype"/>
          <w:i/>
          <w:spacing w:val="-9"/>
          <w:sz w:val="22"/>
        </w:rPr>
        <w:t> </w:t>
      </w:r>
      <w:r>
        <w:rPr>
          <w:rFonts w:ascii="Palatino Linotype" w:hAnsi="Palatino Linotype"/>
          <w:i/>
          <w:sz w:val="22"/>
        </w:rPr>
        <w:t>suffering,</w:t>
      </w:r>
      <w:r>
        <w:rPr>
          <w:rFonts w:ascii="Palatino Linotype" w:hAnsi="Palatino Linotype"/>
          <w:i/>
          <w:spacing w:val="-9"/>
          <w:sz w:val="22"/>
        </w:rPr>
        <w:t> </w:t>
      </w:r>
      <w:r>
        <w:rPr>
          <w:rFonts w:ascii="Palatino Linotype" w:hAnsi="Palatino Linotype"/>
          <w:i/>
          <w:sz w:val="22"/>
        </w:rPr>
        <w:t>economic</w:t>
      </w:r>
      <w:r>
        <w:rPr>
          <w:rFonts w:ascii="Palatino Linotype" w:hAnsi="Palatino Linotype"/>
          <w:i/>
          <w:spacing w:val="-9"/>
          <w:sz w:val="22"/>
        </w:rPr>
        <w:t> </w:t>
      </w:r>
      <w:r>
        <w:rPr>
          <w:rFonts w:ascii="Palatino Linotype" w:hAnsi="Palatino Linotype"/>
          <w:i/>
          <w:sz w:val="22"/>
        </w:rPr>
        <w:t>loss</w:t>
      </w:r>
      <w:r>
        <w:rPr>
          <w:rFonts w:ascii="Palatino Linotype" w:hAnsi="Palatino Linotype"/>
          <w:i/>
          <w:spacing w:val="-9"/>
          <w:sz w:val="22"/>
        </w:rPr>
        <w:t> </w:t>
      </w:r>
      <w:r>
        <w:rPr>
          <w:rFonts w:ascii="Palatino Linotype" w:hAnsi="Palatino Linotype"/>
          <w:i/>
          <w:sz w:val="22"/>
        </w:rPr>
        <w:t>or</w:t>
      </w:r>
      <w:r>
        <w:rPr>
          <w:rFonts w:ascii="Palatino Linotype" w:hAnsi="Palatino Linotype"/>
          <w:i/>
          <w:spacing w:val="-9"/>
          <w:sz w:val="22"/>
        </w:rPr>
        <w:t> </w:t>
      </w:r>
      <w:r>
        <w:rPr>
          <w:rFonts w:ascii="Palatino Linotype" w:hAnsi="Palatino Linotype"/>
          <w:i/>
          <w:sz w:val="22"/>
        </w:rPr>
        <w:t>substantial</w:t>
      </w:r>
      <w:r>
        <w:rPr>
          <w:rFonts w:ascii="Palatino Linotype" w:hAnsi="Palatino Linotype"/>
          <w:i/>
          <w:spacing w:val="-9"/>
          <w:sz w:val="22"/>
        </w:rPr>
        <w:t> </w:t>
      </w:r>
      <w:r>
        <w:rPr>
          <w:rFonts w:ascii="Palatino Linotype" w:hAnsi="Palatino Linotype"/>
          <w:i/>
          <w:sz w:val="22"/>
        </w:rPr>
        <w:t>impairment</w:t>
      </w:r>
      <w:r>
        <w:rPr>
          <w:rFonts w:ascii="Palatino Linotype" w:hAnsi="Palatino Linotype"/>
          <w:i/>
          <w:spacing w:val="-9"/>
          <w:sz w:val="22"/>
        </w:rPr>
        <w:t> </w:t>
      </w:r>
      <w:r>
        <w:rPr>
          <w:rFonts w:ascii="Palatino Linotype" w:hAnsi="Palatino Linotype"/>
          <w:i/>
          <w:sz w:val="22"/>
        </w:rPr>
        <w:t>of</w:t>
      </w:r>
      <w:r>
        <w:rPr>
          <w:rFonts w:ascii="Palatino Linotype" w:hAnsi="Palatino Linotype"/>
          <w:i/>
          <w:spacing w:val="-9"/>
          <w:sz w:val="22"/>
        </w:rPr>
        <w:t> </w:t>
      </w:r>
      <w:r>
        <w:rPr>
          <w:rFonts w:ascii="Palatino Linotype" w:hAnsi="Palatino Linotype"/>
          <w:i/>
          <w:sz w:val="22"/>
        </w:rPr>
        <w:t>their fundamental</w:t>
      </w:r>
      <w:r>
        <w:rPr>
          <w:rFonts w:ascii="Palatino Linotype" w:hAnsi="Palatino Linotype"/>
          <w:i/>
          <w:spacing w:val="-3"/>
          <w:sz w:val="22"/>
        </w:rPr>
        <w:t> </w:t>
      </w:r>
      <w:r>
        <w:rPr>
          <w:rFonts w:ascii="Palatino Linotype" w:hAnsi="Palatino Linotype"/>
          <w:i/>
          <w:sz w:val="22"/>
        </w:rPr>
        <w:t>rights,</w:t>
      </w:r>
      <w:r>
        <w:rPr>
          <w:rFonts w:ascii="Palatino Linotype" w:hAnsi="Palatino Linotype"/>
          <w:i/>
          <w:spacing w:val="-2"/>
          <w:sz w:val="22"/>
        </w:rPr>
        <w:t> </w:t>
      </w:r>
      <w:r>
        <w:rPr>
          <w:rFonts w:ascii="Palatino Linotype" w:hAnsi="Palatino Linotype"/>
          <w:i/>
          <w:sz w:val="22"/>
        </w:rPr>
        <w:t>through</w:t>
      </w:r>
      <w:r>
        <w:rPr>
          <w:rFonts w:ascii="Palatino Linotype" w:hAnsi="Palatino Linotype"/>
          <w:i/>
          <w:spacing w:val="-2"/>
          <w:sz w:val="22"/>
        </w:rPr>
        <w:t> </w:t>
      </w:r>
      <w:r>
        <w:rPr>
          <w:rFonts w:ascii="Palatino Linotype" w:hAnsi="Palatino Linotype"/>
          <w:i/>
          <w:sz w:val="22"/>
        </w:rPr>
        <w:t>acts</w:t>
      </w:r>
      <w:r>
        <w:rPr>
          <w:rFonts w:ascii="Palatino Linotype" w:hAnsi="Palatino Linotype"/>
          <w:i/>
          <w:spacing w:val="-3"/>
          <w:sz w:val="22"/>
        </w:rPr>
        <w:t> </w:t>
      </w:r>
      <w:r>
        <w:rPr>
          <w:rFonts w:ascii="Palatino Linotype" w:hAnsi="Palatino Linotype"/>
          <w:i/>
          <w:sz w:val="22"/>
        </w:rPr>
        <w:t>or</w:t>
      </w:r>
      <w:r>
        <w:rPr>
          <w:rFonts w:ascii="Palatino Linotype" w:hAnsi="Palatino Linotype"/>
          <w:i/>
          <w:spacing w:val="-3"/>
          <w:sz w:val="22"/>
        </w:rPr>
        <w:t> </w:t>
      </w:r>
      <w:r>
        <w:rPr>
          <w:rFonts w:ascii="Palatino Linotype" w:hAnsi="Palatino Linotype"/>
          <w:i/>
          <w:sz w:val="22"/>
        </w:rPr>
        <w:t>omissions</w:t>
      </w:r>
      <w:r>
        <w:rPr>
          <w:rFonts w:ascii="Palatino Linotype" w:hAnsi="Palatino Linotype"/>
          <w:i/>
          <w:spacing w:val="-3"/>
          <w:sz w:val="22"/>
        </w:rPr>
        <w:t> </w:t>
      </w:r>
      <w:r>
        <w:rPr>
          <w:rFonts w:ascii="Palatino Linotype" w:hAnsi="Palatino Linotype"/>
          <w:i/>
          <w:sz w:val="22"/>
        </w:rPr>
        <w:t>that</w:t>
      </w:r>
      <w:r>
        <w:rPr>
          <w:rFonts w:ascii="Palatino Linotype" w:hAnsi="Palatino Linotype"/>
          <w:i/>
          <w:spacing w:val="-3"/>
          <w:sz w:val="22"/>
        </w:rPr>
        <w:t> </w:t>
      </w:r>
      <w:r>
        <w:rPr>
          <w:rFonts w:ascii="Palatino Linotype" w:hAnsi="Palatino Linotype"/>
          <w:i/>
          <w:sz w:val="22"/>
        </w:rPr>
        <w:t>are</w:t>
      </w:r>
      <w:r>
        <w:rPr>
          <w:rFonts w:ascii="Palatino Linotype" w:hAnsi="Palatino Linotype"/>
          <w:i/>
          <w:spacing w:val="-3"/>
          <w:sz w:val="22"/>
        </w:rPr>
        <w:t> </w:t>
      </w:r>
      <w:r>
        <w:rPr>
          <w:rFonts w:ascii="Palatino Linotype" w:hAnsi="Palatino Linotype"/>
          <w:i/>
          <w:sz w:val="22"/>
        </w:rPr>
        <w:t>in</w:t>
      </w:r>
      <w:r>
        <w:rPr>
          <w:rFonts w:ascii="Palatino Linotype" w:hAnsi="Palatino Linotype"/>
          <w:i/>
          <w:spacing w:val="-3"/>
          <w:sz w:val="22"/>
        </w:rPr>
        <w:t> </w:t>
      </w:r>
      <w:r>
        <w:rPr>
          <w:rFonts w:ascii="Palatino Linotype" w:hAnsi="Palatino Linotype"/>
          <w:i/>
          <w:sz w:val="22"/>
        </w:rPr>
        <w:t>violation</w:t>
      </w:r>
      <w:r>
        <w:rPr>
          <w:rFonts w:ascii="Palatino Linotype" w:hAnsi="Palatino Linotype"/>
          <w:i/>
          <w:spacing w:val="-3"/>
          <w:sz w:val="22"/>
        </w:rPr>
        <w:t> </w:t>
      </w:r>
      <w:r>
        <w:rPr>
          <w:rFonts w:ascii="Palatino Linotype" w:hAnsi="Palatino Linotype"/>
          <w:i/>
          <w:sz w:val="22"/>
        </w:rPr>
        <w:t>of</w:t>
      </w:r>
      <w:r>
        <w:rPr>
          <w:rFonts w:ascii="Palatino Linotype" w:hAnsi="Palatino Linotype"/>
          <w:i/>
          <w:spacing w:val="-3"/>
          <w:sz w:val="22"/>
        </w:rPr>
        <w:t> </w:t>
      </w:r>
      <w:r>
        <w:rPr>
          <w:rFonts w:ascii="Palatino Linotype" w:hAnsi="Palatino Linotype"/>
          <w:i/>
          <w:sz w:val="22"/>
        </w:rPr>
        <w:t>criminal</w:t>
      </w:r>
      <w:r>
        <w:rPr>
          <w:rFonts w:ascii="Palatino Linotype" w:hAnsi="Palatino Linotype"/>
          <w:i/>
          <w:spacing w:val="-3"/>
          <w:sz w:val="22"/>
        </w:rPr>
        <w:t> </w:t>
      </w:r>
      <w:r>
        <w:rPr>
          <w:rFonts w:ascii="Palatino Linotype" w:hAnsi="Palatino Linotype"/>
          <w:i/>
          <w:sz w:val="22"/>
        </w:rPr>
        <w:t>laws operative</w:t>
      </w:r>
      <w:r>
        <w:rPr>
          <w:rFonts w:ascii="Palatino Linotype" w:hAnsi="Palatino Linotype"/>
          <w:i/>
          <w:spacing w:val="-7"/>
          <w:sz w:val="22"/>
        </w:rPr>
        <w:t> </w:t>
      </w:r>
      <w:r>
        <w:rPr>
          <w:rFonts w:ascii="Palatino Linotype" w:hAnsi="Palatino Linotype"/>
          <w:i/>
          <w:sz w:val="22"/>
        </w:rPr>
        <w:t>within</w:t>
      </w:r>
      <w:r>
        <w:rPr>
          <w:rFonts w:ascii="Palatino Linotype" w:hAnsi="Palatino Linotype"/>
          <w:i/>
          <w:spacing w:val="-7"/>
          <w:sz w:val="22"/>
        </w:rPr>
        <w:t> </w:t>
      </w:r>
      <w:r>
        <w:rPr>
          <w:rFonts w:ascii="Palatino Linotype" w:hAnsi="Palatino Linotype"/>
          <w:i/>
          <w:sz w:val="22"/>
        </w:rPr>
        <w:t>Member</w:t>
      </w:r>
      <w:r>
        <w:rPr>
          <w:rFonts w:ascii="Palatino Linotype" w:hAnsi="Palatino Linotype"/>
          <w:i/>
          <w:spacing w:val="-7"/>
          <w:sz w:val="22"/>
        </w:rPr>
        <w:t> </w:t>
      </w:r>
      <w:r>
        <w:rPr>
          <w:rFonts w:ascii="Palatino Linotype" w:hAnsi="Palatino Linotype"/>
          <w:i/>
          <w:sz w:val="22"/>
        </w:rPr>
        <w:t>States,</w:t>
      </w:r>
      <w:r>
        <w:rPr>
          <w:rFonts w:ascii="Palatino Linotype" w:hAnsi="Palatino Linotype"/>
          <w:i/>
          <w:spacing w:val="-7"/>
          <w:sz w:val="22"/>
        </w:rPr>
        <w:t> </w:t>
      </w:r>
      <w:r>
        <w:rPr>
          <w:rFonts w:ascii="Palatino Linotype" w:hAnsi="Palatino Linotype"/>
          <w:i/>
          <w:sz w:val="22"/>
        </w:rPr>
        <w:t>including</w:t>
      </w:r>
      <w:r>
        <w:rPr>
          <w:rFonts w:ascii="Palatino Linotype" w:hAnsi="Palatino Linotype"/>
          <w:i/>
          <w:spacing w:val="-7"/>
          <w:sz w:val="22"/>
        </w:rPr>
        <w:t> </w:t>
      </w:r>
      <w:r>
        <w:rPr>
          <w:rFonts w:ascii="Palatino Linotype" w:hAnsi="Palatino Linotype"/>
          <w:i/>
          <w:sz w:val="22"/>
        </w:rPr>
        <w:t>those</w:t>
      </w:r>
      <w:r>
        <w:rPr>
          <w:rFonts w:ascii="Palatino Linotype" w:hAnsi="Palatino Linotype"/>
          <w:i/>
          <w:spacing w:val="-7"/>
          <w:sz w:val="22"/>
        </w:rPr>
        <w:t> </w:t>
      </w:r>
      <w:r>
        <w:rPr>
          <w:rFonts w:ascii="Palatino Linotype" w:hAnsi="Palatino Linotype"/>
          <w:i/>
          <w:sz w:val="22"/>
        </w:rPr>
        <w:t>laws</w:t>
      </w:r>
      <w:r>
        <w:rPr>
          <w:rFonts w:ascii="Palatino Linotype" w:hAnsi="Palatino Linotype"/>
          <w:i/>
          <w:spacing w:val="-7"/>
          <w:sz w:val="22"/>
        </w:rPr>
        <w:t> </w:t>
      </w:r>
      <w:r>
        <w:rPr>
          <w:rFonts w:ascii="Palatino Linotype" w:hAnsi="Palatino Linotype"/>
          <w:i/>
          <w:sz w:val="22"/>
        </w:rPr>
        <w:t>proscribing</w:t>
      </w:r>
      <w:r>
        <w:rPr>
          <w:rFonts w:ascii="Palatino Linotype" w:hAnsi="Palatino Linotype"/>
          <w:i/>
          <w:spacing w:val="-7"/>
          <w:sz w:val="22"/>
        </w:rPr>
        <w:t> </w:t>
      </w:r>
      <w:r>
        <w:rPr>
          <w:rFonts w:ascii="Palatino Linotype" w:hAnsi="Palatino Linotype"/>
          <w:i/>
          <w:sz w:val="22"/>
        </w:rPr>
        <w:t>criminal</w:t>
      </w:r>
      <w:r>
        <w:rPr>
          <w:rFonts w:ascii="Palatino Linotype" w:hAnsi="Palatino Linotype"/>
          <w:i/>
          <w:spacing w:val="-7"/>
          <w:sz w:val="22"/>
        </w:rPr>
        <w:t> </w:t>
      </w:r>
      <w:r>
        <w:rPr>
          <w:rFonts w:ascii="Palatino Linotype" w:hAnsi="Palatino Linotype"/>
          <w:i/>
          <w:sz w:val="22"/>
        </w:rPr>
        <w:t>abuse</w:t>
      </w:r>
      <w:r>
        <w:rPr>
          <w:rFonts w:ascii="Palatino Linotype" w:hAnsi="Palatino Linotype"/>
          <w:i/>
          <w:spacing w:val="-7"/>
          <w:sz w:val="22"/>
        </w:rPr>
        <w:t> </w:t>
      </w:r>
      <w:r>
        <w:rPr>
          <w:rFonts w:ascii="Palatino Linotype" w:hAnsi="Palatino Linotype"/>
          <w:i/>
          <w:sz w:val="22"/>
        </w:rPr>
        <w:t>of </w:t>
      </w:r>
      <w:r>
        <w:rPr>
          <w:rFonts w:ascii="Palatino Linotype" w:hAnsi="Palatino Linotype"/>
          <w:i/>
          <w:spacing w:val="-2"/>
          <w:sz w:val="22"/>
        </w:rPr>
        <w:t>power”.</w:t>
      </w:r>
    </w:p>
    <w:p>
      <w:pPr>
        <w:pStyle w:val="BodyText"/>
        <w:spacing w:line="403" w:lineRule="auto" w:before="159"/>
        <w:ind w:left="567" w:right="139"/>
        <w:jc w:val="both"/>
      </w:pPr>
      <w:r>
        <w:rPr>
          <w:w w:val="105"/>
        </w:rPr>
        <w:t>Apabila</w:t>
      </w:r>
      <w:r>
        <w:rPr>
          <w:w w:val="105"/>
        </w:rPr>
        <w:t> diterjemahkan,</w:t>
      </w:r>
      <w:r>
        <w:rPr>
          <w:w w:val="105"/>
        </w:rPr>
        <w:t> korban</w:t>
      </w:r>
      <w:r>
        <w:rPr>
          <w:w w:val="105"/>
        </w:rPr>
        <w:t> adalah</w:t>
      </w:r>
      <w:r>
        <w:rPr>
          <w:w w:val="105"/>
        </w:rPr>
        <w:t> orang</w:t>
      </w:r>
      <w:r>
        <w:rPr>
          <w:w w:val="105"/>
        </w:rPr>
        <w:t> orang</w:t>
      </w:r>
      <w:r>
        <w:rPr>
          <w:w w:val="105"/>
        </w:rPr>
        <w:t> yang,</w:t>
      </w:r>
      <w:r>
        <w:rPr>
          <w:w w:val="105"/>
        </w:rPr>
        <w:t> secara</w:t>
      </w:r>
      <w:r>
        <w:rPr>
          <w:w w:val="105"/>
        </w:rPr>
        <w:t> individu</w:t>
      </w:r>
      <w:r>
        <w:rPr>
          <w:w w:val="105"/>
        </w:rPr>
        <w:t> atau kolektif, telah menderita kerugian, termasuk luka fisik atau mental, penderitaan emosional,</w:t>
      </w:r>
      <w:r>
        <w:rPr>
          <w:w w:val="105"/>
        </w:rPr>
        <w:t> kerugian</w:t>
      </w:r>
      <w:r>
        <w:rPr>
          <w:w w:val="105"/>
        </w:rPr>
        <w:t> ekonomi</w:t>
      </w:r>
      <w:r>
        <w:rPr>
          <w:w w:val="105"/>
        </w:rPr>
        <w:t> atau</w:t>
      </w:r>
      <w:r>
        <w:rPr>
          <w:w w:val="105"/>
        </w:rPr>
        <w:t> perusakan</w:t>
      </w:r>
      <w:r>
        <w:rPr>
          <w:w w:val="105"/>
        </w:rPr>
        <w:t> yang</w:t>
      </w:r>
      <w:r>
        <w:rPr>
          <w:w w:val="105"/>
        </w:rPr>
        <w:t> substansial</w:t>
      </w:r>
      <w:r>
        <w:rPr>
          <w:w w:val="105"/>
        </w:rPr>
        <w:t> atas</w:t>
      </w:r>
      <w:r>
        <w:rPr>
          <w:w w:val="105"/>
        </w:rPr>
        <w:t> hak dasarnya,</w:t>
      </w:r>
      <w:r>
        <w:rPr>
          <w:w w:val="105"/>
        </w:rPr>
        <w:t> lewat</w:t>
      </w:r>
      <w:r>
        <w:rPr>
          <w:w w:val="105"/>
        </w:rPr>
        <w:t> tindakan</w:t>
      </w:r>
      <w:r>
        <w:rPr>
          <w:w w:val="105"/>
        </w:rPr>
        <w:t> atau</w:t>
      </w:r>
      <w:r>
        <w:rPr>
          <w:w w:val="105"/>
        </w:rPr>
        <w:t> pembiaran</w:t>
      </w:r>
      <w:r>
        <w:rPr>
          <w:w w:val="105"/>
        </w:rPr>
        <w:t> yang</w:t>
      </w:r>
      <w:r>
        <w:rPr>
          <w:w w:val="105"/>
        </w:rPr>
        <w:t> bertentangan</w:t>
      </w:r>
      <w:r>
        <w:rPr>
          <w:w w:val="105"/>
        </w:rPr>
        <w:t> dengan</w:t>
      </w:r>
      <w:r>
        <w:rPr>
          <w:w w:val="105"/>
        </w:rPr>
        <w:t> hukum pidana yang berlaku di negara-negara anggota termasuk hukum yang melarang </w:t>
      </w:r>
      <w:r>
        <w:rPr/>
        <w:t>penyalahgunaan kekuasaan yang bisa dikenai pidana. Sedangkan dalam </w:t>
      </w:r>
      <w:r>
        <w:rPr/>
        <w:t>perspektif </w:t>
      </w:r>
      <w:r>
        <w:rPr>
          <w:w w:val="105"/>
        </w:rPr>
        <w:t>hukum</w:t>
      </w:r>
      <w:r>
        <w:rPr>
          <w:spacing w:val="-13"/>
          <w:w w:val="105"/>
        </w:rPr>
        <w:t> </w:t>
      </w:r>
      <w:r>
        <w:rPr>
          <w:w w:val="105"/>
        </w:rPr>
        <w:t>pidana</w:t>
      </w:r>
      <w:r>
        <w:rPr>
          <w:spacing w:val="-13"/>
          <w:w w:val="105"/>
        </w:rPr>
        <w:t> </w:t>
      </w:r>
      <w:r>
        <w:rPr>
          <w:w w:val="105"/>
        </w:rPr>
        <w:t>Indonesia,</w:t>
      </w:r>
      <w:r>
        <w:rPr>
          <w:spacing w:val="-13"/>
          <w:w w:val="105"/>
        </w:rPr>
        <w:t> </w:t>
      </w:r>
      <w:r>
        <w:rPr>
          <w:w w:val="105"/>
        </w:rPr>
        <w:t>definisi</w:t>
      </w:r>
      <w:r>
        <w:rPr>
          <w:spacing w:val="-12"/>
          <w:w w:val="105"/>
        </w:rPr>
        <w:t> </w:t>
      </w:r>
      <w:r>
        <w:rPr>
          <w:w w:val="105"/>
        </w:rPr>
        <w:t>korban</w:t>
      </w:r>
      <w:r>
        <w:rPr>
          <w:spacing w:val="-13"/>
          <w:w w:val="105"/>
        </w:rPr>
        <w:t> </w:t>
      </w:r>
      <w:r>
        <w:rPr>
          <w:w w:val="105"/>
        </w:rPr>
        <w:t>dapat</w:t>
      </w:r>
      <w:r>
        <w:rPr>
          <w:spacing w:val="-13"/>
          <w:w w:val="105"/>
        </w:rPr>
        <w:t> </w:t>
      </w:r>
      <w:r>
        <w:rPr>
          <w:w w:val="105"/>
        </w:rPr>
        <w:t>ditemukan</w:t>
      </w:r>
      <w:r>
        <w:rPr>
          <w:spacing w:val="-13"/>
          <w:w w:val="105"/>
        </w:rPr>
        <w:t> </w:t>
      </w:r>
      <w:r>
        <w:rPr>
          <w:w w:val="105"/>
        </w:rPr>
        <w:t>di</w:t>
      </w:r>
      <w:r>
        <w:rPr>
          <w:spacing w:val="-12"/>
          <w:w w:val="105"/>
        </w:rPr>
        <w:t> </w:t>
      </w:r>
      <w:r>
        <w:rPr>
          <w:w w:val="105"/>
        </w:rPr>
        <w:t>dalam</w:t>
      </w:r>
      <w:r>
        <w:rPr>
          <w:spacing w:val="-13"/>
          <w:w w:val="105"/>
        </w:rPr>
        <w:t> </w:t>
      </w:r>
      <w:r>
        <w:rPr>
          <w:w w:val="105"/>
        </w:rPr>
        <w:t>Pasal</w:t>
      </w:r>
      <w:r>
        <w:rPr>
          <w:spacing w:val="-13"/>
          <w:w w:val="105"/>
        </w:rPr>
        <w:t> </w:t>
      </w:r>
      <w:r>
        <w:rPr>
          <w:w w:val="105"/>
        </w:rPr>
        <w:t>1</w:t>
      </w:r>
      <w:r>
        <w:rPr>
          <w:spacing w:val="-12"/>
          <w:w w:val="105"/>
        </w:rPr>
        <w:t> </w:t>
      </w:r>
      <w:r>
        <w:rPr>
          <w:w w:val="105"/>
        </w:rPr>
        <w:t>angka 2</w:t>
      </w:r>
      <w:r>
        <w:rPr>
          <w:spacing w:val="-6"/>
          <w:w w:val="105"/>
        </w:rPr>
        <w:t> </w:t>
      </w:r>
      <w:r>
        <w:rPr>
          <w:w w:val="105"/>
        </w:rPr>
        <w:t>UU</w:t>
      </w:r>
      <w:r>
        <w:rPr>
          <w:spacing w:val="-6"/>
          <w:w w:val="105"/>
        </w:rPr>
        <w:t> </w:t>
      </w:r>
      <w:r>
        <w:rPr>
          <w:w w:val="105"/>
        </w:rPr>
        <w:t>Perlindungan</w:t>
      </w:r>
      <w:r>
        <w:rPr>
          <w:spacing w:val="-6"/>
          <w:w w:val="105"/>
        </w:rPr>
        <w:t> </w:t>
      </w:r>
      <w:r>
        <w:rPr>
          <w:w w:val="105"/>
        </w:rPr>
        <w:t>Saksi</w:t>
      </w:r>
      <w:r>
        <w:rPr>
          <w:spacing w:val="-6"/>
          <w:w w:val="105"/>
        </w:rPr>
        <w:t> </w:t>
      </w:r>
      <w:r>
        <w:rPr>
          <w:w w:val="105"/>
        </w:rPr>
        <w:t>dan</w:t>
      </w:r>
      <w:r>
        <w:rPr>
          <w:spacing w:val="-6"/>
          <w:w w:val="105"/>
        </w:rPr>
        <w:t> </w:t>
      </w:r>
      <w:r>
        <w:rPr>
          <w:w w:val="105"/>
        </w:rPr>
        <w:t>Korban.</w:t>
      </w:r>
      <w:r>
        <w:rPr>
          <w:spacing w:val="-6"/>
          <w:w w:val="105"/>
        </w:rPr>
        <w:t> </w:t>
      </w:r>
      <w:r>
        <w:rPr>
          <w:w w:val="105"/>
        </w:rPr>
        <w:t>Dikatakan</w:t>
      </w:r>
      <w:r>
        <w:rPr>
          <w:spacing w:val="-6"/>
          <w:w w:val="105"/>
        </w:rPr>
        <w:t> </w:t>
      </w:r>
      <w:r>
        <w:rPr>
          <w:w w:val="105"/>
        </w:rPr>
        <w:t>bahwa</w:t>
      </w:r>
      <w:r>
        <w:rPr>
          <w:spacing w:val="-6"/>
          <w:w w:val="105"/>
        </w:rPr>
        <w:t> </w:t>
      </w:r>
      <w:r>
        <w:rPr>
          <w:w w:val="105"/>
        </w:rPr>
        <w:t>korban</w:t>
      </w:r>
      <w:r>
        <w:rPr>
          <w:spacing w:val="-6"/>
          <w:w w:val="105"/>
        </w:rPr>
        <w:t> </w:t>
      </w:r>
      <w:r>
        <w:rPr>
          <w:w w:val="105"/>
        </w:rPr>
        <w:t>adalah</w:t>
      </w:r>
      <w:r>
        <w:rPr>
          <w:spacing w:val="-6"/>
          <w:w w:val="105"/>
        </w:rPr>
        <w:t> </w:t>
      </w:r>
      <w:r>
        <w:rPr>
          <w:w w:val="105"/>
        </w:rPr>
        <w:t>seseorang yang</w:t>
      </w:r>
      <w:r>
        <w:rPr>
          <w:w w:val="105"/>
        </w:rPr>
        <w:t> mengalami</w:t>
      </w:r>
      <w:r>
        <w:rPr>
          <w:w w:val="105"/>
        </w:rPr>
        <w:t> penderitaan</w:t>
      </w:r>
      <w:r>
        <w:rPr>
          <w:w w:val="105"/>
        </w:rPr>
        <w:t> fisik,</w:t>
      </w:r>
      <w:r>
        <w:rPr>
          <w:w w:val="105"/>
        </w:rPr>
        <w:t> mental,</w:t>
      </w:r>
      <w:r>
        <w:rPr>
          <w:w w:val="105"/>
        </w:rPr>
        <w:t> dan/atau</w:t>
      </w:r>
      <w:r>
        <w:rPr>
          <w:w w:val="105"/>
        </w:rPr>
        <w:t> kerugian</w:t>
      </w:r>
      <w:r>
        <w:rPr>
          <w:w w:val="105"/>
        </w:rPr>
        <w:t> ekonomi</w:t>
      </w:r>
      <w:r>
        <w:rPr>
          <w:w w:val="105"/>
        </w:rPr>
        <w:t> yang diakibatkan</w:t>
      </w:r>
      <w:r>
        <w:rPr>
          <w:w w:val="105"/>
        </w:rPr>
        <w:t> oleh</w:t>
      </w:r>
      <w:r>
        <w:rPr>
          <w:w w:val="105"/>
        </w:rPr>
        <w:t> suatu</w:t>
      </w:r>
      <w:r>
        <w:rPr>
          <w:w w:val="105"/>
        </w:rPr>
        <w:t> tindak</w:t>
      </w:r>
      <w:r>
        <w:rPr>
          <w:w w:val="105"/>
        </w:rPr>
        <w:t> pidana.</w:t>
      </w:r>
      <w:r>
        <w:rPr>
          <w:w w:val="105"/>
        </w:rPr>
        <w:t> Dari</w:t>
      </w:r>
      <w:r>
        <w:rPr>
          <w:w w:val="105"/>
        </w:rPr>
        <w:t> definisi-definisi</w:t>
      </w:r>
      <w:r>
        <w:rPr>
          <w:w w:val="105"/>
        </w:rPr>
        <w:t> di</w:t>
      </w:r>
      <w:r>
        <w:rPr>
          <w:w w:val="105"/>
        </w:rPr>
        <w:t> atas,</w:t>
      </w:r>
      <w:r>
        <w:rPr>
          <w:w w:val="105"/>
        </w:rPr>
        <w:t> baik</w:t>
      </w:r>
      <w:r>
        <w:rPr>
          <w:w w:val="105"/>
        </w:rPr>
        <w:t> dalam perspektif HAM internasional melalui Deklarasi Prinsip-Prinsip Keadilan bagi Korban</w:t>
      </w:r>
      <w:r>
        <w:rPr>
          <w:spacing w:val="-8"/>
          <w:w w:val="105"/>
        </w:rPr>
        <w:t> </w:t>
      </w:r>
      <w:r>
        <w:rPr>
          <w:w w:val="105"/>
        </w:rPr>
        <w:t>dan</w:t>
      </w:r>
      <w:r>
        <w:rPr>
          <w:spacing w:val="-8"/>
          <w:w w:val="105"/>
        </w:rPr>
        <w:t> </w:t>
      </w:r>
      <w:r>
        <w:rPr>
          <w:w w:val="105"/>
        </w:rPr>
        <w:t>hukum</w:t>
      </w:r>
      <w:r>
        <w:rPr>
          <w:spacing w:val="-8"/>
          <w:w w:val="105"/>
        </w:rPr>
        <w:t> </w:t>
      </w:r>
      <w:r>
        <w:rPr>
          <w:w w:val="105"/>
        </w:rPr>
        <w:t>pidana</w:t>
      </w:r>
      <w:r>
        <w:rPr>
          <w:spacing w:val="-8"/>
          <w:w w:val="105"/>
        </w:rPr>
        <w:t> </w:t>
      </w:r>
      <w:r>
        <w:rPr>
          <w:w w:val="105"/>
        </w:rPr>
        <w:t>Indonesia</w:t>
      </w:r>
      <w:r>
        <w:rPr>
          <w:spacing w:val="-8"/>
          <w:w w:val="105"/>
        </w:rPr>
        <w:t> </w:t>
      </w:r>
      <w:r>
        <w:rPr>
          <w:w w:val="105"/>
        </w:rPr>
        <w:t>melalui</w:t>
      </w:r>
      <w:r>
        <w:rPr>
          <w:spacing w:val="-8"/>
          <w:w w:val="105"/>
        </w:rPr>
        <w:t> </w:t>
      </w:r>
      <w:r>
        <w:rPr>
          <w:w w:val="105"/>
        </w:rPr>
        <w:t>UU</w:t>
      </w:r>
      <w:r>
        <w:rPr>
          <w:spacing w:val="-8"/>
          <w:w w:val="105"/>
        </w:rPr>
        <w:t> </w:t>
      </w:r>
      <w:r>
        <w:rPr>
          <w:w w:val="105"/>
        </w:rPr>
        <w:t>Perlindungan</w:t>
      </w:r>
      <w:r>
        <w:rPr>
          <w:spacing w:val="-8"/>
          <w:w w:val="105"/>
        </w:rPr>
        <w:t> </w:t>
      </w:r>
      <w:r>
        <w:rPr>
          <w:w w:val="105"/>
        </w:rPr>
        <w:t>Saksi</w:t>
      </w:r>
      <w:r>
        <w:rPr>
          <w:spacing w:val="-8"/>
          <w:w w:val="105"/>
        </w:rPr>
        <w:t> </w:t>
      </w:r>
      <w:r>
        <w:rPr>
          <w:w w:val="105"/>
        </w:rPr>
        <w:t>dan</w:t>
      </w:r>
      <w:r>
        <w:rPr>
          <w:spacing w:val="-8"/>
          <w:w w:val="105"/>
        </w:rPr>
        <w:t> </w:t>
      </w:r>
      <w:r>
        <w:rPr>
          <w:w w:val="105"/>
        </w:rPr>
        <w:t>Korban, korban selalu identik dengan adanya tindak pidana. UU Perlindungan Saksi dan Korban</w:t>
      </w:r>
      <w:r>
        <w:rPr>
          <w:spacing w:val="24"/>
          <w:w w:val="105"/>
        </w:rPr>
        <w:t> </w:t>
      </w:r>
      <w:r>
        <w:rPr>
          <w:w w:val="105"/>
        </w:rPr>
        <w:t>sebagai</w:t>
      </w:r>
      <w:r>
        <w:rPr>
          <w:spacing w:val="25"/>
          <w:w w:val="105"/>
        </w:rPr>
        <w:t> </w:t>
      </w:r>
      <w:r>
        <w:rPr>
          <w:w w:val="105"/>
        </w:rPr>
        <w:t>bagian</w:t>
      </w:r>
      <w:r>
        <w:rPr>
          <w:spacing w:val="25"/>
          <w:w w:val="105"/>
        </w:rPr>
        <w:t> </w:t>
      </w:r>
      <w:r>
        <w:rPr>
          <w:w w:val="105"/>
        </w:rPr>
        <w:t>dari</w:t>
      </w:r>
      <w:r>
        <w:rPr>
          <w:spacing w:val="25"/>
          <w:w w:val="105"/>
        </w:rPr>
        <w:t> </w:t>
      </w:r>
      <w:r>
        <w:rPr>
          <w:w w:val="105"/>
        </w:rPr>
        <w:t>hukum</w:t>
      </w:r>
      <w:r>
        <w:rPr>
          <w:spacing w:val="24"/>
          <w:w w:val="105"/>
        </w:rPr>
        <w:t> </w:t>
      </w:r>
      <w:r>
        <w:rPr>
          <w:w w:val="105"/>
        </w:rPr>
        <w:t>pidana,</w:t>
      </w:r>
      <w:r>
        <w:rPr>
          <w:spacing w:val="25"/>
          <w:w w:val="105"/>
        </w:rPr>
        <w:t> </w:t>
      </w:r>
      <w:r>
        <w:rPr>
          <w:w w:val="105"/>
        </w:rPr>
        <w:t>tidak</w:t>
      </w:r>
      <w:r>
        <w:rPr>
          <w:spacing w:val="25"/>
          <w:w w:val="105"/>
        </w:rPr>
        <w:t> </w:t>
      </w:r>
      <w:r>
        <w:rPr>
          <w:w w:val="105"/>
        </w:rPr>
        <w:t>dapat</w:t>
      </w:r>
      <w:r>
        <w:rPr>
          <w:spacing w:val="25"/>
          <w:w w:val="105"/>
        </w:rPr>
        <w:t> </w:t>
      </w:r>
      <w:r>
        <w:rPr>
          <w:w w:val="105"/>
        </w:rPr>
        <w:t>dilepaskan</w:t>
      </w:r>
      <w:r>
        <w:rPr>
          <w:spacing w:val="25"/>
          <w:w w:val="105"/>
        </w:rPr>
        <w:t> </w:t>
      </w:r>
      <w:r>
        <w:rPr>
          <w:w w:val="105"/>
        </w:rPr>
        <w:t>dari</w:t>
      </w:r>
      <w:r>
        <w:rPr>
          <w:spacing w:val="24"/>
          <w:w w:val="105"/>
        </w:rPr>
        <w:t> </w:t>
      </w:r>
      <w:r>
        <w:rPr>
          <w:spacing w:val="-4"/>
          <w:w w:val="105"/>
        </w:rPr>
        <w:t>KUHP</w:t>
      </w:r>
    </w:p>
    <w:p>
      <w:pPr>
        <w:pStyle w:val="BodyText"/>
        <w:spacing w:after="0" w:line="403" w:lineRule="auto"/>
        <w:jc w:val="both"/>
        <w:sectPr>
          <w:pgSz w:w="11910" w:h="16840"/>
          <w:pgMar w:header="0" w:footer="1080" w:top="1920" w:bottom="1260" w:left="1700" w:right="1559"/>
        </w:sectPr>
      </w:pPr>
    </w:p>
    <w:p>
      <w:pPr>
        <w:pStyle w:val="BodyText"/>
        <w:spacing w:before="22"/>
      </w:pPr>
    </w:p>
    <w:p>
      <w:pPr>
        <w:pStyle w:val="BodyText"/>
        <w:spacing w:line="403" w:lineRule="auto" w:before="1"/>
        <w:ind w:left="567" w:right="140"/>
        <w:jc w:val="both"/>
      </w:pPr>
      <w:r>
        <w:rPr>
          <w:w w:val="105"/>
        </w:rPr>
        <w:t>dan</w:t>
      </w:r>
      <w:r>
        <w:rPr>
          <w:spacing w:val="-4"/>
          <w:w w:val="105"/>
        </w:rPr>
        <w:t> </w:t>
      </w:r>
      <w:r>
        <w:rPr>
          <w:w w:val="105"/>
        </w:rPr>
        <w:t>undang-undang</w:t>
      </w:r>
      <w:r>
        <w:rPr>
          <w:spacing w:val="-4"/>
          <w:w w:val="105"/>
        </w:rPr>
        <w:t> </w:t>
      </w:r>
      <w:r>
        <w:rPr>
          <w:w w:val="105"/>
        </w:rPr>
        <w:t>lain</w:t>
      </w:r>
      <w:r>
        <w:rPr>
          <w:spacing w:val="-4"/>
          <w:w w:val="105"/>
        </w:rPr>
        <w:t> </w:t>
      </w:r>
      <w:r>
        <w:rPr>
          <w:w w:val="105"/>
        </w:rPr>
        <w:t>terkait</w:t>
      </w:r>
      <w:r>
        <w:rPr>
          <w:spacing w:val="-4"/>
          <w:w w:val="105"/>
        </w:rPr>
        <w:t> </w:t>
      </w:r>
      <w:r>
        <w:rPr>
          <w:w w:val="105"/>
        </w:rPr>
        <w:t>hukum</w:t>
      </w:r>
      <w:r>
        <w:rPr>
          <w:spacing w:val="-4"/>
          <w:w w:val="105"/>
        </w:rPr>
        <w:t> </w:t>
      </w:r>
      <w:r>
        <w:rPr>
          <w:w w:val="105"/>
        </w:rPr>
        <w:t>pidana.</w:t>
      </w:r>
      <w:r>
        <w:rPr>
          <w:spacing w:val="-4"/>
          <w:w w:val="105"/>
        </w:rPr>
        <w:t> </w:t>
      </w:r>
      <w:r>
        <w:rPr>
          <w:w w:val="105"/>
        </w:rPr>
        <w:t>Kajian</w:t>
      </w:r>
      <w:r>
        <w:rPr>
          <w:spacing w:val="-4"/>
          <w:w w:val="105"/>
        </w:rPr>
        <w:t> </w:t>
      </w:r>
      <w:r>
        <w:rPr>
          <w:w w:val="105"/>
        </w:rPr>
        <w:t>tentang</w:t>
      </w:r>
      <w:r>
        <w:rPr>
          <w:spacing w:val="-4"/>
          <w:w w:val="105"/>
        </w:rPr>
        <w:t> </w:t>
      </w:r>
      <w:r>
        <w:rPr>
          <w:w w:val="105"/>
        </w:rPr>
        <w:t>korban</w:t>
      </w:r>
      <w:r>
        <w:rPr>
          <w:spacing w:val="-4"/>
          <w:w w:val="105"/>
        </w:rPr>
        <w:t> </w:t>
      </w:r>
      <w:r>
        <w:rPr>
          <w:w w:val="105"/>
        </w:rPr>
        <w:t>kekerasan seksual dalam hukum pidana Indonesia akan dibahas lebih lanjut di bawah.</w:t>
      </w:r>
    </w:p>
    <w:p>
      <w:pPr>
        <w:spacing w:line="272" w:lineRule="exact" w:before="0"/>
        <w:ind w:left="1134" w:right="0" w:firstLine="0"/>
        <w:jc w:val="left"/>
        <w:rPr>
          <w:sz w:val="22"/>
        </w:rPr>
      </w:pPr>
      <w:r>
        <w:rPr>
          <w:w w:val="105"/>
          <w:sz w:val="22"/>
        </w:rPr>
        <w:t>S</w:t>
      </w:r>
      <w:r>
        <w:rPr>
          <w:rFonts w:ascii="Palatino Linotype"/>
          <w:i/>
          <w:w w:val="105"/>
          <w:sz w:val="22"/>
        </w:rPr>
        <w:t>exual</w:t>
      </w:r>
      <w:r>
        <w:rPr>
          <w:rFonts w:ascii="Palatino Linotype"/>
          <w:i/>
          <w:spacing w:val="-3"/>
          <w:w w:val="105"/>
          <w:sz w:val="22"/>
        </w:rPr>
        <w:t> </w:t>
      </w:r>
      <w:r>
        <w:rPr>
          <w:rFonts w:ascii="Palatino Linotype"/>
          <w:i/>
          <w:w w:val="105"/>
          <w:sz w:val="22"/>
        </w:rPr>
        <w:t>violence</w:t>
      </w:r>
      <w:r>
        <w:rPr>
          <w:rFonts w:ascii="Palatino Linotype"/>
          <w:i/>
          <w:spacing w:val="-2"/>
          <w:w w:val="105"/>
          <w:sz w:val="22"/>
        </w:rPr>
        <w:t> </w:t>
      </w:r>
      <w:r>
        <w:rPr>
          <w:w w:val="105"/>
          <w:sz w:val="22"/>
        </w:rPr>
        <w:t>atau</w:t>
      </w:r>
      <w:r>
        <w:rPr>
          <w:spacing w:val="4"/>
          <w:w w:val="105"/>
          <w:sz w:val="22"/>
        </w:rPr>
        <w:t> </w:t>
      </w:r>
      <w:r>
        <w:rPr>
          <w:w w:val="105"/>
          <w:sz w:val="22"/>
        </w:rPr>
        <w:t>kekerasan</w:t>
      </w:r>
      <w:r>
        <w:rPr>
          <w:spacing w:val="4"/>
          <w:w w:val="105"/>
          <w:sz w:val="22"/>
        </w:rPr>
        <w:t> </w:t>
      </w:r>
      <w:r>
        <w:rPr>
          <w:w w:val="105"/>
          <w:sz w:val="22"/>
        </w:rPr>
        <w:t>seksual</w:t>
      </w:r>
      <w:r>
        <w:rPr>
          <w:spacing w:val="4"/>
          <w:w w:val="105"/>
          <w:sz w:val="22"/>
        </w:rPr>
        <w:t> </w:t>
      </w:r>
      <w:r>
        <w:rPr>
          <w:w w:val="105"/>
          <w:sz w:val="22"/>
        </w:rPr>
        <w:t>adalah</w:t>
      </w:r>
      <w:r>
        <w:rPr>
          <w:spacing w:val="4"/>
          <w:w w:val="105"/>
          <w:sz w:val="22"/>
        </w:rPr>
        <w:t> </w:t>
      </w:r>
      <w:r>
        <w:rPr>
          <w:w w:val="105"/>
          <w:sz w:val="22"/>
        </w:rPr>
        <w:t>istilah</w:t>
      </w:r>
      <w:r>
        <w:rPr>
          <w:spacing w:val="4"/>
          <w:w w:val="105"/>
          <w:sz w:val="22"/>
        </w:rPr>
        <w:t> </w:t>
      </w:r>
      <w:r>
        <w:rPr>
          <w:w w:val="105"/>
          <w:sz w:val="22"/>
        </w:rPr>
        <w:t>yang</w:t>
      </w:r>
      <w:r>
        <w:rPr>
          <w:spacing w:val="4"/>
          <w:w w:val="105"/>
          <w:sz w:val="22"/>
        </w:rPr>
        <w:t> </w:t>
      </w:r>
      <w:r>
        <w:rPr>
          <w:w w:val="105"/>
          <w:sz w:val="22"/>
        </w:rPr>
        <w:t>menjadi</w:t>
      </w:r>
      <w:r>
        <w:rPr>
          <w:spacing w:val="4"/>
          <w:w w:val="105"/>
          <w:sz w:val="22"/>
        </w:rPr>
        <w:t> </w:t>
      </w:r>
      <w:r>
        <w:rPr>
          <w:spacing w:val="-2"/>
          <w:w w:val="105"/>
          <w:sz w:val="22"/>
        </w:rPr>
        <w:t>payung</w:t>
      </w:r>
    </w:p>
    <w:p>
      <w:pPr>
        <w:spacing w:line="360" w:lineRule="auto" w:before="157"/>
        <w:ind w:left="567" w:right="139" w:firstLine="0"/>
        <w:jc w:val="both"/>
        <w:rPr>
          <w:sz w:val="22"/>
        </w:rPr>
      </w:pPr>
      <w:r>
        <w:rPr>
          <w:sz w:val="22"/>
        </w:rPr>
        <w:t>yang di dalamnya termasuk berbagai jenis perbuatan seksual. WHO mendefinisikan </w:t>
      </w:r>
      <w:r>
        <w:rPr>
          <w:rFonts w:ascii="Palatino Linotype" w:hAnsi="Palatino Linotype"/>
          <w:i/>
          <w:w w:val="105"/>
          <w:sz w:val="22"/>
        </w:rPr>
        <w:t>sexual</w:t>
      </w:r>
      <w:r>
        <w:rPr>
          <w:rFonts w:ascii="Palatino Linotype" w:hAnsi="Palatino Linotype"/>
          <w:i/>
          <w:w w:val="105"/>
          <w:sz w:val="22"/>
        </w:rPr>
        <w:t> violence</w:t>
      </w:r>
      <w:r>
        <w:rPr>
          <w:rFonts w:ascii="Palatino Linotype" w:hAnsi="Palatino Linotype"/>
          <w:i/>
          <w:w w:val="105"/>
          <w:sz w:val="22"/>
        </w:rPr>
        <w:t> </w:t>
      </w:r>
      <w:r>
        <w:rPr>
          <w:w w:val="105"/>
          <w:sz w:val="22"/>
        </w:rPr>
        <w:t>sebagai</w:t>
      </w:r>
      <w:r>
        <w:rPr>
          <w:w w:val="105"/>
          <w:sz w:val="22"/>
        </w:rPr>
        <w:t> “</w:t>
      </w:r>
      <w:r>
        <w:rPr>
          <w:rFonts w:ascii="Palatino Linotype" w:hAnsi="Palatino Linotype"/>
          <w:i/>
          <w:w w:val="105"/>
          <w:sz w:val="22"/>
        </w:rPr>
        <w:t>Any</w:t>
      </w:r>
      <w:r>
        <w:rPr>
          <w:rFonts w:ascii="Palatino Linotype" w:hAnsi="Palatino Linotype"/>
          <w:i/>
          <w:w w:val="105"/>
          <w:sz w:val="22"/>
        </w:rPr>
        <w:t> sexual</w:t>
      </w:r>
      <w:r>
        <w:rPr>
          <w:rFonts w:ascii="Palatino Linotype" w:hAnsi="Palatino Linotype"/>
          <w:i/>
          <w:w w:val="105"/>
          <w:sz w:val="22"/>
        </w:rPr>
        <w:t> act,</w:t>
      </w:r>
      <w:r>
        <w:rPr>
          <w:rFonts w:ascii="Palatino Linotype" w:hAnsi="Palatino Linotype"/>
          <w:i/>
          <w:w w:val="105"/>
          <w:sz w:val="22"/>
        </w:rPr>
        <w:t> attempt</w:t>
      </w:r>
      <w:r>
        <w:rPr>
          <w:rFonts w:ascii="Palatino Linotype" w:hAnsi="Palatino Linotype"/>
          <w:i/>
          <w:w w:val="105"/>
          <w:sz w:val="22"/>
        </w:rPr>
        <w:t> to</w:t>
      </w:r>
      <w:r>
        <w:rPr>
          <w:rFonts w:ascii="Palatino Linotype" w:hAnsi="Palatino Linotype"/>
          <w:i/>
          <w:w w:val="105"/>
          <w:sz w:val="22"/>
        </w:rPr>
        <w:t> obtain</w:t>
      </w:r>
      <w:r>
        <w:rPr>
          <w:rFonts w:ascii="Palatino Linotype" w:hAnsi="Palatino Linotype"/>
          <w:i/>
          <w:w w:val="105"/>
          <w:sz w:val="22"/>
        </w:rPr>
        <w:t> a</w:t>
      </w:r>
      <w:r>
        <w:rPr>
          <w:rFonts w:ascii="Palatino Linotype" w:hAnsi="Palatino Linotype"/>
          <w:i/>
          <w:w w:val="105"/>
          <w:sz w:val="22"/>
        </w:rPr>
        <w:t> sexual</w:t>
      </w:r>
      <w:r>
        <w:rPr>
          <w:rFonts w:ascii="Palatino Linotype" w:hAnsi="Palatino Linotype"/>
          <w:i/>
          <w:w w:val="105"/>
          <w:sz w:val="22"/>
        </w:rPr>
        <w:t> act,</w:t>
      </w:r>
      <w:r>
        <w:rPr>
          <w:rFonts w:ascii="Palatino Linotype" w:hAnsi="Palatino Linotype"/>
          <w:i/>
          <w:w w:val="105"/>
          <w:sz w:val="22"/>
        </w:rPr>
        <w:t> unwanted sexual</w:t>
      </w:r>
      <w:r>
        <w:rPr>
          <w:rFonts w:ascii="Palatino Linotype" w:hAnsi="Palatino Linotype"/>
          <w:i/>
          <w:spacing w:val="-10"/>
          <w:w w:val="105"/>
          <w:sz w:val="22"/>
        </w:rPr>
        <w:t> </w:t>
      </w:r>
      <w:r>
        <w:rPr>
          <w:rFonts w:ascii="Palatino Linotype" w:hAnsi="Palatino Linotype"/>
          <w:i/>
          <w:w w:val="105"/>
          <w:sz w:val="22"/>
        </w:rPr>
        <w:t>comments</w:t>
      </w:r>
      <w:r>
        <w:rPr>
          <w:rFonts w:ascii="Palatino Linotype" w:hAnsi="Palatino Linotype"/>
          <w:i/>
          <w:spacing w:val="-10"/>
          <w:w w:val="105"/>
          <w:sz w:val="22"/>
        </w:rPr>
        <w:t> </w:t>
      </w:r>
      <w:r>
        <w:rPr>
          <w:rFonts w:ascii="Palatino Linotype" w:hAnsi="Palatino Linotype"/>
          <w:i/>
          <w:w w:val="105"/>
          <w:sz w:val="22"/>
        </w:rPr>
        <w:t>or</w:t>
      </w:r>
      <w:r>
        <w:rPr>
          <w:rFonts w:ascii="Palatino Linotype" w:hAnsi="Palatino Linotype"/>
          <w:i/>
          <w:spacing w:val="-10"/>
          <w:w w:val="105"/>
          <w:sz w:val="22"/>
        </w:rPr>
        <w:t> </w:t>
      </w:r>
      <w:r>
        <w:rPr>
          <w:rFonts w:ascii="Palatino Linotype" w:hAnsi="Palatino Linotype"/>
          <w:i/>
          <w:w w:val="105"/>
          <w:sz w:val="22"/>
        </w:rPr>
        <w:t>advances,</w:t>
      </w:r>
      <w:r>
        <w:rPr>
          <w:rFonts w:ascii="Palatino Linotype" w:hAnsi="Palatino Linotype"/>
          <w:i/>
          <w:spacing w:val="-10"/>
          <w:w w:val="105"/>
          <w:sz w:val="22"/>
        </w:rPr>
        <w:t> </w:t>
      </w:r>
      <w:r>
        <w:rPr>
          <w:rFonts w:ascii="Palatino Linotype" w:hAnsi="Palatino Linotype"/>
          <w:i/>
          <w:w w:val="105"/>
          <w:sz w:val="22"/>
        </w:rPr>
        <w:t>or</w:t>
      </w:r>
      <w:r>
        <w:rPr>
          <w:rFonts w:ascii="Palatino Linotype" w:hAnsi="Palatino Linotype"/>
          <w:i/>
          <w:spacing w:val="-10"/>
          <w:w w:val="105"/>
          <w:sz w:val="22"/>
        </w:rPr>
        <w:t> </w:t>
      </w:r>
      <w:r>
        <w:rPr>
          <w:rFonts w:ascii="Palatino Linotype" w:hAnsi="Palatino Linotype"/>
          <w:i/>
          <w:w w:val="105"/>
          <w:sz w:val="22"/>
        </w:rPr>
        <w:t>acts</w:t>
      </w:r>
      <w:r>
        <w:rPr>
          <w:rFonts w:ascii="Palatino Linotype" w:hAnsi="Palatino Linotype"/>
          <w:i/>
          <w:spacing w:val="-10"/>
          <w:w w:val="105"/>
          <w:sz w:val="22"/>
        </w:rPr>
        <w:t> </w:t>
      </w:r>
      <w:r>
        <w:rPr>
          <w:rFonts w:ascii="Palatino Linotype" w:hAnsi="Palatino Linotype"/>
          <w:i/>
          <w:w w:val="105"/>
          <w:sz w:val="22"/>
        </w:rPr>
        <w:t>to</w:t>
      </w:r>
      <w:r>
        <w:rPr>
          <w:rFonts w:ascii="Palatino Linotype" w:hAnsi="Palatino Linotype"/>
          <w:i/>
          <w:spacing w:val="-10"/>
          <w:w w:val="105"/>
          <w:sz w:val="22"/>
        </w:rPr>
        <w:t> </w:t>
      </w:r>
      <w:r>
        <w:rPr>
          <w:rFonts w:ascii="Palatino Linotype" w:hAnsi="Palatino Linotype"/>
          <w:i/>
          <w:w w:val="105"/>
          <w:sz w:val="22"/>
        </w:rPr>
        <w:t>traffic</w:t>
      </w:r>
      <w:r>
        <w:rPr>
          <w:rFonts w:ascii="Palatino Linotype" w:hAnsi="Palatino Linotype"/>
          <w:i/>
          <w:spacing w:val="-10"/>
          <w:w w:val="105"/>
          <w:sz w:val="22"/>
        </w:rPr>
        <w:t> </w:t>
      </w:r>
      <w:r>
        <w:rPr>
          <w:rFonts w:ascii="Palatino Linotype" w:hAnsi="Palatino Linotype"/>
          <w:i/>
          <w:w w:val="105"/>
          <w:sz w:val="22"/>
        </w:rPr>
        <w:t>or</w:t>
      </w:r>
      <w:r>
        <w:rPr>
          <w:rFonts w:ascii="Palatino Linotype" w:hAnsi="Palatino Linotype"/>
          <w:i/>
          <w:spacing w:val="-10"/>
          <w:w w:val="105"/>
          <w:sz w:val="22"/>
        </w:rPr>
        <w:t> </w:t>
      </w:r>
      <w:r>
        <w:rPr>
          <w:rFonts w:ascii="Palatino Linotype" w:hAnsi="Palatino Linotype"/>
          <w:i/>
          <w:w w:val="105"/>
          <w:sz w:val="22"/>
        </w:rPr>
        <w:t>otherwise</w:t>
      </w:r>
      <w:r>
        <w:rPr>
          <w:rFonts w:ascii="Palatino Linotype" w:hAnsi="Palatino Linotype"/>
          <w:i/>
          <w:spacing w:val="-10"/>
          <w:w w:val="105"/>
          <w:sz w:val="22"/>
        </w:rPr>
        <w:t> </w:t>
      </w:r>
      <w:r>
        <w:rPr>
          <w:rFonts w:ascii="Palatino Linotype" w:hAnsi="Palatino Linotype"/>
          <w:i/>
          <w:w w:val="105"/>
          <w:sz w:val="22"/>
        </w:rPr>
        <w:t>directed</w:t>
      </w:r>
      <w:r>
        <w:rPr>
          <w:rFonts w:ascii="Palatino Linotype" w:hAnsi="Palatino Linotype"/>
          <w:i/>
          <w:spacing w:val="-10"/>
          <w:w w:val="105"/>
          <w:sz w:val="22"/>
        </w:rPr>
        <w:t> </w:t>
      </w:r>
      <w:r>
        <w:rPr>
          <w:rFonts w:ascii="Palatino Linotype" w:hAnsi="Palatino Linotype"/>
          <w:i/>
          <w:w w:val="105"/>
          <w:sz w:val="22"/>
        </w:rPr>
        <w:t>against</w:t>
      </w:r>
      <w:r>
        <w:rPr>
          <w:rFonts w:ascii="Palatino Linotype" w:hAnsi="Palatino Linotype"/>
          <w:i/>
          <w:spacing w:val="-10"/>
          <w:w w:val="105"/>
          <w:sz w:val="22"/>
        </w:rPr>
        <w:t> </w:t>
      </w:r>
      <w:r>
        <w:rPr>
          <w:rFonts w:ascii="Palatino Linotype" w:hAnsi="Palatino Linotype"/>
          <w:i/>
          <w:w w:val="105"/>
          <w:sz w:val="22"/>
        </w:rPr>
        <w:t>a</w:t>
      </w:r>
      <w:r>
        <w:rPr>
          <w:rFonts w:ascii="Palatino Linotype" w:hAnsi="Palatino Linotype"/>
          <w:i/>
          <w:spacing w:val="-10"/>
          <w:w w:val="105"/>
          <w:sz w:val="22"/>
        </w:rPr>
        <w:t> </w:t>
      </w:r>
      <w:r>
        <w:rPr>
          <w:rFonts w:ascii="Palatino Linotype" w:hAnsi="Palatino Linotype"/>
          <w:i/>
          <w:w w:val="105"/>
          <w:sz w:val="22"/>
        </w:rPr>
        <w:t>person’s </w:t>
      </w:r>
      <w:r>
        <w:rPr>
          <w:rFonts w:ascii="Palatino Linotype" w:hAnsi="Palatino Linotype"/>
          <w:i/>
          <w:sz w:val="22"/>
        </w:rPr>
        <w:t>sexuality</w:t>
      </w:r>
      <w:r>
        <w:rPr>
          <w:rFonts w:ascii="Palatino Linotype" w:hAnsi="Palatino Linotype"/>
          <w:i/>
          <w:spacing w:val="-13"/>
          <w:sz w:val="22"/>
        </w:rPr>
        <w:t> </w:t>
      </w:r>
      <w:r>
        <w:rPr>
          <w:rFonts w:ascii="Palatino Linotype" w:hAnsi="Palatino Linotype"/>
          <w:i/>
          <w:sz w:val="22"/>
        </w:rPr>
        <w:t>using</w:t>
      </w:r>
      <w:r>
        <w:rPr>
          <w:rFonts w:ascii="Palatino Linotype" w:hAnsi="Palatino Linotype"/>
          <w:i/>
          <w:spacing w:val="-13"/>
          <w:sz w:val="22"/>
        </w:rPr>
        <w:t> </w:t>
      </w:r>
      <w:r>
        <w:rPr>
          <w:rFonts w:ascii="Palatino Linotype" w:hAnsi="Palatino Linotype"/>
          <w:i/>
          <w:sz w:val="22"/>
        </w:rPr>
        <w:t>coercion,</w:t>
      </w:r>
      <w:r>
        <w:rPr>
          <w:rFonts w:ascii="Palatino Linotype" w:hAnsi="Palatino Linotype"/>
          <w:i/>
          <w:spacing w:val="-13"/>
          <w:sz w:val="22"/>
        </w:rPr>
        <w:t> </w:t>
      </w:r>
      <w:r>
        <w:rPr>
          <w:rFonts w:ascii="Palatino Linotype" w:hAnsi="Palatino Linotype"/>
          <w:i/>
          <w:sz w:val="22"/>
        </w:rPr>
        <w:t>by</w:t>
      </w:r>
      <w:r>
        <w:rPr>
          <w:rFonts w:ascii="Palatino Linotype" w:hAnsi="Palatino Linotype"/>
          <w:i/>
          <w:spacing w:val="-13"/>
          <w:sz w:val="22"/>
        </w:rPr>
        <w:t> </w:t>
      </w:r>
      <w:r>
        <w:rPr>
          <w:rFonts w:ascii="Palatino Linotype" w:hAnsi="Palatino Linotype"/>
          <w:i/>
          <w:sz w:val="22"/>
        </w:rPr>
        <w:t>any</w:t>
      </w:r>
      <w:r>
        <w:rPr>
          <w:rFonts w:ascii="Palatino Linotype" w:hAnsi="Palatino Linotype"/>
          <w:i/>
          <w:spacing w:val="-13"/>
          <w:sz w:val="22"/>
        </w:rPr>
        <w:t> </w:t>
      </w:r>
      <w:r>
        <w:rPr>
          <w:rFonts w:ascii="Palatino Linotype" w:hAnsi="Palatino Linotype"/>
          <w:i/>
          <w:sz w:val="22"/>
        </w:rPr>
        <w:t>person</w:t>
      </w:r>
      <w:r>
        <w:rPr>
          <w:rFonts w:ascii="Palatino Linotype" w:hAnsi="Palatino Linotype"/>
          <w:i/>
          <w:spacing w:val="-13"/>
          <w:sz w:val="22"/>
        </w:rPr>
        <w:t> </w:t>
      </w:r>
      <w:r>
        <w:rPr>
          <w:rFonts w:ascii="Palatino Linotype" w:hAnsi="Palatino Linotype"/>
          <w:i/>
          <w:sz w:val="22"/>
        </w:rPr>
        <w:t>regardless</w:t>
      </w:r>
      <w:r>
        <w:rPr>
          <w:rFonts w:ascii="Palatino Linotype" w:hAnsi="Palatino Linotype"/>
          <w:i/>
          <w:spacing w:val="-13"/>
          <w:sz w:val="22"/>
        </w:rPr>
        <w:t> </w:t>
      </w:r>
      <w:r>
        <w:rPr>
          <w:rFonts w:ascii="Palatino Linotype" w:hAnsi="Palatino Linotype"/>
          <w:i/>
          <w:sz w:val="22"/>
        </w:rPr>
        <w:t>of</w:t>
      </w:r>
      <w:r>
        <w:rPr>
          <w:rFonts w:ascii="Palatino Linotype" w:hAnsi="Palatino Linotype"/>
          <w:i/>
          <w:spacing w:val="-13"/>
          <w:sz w:val="22"/>
        </w:rPr>
        <w:t> </w:t>
      </w:r>
      <w:r>
        <w:rPr>
          <w:rFonts w:ascii="Palatino Linotype" w:hAnsi="Palatino Linotype"/>
          <w:i/>
          <w:sz w:val="22"/>
        </w:rPr>
        <w:t>their</w:t>
      </w:r>
      <w:r>
        <w:rPr>
          <w:rFonts w:ascii="Palatino Linotype" w:hAnsi="Palatino Linotype"/>
          <w:i/>
          <w:spacing w:val="-13"/>
          <w:sz w:val="22"/>
        </w:rPr>
        <w:t> </w:t>
      </w:r>
      <w:r>
        <w:rPr>
          <w:rFonts w:ascii="Palatino Linotype" w:hAnsi="Palatino Linotype"/>
          <w:i/>
          <w:sz w:val="22"/>
        </w:rPr>
        <w:t>relationship</w:t>
      </w:r>
      <w:r>
        <w:rPr>
          <w:rFonts w:ascii="Palatino Linotype" w:hAnsi="Palatino Linotype"/>
          <w:i/>
          <w:spacing w:val="-13"/>
          <w:sz w:val="22"/>
        </w:rPr>
        <w:t> </w:t>
      </w:r>
      <w:r>
        <w:rPr>
          <w:rFonts w:ascii="Palatino Linotype" w:hAnsi="Palatino Linotype"/>
          <w:i/>
          <w:sz w:val="22"/>
        </w:rPr>
        <w:t>to</w:t>
      </w:r>
      <w:r>
        <w:rPr>
          <w:rFonts w:ascii="Palatino Linotype" w:hAnsi="Palatino Linotype"/>
          <w:i/>
          <w:spacing w:val="-13"/>
          <w:sz w:val="22"/>
        </w:rPr>
        <w:t> </w:t>
      </w:r>
      <w:r>
        <w:rPr>
          <w:rFonts w:ascii="Palatino Linotype" w:hAnsi="Palatino Linotype"/>
          <w:i/>
          <w:sz w:val="22"/>
        </w:rPr>
        <w:t>the</w:t>
      </w:r>
      <w:r>
        <w:rPr>
          <w:rFonts w:ascii="Palatino Linotype" w:hAnsi="Palatino Linotype"/>
          <w:i/>
          <w:spacing w:val="-13"/>
          <w:sz w:val="22"/>
        </w:rPr>
        <w:t> </w:t>
      </w:r>
      <w:r>
        <w:rPr>
          <w:rFonts w:ascii="Palatino Linotype" w:hAnsi="Palatino Linotype"/>
          <w:i/>
          <w:sz w:val="22"/>
        </w:rPr>
        <w:t>victim,</w:t>
      </w:r>
      <w:r>
        <w:rPr>
          <w:rFonts w:ascii="Palatino Linotype" w:hAnsi="Palatino Linotype"/>
          <w:i/>
          <w:spacing w:val="-13"/>
          <w:sz w:val="22"/>
        </w:rPr>
        <w:t> </w:t>
      </w:r>
      <w:r>
        <w:rPr>
          <w:rFonts w:ascii="Palatino Linotype" w:hAnsi="Palatino Linotype"/>
          <w:i/>
          <w:sz w:val="22"/>
        </w:rPr>
        <w:t>in</w:t>
      </w:r>
      <w:r>
        <w:rPr>
          <w:rFonts w:ascii="Palatino Linotype" w:hAnsi="Palatino Linotype"/>
          <w:i/>
          <w:spacing w:val="-13"/>
          <w:sz w:val="22"/>
        </w:rPr>
        <w:t> </w:t>
      </w:r>
      <w:r>
        <w:rPr>
          <w:rFonts w:ascii="Palatino Linotype" w:hAnsi="Palatino Linotype"/>
          <w:i/>
          <w:sz w:val="22"/>
        </w:rPr>
        <w:t>any </w:t>
      </w:r>
      <w:r>
        <w:rPr>
          <w:rFonts w:ascii="Palatino Linotype" w:hAnsi="Palatino Linotype"/>
          <w:i/>
          <w:w w:val="105"/>
          <w:sz w:val="22"/>
        </w:rPr>
        <w:t>setting,</w:t>
      </w:r>
      <w:r>
        <w:rPr>
          <w:rFonts w:ascii="Palatino Linotype" w:hAnsi="Palatino Linotype"/>
          <w:i/>
          <w:spacing w:val="-14"/>
          <w:w w:val="105"/>
          <w:sz w:val="22"/>
        </w:rPr>
        <w:t> </w:t>
      </w:r>
      <w:r>
        <w:rPr>
          <w:rFonts w:ascii="Palatino Linotype" w:hAnsi="Palatino Linotype"/>
          <w:i/>
          <w:w w:val="105"/>
          <w:sz w:val="22"/>
        </w:rPr>
        <w:t>including</w:t>
      </w:r>
      <w:r>
        <w:rPr>
          <w:rFonts w:ascii="Palatino Linotype" w:hAnsi="Palatino Linotype"/>
          <w:i/>
          <w:spacing w:val="-15"/>
          <w:w w:val="105"/>
          <w:sz w:val="22"/>
        </w:rPr>
        <w:t> </w:t>
      </w:r>
      <w:r>
        <w:rPr>
          <w:rFonts w:ascii="Palatino Linotype" w:hAnsi="Palatino Linotype"/>
          <w:i/>
          <w:w w:val="105"/>
          <w:sz w:val="22"/>
        </w:rPr>
        <w:t>but</w:t>
      </w:r>
      <w:r>
        <w:rPr>
          <w:rFonts w:ascii="Palatino Linotype" w:hAnsi="Palatino Linotype"/>
          <w:i/>
          <w:spacing w:val="-14"/>
          <w:w w:val="105"/>
          <w:sz w:val="22"/>
        </w:rPr>
        <w:t> </w:t>
      </w:r>
      <w:r>
        <w:rPr>
          <w:rFonts w:ascii="Palatino Linotype" w:hAnsi="Palatino Linotype"/>
          <w:i/>
          <w:w w:val="105"/>
          <w:sz w:val="22"/>
        </w:rPr>
        <w:t>not</w:t>
      </w:r>
      <w:r>
        <w:rPr>
          <w:rFonts w:ascii="Palatino Linotype" w:hAnsi="Palatino Linotype"/>
          <w:i/>
          <w:spacing w:val="-14"/>
          <w:w w:val="105"/>
          <w:sz w:val="22"/>
        </w:rPr>
        <w:t> </w:t>
      </w:r>
      <w:r>
        <w:rPr>
          <w:rFonts w:ascii="Palatino Linotype" w:hAnsi="Palatino Linotype"/>
          <w:i/>
          <w:w w:val="105"/>
          <w:sz w:val="22"/>
        </w:rPr>
        <w:t>limited</w:t>
      </w:r>
      <w:r>
        <w:rPr>
          <w:rFonts w:ascii="Palatino Linotype" w:hAnsi="Palatino Linotype"/>
          <w:i/>
          <w:spacing w:val="-15"/>
          <w:w w:val="105"/>
          <w:sz w:val="22"/>
        </w:rPr>
        <w:t> </w:t>
      </w:r>
      <w:r>
        <w:rPr>
          <w:rFonts w:ascii="Palatino Linotype" w:hAnsi="Palatino Linotype"/>
          <w:i/>
          <w:w w:val="105"/>
          <w:sz w:val="22"/>
        </w:rPr>
        <w:t>to</w:t>
      </w:r>
      <w:r>
        <w:rPr>
          <w:rFonts w:ascii="Palatino Linotype" w:hAnsi="Palatino Linotype"/>
          <w:i/>
          <w:spacing w:val="-14"/>
          <w:w w:val="105"/>
          <w:sz w:val="22"/>
        </w:rPr>
        <w:t> </w:t>
      </w:r>
      <w:r>
        <w:rPr>
          <w:rFonts w:ascii="Palatino Linotype" w:hAnsi="Palatino Linotype"/>
          <w:i/>
          <w:w w:val="105"/>
          <w:sz w:val="22"/>
        </w:rPr>
        <w:t>home</w:t>
      </w:r>
      <w:r>
        <w:rPr>
          <w:rFonts w:ascii="Palatino Linotype" w:hAnsi="Palatino Linotype"/>
          <w:i/>
          <w:spacing w:val="-14"/>
          <w:w w:val="105"/>
          <w:sz w:val="22"/>
        </w:rPr>
        <w:t> </w:t>
      </w:r>
      <w:r>
        <w:rPr>
          <w:rFonts w:ascii="Palatino Linotype" w:hAnsi="Palatino Linotype"/>
          <w:i/>
          <w:w w:val="105"/>
          <w:sz w:val="22"/>
        </w:rPr>
        <w:t>and</w:t>
      </w:r>
      <w:r>
        <w:rPr>
          <w:rFonts w:ascii="Palatino Linotype" w:hAnsi="Palatino Linotype"/>
          <w:i/>
          <w:spacing w:val="-15"/>
          <w:w w:val="105"/>
          <w:sz w:val="22"/>
        </w:rPr>
        <w:t> </w:t>
      </w:r>
      <w:r>
        <w:rPr>
          <w:rFonts w:ascii="Palatino Linotype" w:hAnsi="Palatino Linotype"/>
          <w:i/>
          <w:w w:val="105"/>
          <w:sz w:val="22"/>
        </w:rPr>
        <w:t>work”.</w:t>
      </w:r>
      <w:r>
        <w:rPr>
          <w:rFonts w:ascii="Palatino Linotype" w:hAnsi="Palatino Linotype"/>
          <w:i/>
          <w:w w:val="105"/>
          <w:position w:val="7"/>
          <w:sz w:val="13"/>
        </w:rPr>
        <w:t>23</w:t>
      </w:r>
      <w:r>
        <w:rPr>
          <w:rFonts w:ascii="Palatino Linotype" w:hAnsi="Palatino Linotype"/>
          <w:i/>
          <w:spacing w:val="9"/>
          <w:w w:val="105"/>
          <w:position w:val="7"/>
          <w:sz w:val="13"/>
        </w:rPr>
        <w:t> </w:t>
      </w:r>
      <w:r>
        <w:rPr>
          <w:rFonts w:ascii="Palatino Linotype" w:hAnsi="Palatino Linotype"/>
          <w:i/>
          <w:w w:val="105"/>
          <w:sz w:val="22"/>
        </w:rPr>
        <w:t>Sexual</w:t>
      </w:r>
      <w:r>
        <w:rPr>
          <w:rFonts w:ascii="Palatino Linotype" w:hAnsi="Palatino Linotype"/>
          <w:i/>
          <w:spacing w:val="-15"/>
          <w:w w:val="105"/>
          <w:sz w:val="22"/>
        </w:rPr>
        <w:t> </w:t>
      </w:r>
      <w:r>
        <w:rPr>
          <w:rFonts w:ascii="Palatino Linotype" w:hAnsi="Palatino Linotype"/>
          <w:i/>
          <w:w w:val="105"/>
          <w:sz w:val="22"/>
        </w:rPr>
        <w:t>violence</w:t>
      </w:r>
      <w:r>
        <w:rPr>
          <w:rFonts w:ascii="Palatino Linotype" w:hAnsi="Palatino Linotype"/>
          <w:i/>
          <w:spacing w:val="-14"/>
          <w:w w:val="105"/>
          <w:sz w:val="22"/>
        </w:rPr>
        <w:t> </w:t>
      </w:r>
      <w:r>
        <w:rPr>
          <w:w w:val="105"/>
          <w:sz w:val="22"/>
        </w:rPr>
        <w:t>dalam</w:t>
      </w:r>
      <w:r>
        <w:rPr>
          <w:spacing w:val="-7"/>
          <w:w w:val="105"/>
          <w:sz w:val="22"/>
        </w:rPr>
        <w:t> </w:t>
      </w:r>
      <w:r>
        <w:rPr>
          <w:w w:val="105"/>
          <w:sz w:val="22"/>
        </w:rPr>
        <w:t>definisi WHO</w:t>
      </w:r>
      <w:r>
        <w:rPr>
          <w:spacing w:val="44"/>
          <w:w w:val="105"/>
          <w:sz w:val="22"/>
        </w:rPr>
        <w:t> </w:t>
      </w:r>
      <w:r>
        <w:rPr>
          <w:w w:val="105"/>
          <w:sz w:val="22"/>
        </w:rPr>
        <w:t>dalam</w:t>
      </w:r>
      <w:r>
        <w:rPr>
          <w:spacing w:val="45"/>
          <w:w w:val="105"/>
          <w:sz w:val="22"/>
        </w:rPr>
        <w:t> </w:t>
      </w:r>
      <w:r>
        <w:rPr>
          <w:w w:val="105"/>
          <w:sz w:val="22"/>
        </w:rPr>
        <w:t>terjemahan</w:t>
      </w:r>
      <w:r>
        <w:rPr>
          <w:spacing w:val="45"/>
          <w:w w:val="105"/>
          <w:sz w:val="22"/>
        </w:rPr>
        <w:t> </w:t>
      </w:r>
      <w:r>
        <w:rPr>
          <w:w w:val="105"/>
          <w:sz w:val="22"/>
        </w:rPr>
        <w:t>bebas</w:t>
      </w:r>
      <w:r>
        <w:rPr>
          <w:spacing w:val="44"/>
          <w:w w:val="105"/>
          <w:sz w:val="22"/>
        </w:rPr>
        <w:t> </w:t>
      </w:r>
      <w:r>
        <w:rPr>
          <w:w w:val="105"/>
          <w:sz w:val="22"/>
        </w:rPr>
        <w:t>didefinisikan</w:t>
      </w:r>
      <w:r>
        <w:rPr>
          <w:spacing w:val="45"/>
          <w:w w:val="105"/>
          <w:sz w:val="22"/>
        </w:rPr>
        <w:t> </w:t>
      </w:r>
      <w:r>
        <w:rPr>
          <w:w w:val="105"/>
          <w:sz w:val="22"/>
        </w:rPr>
        <w:t>sebagai</w:t>
      </w:r>
      <w:r>
        <w:rPr>
          <w:spacing w:val="45"/>
          <w:w w:val="105"/>
          <w:sz w:val="22"/>
        </w:rPr>
        <w:t> </w:t>
      </w:r>
      <w:r>
        <w:rPr>
          <w:w w:val="105"/>
          <w:sz w:val="22"/>
        </w:rPr>
        <w:t>setiap</w:t>
      </w:r>
      <w:r>
        <w:rPr>
          <w:spacing w:val="44"/>
          <w:w w:val="105"/>
          <w:sz w:val="22"/>
        </w:rPr>
        <w:t> </w:t>
      </w:r>
      <w:r>
        <w:rPr>
          <w:w w:val="105"/>
          <w:sz w:val="22"/>
        </w:rPr>
        <w:t>tindakan</w:t>
      </w:r>
      <w:r>
        <w:rPr>
          <w:spacing w:val="45"/>
          <w:w w:val="105"/>
          <w:sz w:val="22"/>
        </w:rPr>
        <w:t> </w:t>
      </w:r>
      <w:r>
        <w:rPr>
          <w:spacing w:val="-2"/>
          <w:w w:val="105"/>
          <w:sz w:val="22"/>
        </w:rPr>
        <w:t>seksual,</w:t>
      </w:r>
    </w:p>
    <w:p>
      <w:pPr>
        <w:pStyle w:val="BodyText"/>
        <w:spacing w:line="403" w:lineRule="auto" w:before="37"/>
        <w:ind w:left="567" w:right="139"/>
        <w:jc w:val="both"/>
        <w:rPr>
          <w:position w:val="7"/>
          <w:sz w:val="13"/>
        </w:rPr>
      </w:pPr>
      <w:r>
        <w:rPr>
          <w:w w:val="105"/>
        </w:rPr>
        <w:t>upaya</w:t>
      </w:r>
      <w:r>
        <w:rPr>
          <w:w w:val="105"/>
        </w:rPr>
        <w:t> untuk</w:t>
      </w:r>
      <w:r>
        <w:rPr>
          <w:w w:val="105"/>
        </w:rPr>
        <w:t> mendapatkan</w:t>
      </w:r>
      <w:r>
        <w:rPr>
          <w:w w:val="105"/>
        </w:rPr>
        <w:t> tindakan</w:t>
      </w:r>
      <w:r>
        <w:rPr>
          <w:w w:val="105"/>
        </w:rPr>
        <w:t> seksual,</w:t>
      </w:r>
      <w:r>
        <w:rPr>
          <w:w w:val="105"/>
        </w:rPr>
        <w:t> komentar</w:t>
      </w:r>
      <w:r>
        <w:rPr>
          <w:w w:val="105"/>
        </w:rPr>
        <w:t> atau</w:t>
      </w:r>
      <w:r>
        <w:rPr>
          <w:w w:val="105"/>
        </w:rPr>
        <w:t> rayuan</w:t>
      </w:r>
      <w:r>
        <w:rPr>
          <w:w w:val="105"/>
        </w:rPr>
        <w:t> seksual</w:t>
      </w:r>
      <w:r>
        <w:rPr>
          <w:spacing w:val="40"/>
          <w:w w:val="105"/>
        </w:rPr>
        <w:t> </w:t>
      </w:r>
      <w:r>
        <w:rPr>
          <w:w w:val="105"/>
        </w:rPr>
        <w:t>yang</w:t>
      </w:r>
      <w:r>
        <w:rPr>
          <w:w w:val="105"/>
        </w:rPr>
        <w:t> tidak</w:t>
      </w:r>
      <w:r>
        <w:rPr>
          <w:w w:val="105"/>
        </w:rPr>
        <w:t> diinginkan,</w:t>
      </w:r>
      <w:r>
        <w:rPr>
          <w:w w:val="105"/>
        </w:rPr>
        <w:t> atau</w:t>
      </w:r>
      <w:r>
        <w:rPr>
          <w:w w:val="105"/>
        </w:rPr>
        <w:t> tindakan</w:t>
      </w:r>
      <w:r>
        <w:rPr>
          <w:w w:val="105"/>
        </w:rPr>
        <w:t> memperdagangkan</w:t>
      </w:r>
      <w:r>
        <w:rPr>
          <w:w w:val="105"/>
        </w:rPr>
        <w:t> seksualitas</w:t>
      </w:r>
      <w:r>
        <w:rPr>
          <w:w w:val="105"/>
        </w:rPr>
        <w:t> seseorang atau sebaliknya diarahkan terhadap seksualitas seseorang dengan paksaan, oleh siapapun,</w:t>
      </w:r>
      <w:r>
        <w:rPr>
          <w:spacing w:val="-1"/>
          <w:w w:val="105"/>
        </w:rPr>
        <w:t> </w:t>
      </w:r>
      <w:r>
        <w:rPr>
          <w:w w:val="105"/>
        </w:rPr>
        <w:t>apapun</w:t>
      </w:r>
      <w:r>
        <w:rPr>
          <w:spacing w:val="-1"/>
          <w:w w:val="105"/>
        </w:rPr>
        <w:t> </w:t>
      </w:r>
      <w:r>
        <w:rPr>
          <w:w w:val="105"/>
        </w:rPr>
        <w:t>hubungannya</w:t>
      </w:r>
      <w:r>
        <w:rPr>
          <w:spacing w:val="-1"/>
          <w:w w:val="105"/>
        </w:rPr>
        <w:t> </w:t>
      </w:r>
      <w:r>
        <w:rPr>
          <w:w w:val="105"/>
        </w:rPr>
        <w:t>dengan</w:t>
      </w:r>
      <w:r>
        <w:rPr>
          <w:spacing w:val="-1"/>
          <w:w w:val="105"/>
        </w:rPr>
        <w:t> </w:t>
      </w:r>
      <w:r>
        <w:rPr>
          <w:w w:val="105"/>
        </w:rPr>
        <w:t>korban,</w:t>
      </w:r>
      <w:r>
        <w:rPr>
          <w:spacing w:val="-1"/>
          <w:w w:val="105"/>
        </w:rPr>
        <w:t> </w:t>
      </w:r>
      <w:r>
        <w:rPr>
          <w:w w:val="105"/>
        </w:rPr>
        <w:t>dalam</w:t>
      </w:r>
      <w:r>
        <w:rPr>
          <w:spacing w:val="-1"/>
          <w:w w:val="105"/>
        </w:rPr>
        <w:t> </w:t>
      </w:r>
      <w:r>
        <w:rPr>
          <w:w w:val="105"/>
        </w:rPr>
        <w:t>situasi</w:t>
      </w:r>
      <w:r>
        <w:rPr>
          <w:spacing w:val="-1"/>
          <w:w w:val="105"/>
        </w:rPr>
        <w:t> </w:t>
      </w:r>
      <w:r>
        <w:rPr>
          <w:w w:val="105"/>
        </w:rPr>
        <w:t>apapun,</w:t>
      </w:r>
      <w:r>
        <w:rPr>
          <w:spacing w:val="-1"/>
          <w:w w:val="105"/>
        </w:rPr>
        <w:t> </w:t>
      </w:r>
      <w:r>
        <w:rPr>
          <w:w w:val="105"/>
        </w:rPr>
        <w:t>termasuk namun tidak terbatas pada rumah dan tempat kerja.</w:t>
      </w:r>
      <w:r>
        <w:rPr>
          <w:w w:val="105"/>
          <w:position w:val="7"/>
          <w:sz w:val="13"/>
        </w:rPr>
        <w:t>24</w:t>
      </w:r>
    </w:p>
    <w:p>
      <w:pPr>
        <w:pStyle w:val="BodyText"/>
        <w:spacing w:before="145"/>
      </w:pPr>
    </w:p>
    <w:p>
      <w:pPr>
        <w:pStyle w:val="Heading1"/>
        <w:spacing w:before="1"/>
        <w:jc w:val="both"/>
      </w:pPr>
      <w:r>
        <w:rPr/>
        <w:t>Perlindungan</w:t>
      </w:r>
      <w:r>
        <w:rPr>
          <w:spacing w:val="-2"/>
        </w:rPr>
        <w:t> </w:t>
      </w:r>
      <w:r>
        <w:rPr/>
        <w:t>Korban</w:t>
      </w:r>
      <w:r>
        <w:rPr>
          <w:spacing w:val="-1"/>
        </w:rPr>
        <w:t> </w:t>
      </w:r>
      <w:r>
        <w:rPr/>
        <w:t>Kekerasan</w:t>
      </w:r>
      <w:r>
        <w:rPr>
          <w:spacing w:val="-2"/>
        </w:rPr>
        <w:t> </w:t>
      </w:r>
      <w:r>
        <w:rPr/>
        <w:t>dalam</w:t>
      </w:r>
      <w:r>
        <w:rPr>
          <w:spacing w:val="-2"/>
        </w:rPr>
        <w:t> </w:t>
      </w:r>
      <w:r>
        <w:rPr/>
        <w:t>Instrumen</w:t>
      </w:r>
      <w:r>
        <w:rPr>
          <w:spacing w:val="-1"/>
        </w:rPr>
        <w:t> </w:t>
      </w:r>
      <w:r>
        <w:rPr/>
        <w:t>Hukum</w:t>
      </w:r>
      <w:r>
        <w:rPr>
          <w:spacing w:val="-2"/>
        </w:rPr>
        <w:t> Internasional</w:t>
      </w:r>
    </w:p>
    <w:p>
      <w:pPr>
        <w:pStyle w:val="BodyText"/>
        <w:spacing w:line="432" w:lineRule="exact" w:before="20"/>
        <w:ind w:left="567" w:right="139" w:firstLine="566"/>
        <w:jc w:val="both"/>
      </w:pPr>
      <w:r>
        <w:rPr/>
        <w:t>Harkat</w:t>
      </w:r>
      <w:r>
        <w:rPr>
          <w:spacing w:val="40"/>
        </w:rPr>
        <w:t> </w:t>
      </w:r>
      <w:r>
        <w:rPr/>
        <w:t>dan</w:t>
      </w:r>
      <w:r>
        <w:rPr>
          <w:spacing w:val="40"/>
        </w:rPr>
        <w:t> </w:t>
      </w:r>
      <w:r>
        <w:rPr/>
        <w:t>martabat</w:t>
      </w:r>
      <w:r>
        <w:rPr>
          <w:spacing w:val="40"/>
        </w:rPr>
        <w:t> </w:t>
      </w:r>
      <w:r>
        <w:rPr/>
        <w:t>seorang</w:t>
      </w:r>
      <w:r>
        <w:rPr>
          <w:spacing w:val="40"/>
        </w:rPr>
        <w:t> </w:t>
      </w:r>
      <w:r>
        <w:rPr/>
        <w:t>manusia</w:t>
      </w:r>
      <w:r>
        <w:rPr>
          <w:spacing w:val="40"/>
        </w:rPr>
        <w:t> </w:t>
      </w:r>
      <w:r>
        <w:rPr/>
        <w:t>dalam</w:t>
      </w:r>
      <w:r>
        <w:rPr>
          <w:spacing w:val="40"/>
        </w:rPr>
        <w:t> </w:t>
      </w:r>
      <w:r>
        <w:rPr/>
        <w:t>instrumen</w:t>
      </w:r>
      <w:r>
        <w:rPr>
          <w:spacing w:val="40"/>
        </w:rPr>
        <w:t> </w:t>
      </w:r>
      <w:r>
        <w:rPr/>
        <w:t>hukum internasional dilindungi dengan berbagai macam pengaturan seperti hak </w:t>
      </w:r>
      <w:r>
        <w:rPr/>
        <w:t>atas keselamatan</w:t>
      </w:r>
      <w:r>
        <w:rPr>
          <w:spacing w:val="40"/>
        </w:rPr>
        <w:t> </w:t>
      </w:r>
      <w:r>
        <w:rPr/>
        <w:t>individu,</w:t>
      </w:r>
      <w:r>
        <w:rPr>
          <w:spacing w:val="40"/>
        </w:rPr>
        <w:t> </w:t>
      </w:r>
      <w:r>
        <w:rPr/>
        <w:t>hak</w:t>
      </w:r>
      <w:r>
        <w:rPr>
          <w:spacing w:val="40"/>
        </w:rPr>
        <w:t> </w:t>
      </w:r>
      <w:r>
        <w:rPr/>
        <w:t>kebebasan</w:t>
      </w:r>
      <w:r>
        <w:rPr>
          <w:spacing w:val="40"/>
        </w:rPr>
        <w:t> </w:t>
      </w:r>
      <w:r>
        <w:rPr/>
        <w:t>dan</w:t>
      </w:r>
      <w:r>
        <w:rPr>
          <w:spacing w:val="40"/>
        </w:rPr>
        <w:t> </w:t>
      </w:r>
      <w:r>
        <w:rPr/>
        <w:t>keamanan</w:t>
      </w:r>
      <w:r>
        <w:rPr>
          <w:spacing w:val="40"/>
        </w:rPr>
        <w:t> </w:t>
      </w:r>
      <w:r>
        <w:rPr/>
        <w:t>pribadi,</w:t>
      </w:r>
      <w:r>
        <w:rPr>
          <w:spacing w:val="40"/>
        </w:rPr>
        <w:t> </w:t>
      </w:r>
      <w:r>
        <w:rPr/>
        <w:t>dan</w:t>
      </w:r>
      <w:r>
        <w:rPr>
          <w:spacing w:val="40"/>
        </w:rPr>
        <w:t> </w:t>
      </w:r>
      <w:r>
        <w:rPr/>
        <w:t>perlindungan dari</w:t>
      </w:r>
      <w:r>
        <w:rPr>
          <w:spacing w:val="80"/>
        </w:rPr>
        <w:t> </w:t>
      </w:r>
      <w:r>
        <w:rPr/>
        <w:t>segala</w:t>
      </w:r>
      <w:r>
        <w:rPr>
          <w:spacing w:val="80"/>
        </w:rPr>
        <w:t> </w:t>
      </w:r>
      <w:r>
        <w:rPr/>
        <w:t>bentuk</w:t>
      </w:r>
      <w:r>
        <w:rPr>
          <w:spacing w:val="80"/>
        </w:rPr>
        <w:t> </w:t>
      </w:r>
      <w:r>
        <w:rPr/>
        <w:t>diskriminasi.</w:t>
      </w:r>
      <w:r>
        <w:rPr>
          <w:spacing w:val="80"/>
        </w:rPr>
        <w:t> </w:t>
      </w:r>
      <w:r>
        <w:rPr/>
        <w:t>Kebebasan</w:t>
      </w:r>
      <w:r>
        <w:rPr>
          <w:spacing w:val="80"/>
        </w:rPr>
        <w:t> </w:t>
      </w:r>
      <w:r>
        <w:rPr/>
        <w:t>dan</w:t>
      </w:r>
      <w:r>
        <w:rPr>
          <w:spacing w:val="80"/>
        </w:rPr>
        <w:t> </w:t>
      </w:r>
      <w:r>
        <w:rPr/>
        <w:t>keamanan</w:t>
      </w:r>
      <w:r>
        <w:rPr>
          <w:spacing w:val="80"/>
        </w:rPr>
        <w:t> </w:t>
      </w:r>
      <w:r>
        <w:rPr/>
        <w:t>pribadi</w:t>
      </w:r>
      <w:r>
        <w:rPr>
          <w:spacing w:val="80"/>
        </w:rPr>
        <w:t> </w:t>
      </w:r>
      <w:r>
        <w:rPr/>
        <w:t>dan</w:t>
      </w:r>
      <w:r>
        <w:rPr>
          <w:spacing w:val="80"/>
        </w:rPr>
        <w:t> </w:t>
      </w:r>
      <w:r>
        <w:rPr/>
        <w:t>hak- hak</w:t>
      </w:r>
      <w:r>
        <w:rPr>
          <w:spacing w:val="80"/>
        </w:rPr>
        <w:t> </w:t>
      </w:r>
      <w:r>
        <w:rPr/>
        <w:t>yang</w:t>
      </w:r>
      <w:r>
        <w:rPr>
          <w:spacing w:val="80"/>
        </w:rPr>
        <w:t> </w:t>
      </w:r>
      <w:r>
        <w:rPr/>
        <w:t>terkait</w:t>
      </w:r>
      <w:r>
        <w:rPr>
          <w:spacing w:val="80"/>
        </w:rPr>
        <w:t> </w:t>
      </w:r>
      <w:r>
        <w:rPr/>
        <w:t>atasnya</w:t>
      </w:r>
      <w:r>
        <w:rPr>
          <w:spacing w:val="80"/>
        </w:rPr>
        <w:t> </w:t>
      </w:r>
      <w:r>
        <w:rPr/>
        <w:t>diatur</w:t>
      </w:r>
      <w:r>
        <w:rPr>
          <w:spacing w:val="80"/>
        </w:rPr>
        <w:t> </w:t>
      </w:r>
      <w:r>
        <w:rPr/>
        <w:t>dalam</w:t>
      </w:r>
      <w:r>
        <w:rPr>
          <w:spacing w:val="80"/>
        </w:rPr>
        <w:t> </w:t>
      </w:r>
      <w:r>
        <w:rPr/>
        <w:t>instrumen</w:t>
      </w:r>
      <w:r>
        <w:rPr>
          <w:spacing w:val="80"/>
        </w:rPr>
        <w:t> </w:t>
      </w:r>
      <w:r>
        <w:rPr/>
        <w:t>HAM</w:t>
      </w:r>
      <w:r>
        <w:rPr>
          <w:spacing w:val="80"/>
        </w:rPr>
        <w:t> </w:t>
      </w:r>
      <w:r>
        <w:rPr/>
        <w:t>internasional</w:t>
      </w:r>
      <w:r>
        <w:rPr>
          <w:spacing w:val="80"/>
        </w:rPr>
        <w:t> </w:t>
      </w:r>
      <w:r>
        <w:rPr/>
        <w:t>mulai dari </w:t>
      </w:r>
      <w:r>
        <w:rPr>
          <w:rFonts w:ascii="Palatino Linotype"/>
          <w:i/>
        </w:rPr>
        <w:t>Universal Declaration of Human Rights </w:t>
      </w:r>
      <w:r>
        <w:rPr/>
        <w:t>(selanjutnya disebut UDHR), ICCPR, maupun CEDAW, dan </w:t>
      </w:r>
      <w:r>
        <w:rPr>
          <w:rFonts w:ascii="Palatino Linotype"/>
          <w:i/>
        </w:rPr>
        <w:t>General Comment </w:t>
      </w:r>
      <w:r>
        <w:rPr/>
        <w:t>maupun </w:t>
      </w:r>
      <w:r>
        <w:rPr>
          <w:rFonts w:ascii="Palatino Linotype"/>
          <w:i/>
        </w:rPr>
        <w:t>General Recommendation </w:t>
      </w:r>
      <w:r>
        <w:rPr/>
        <w:t>yang menyertainya. Dikutip dan diterjemahkan dari United Nations, </w:t>
      </w:r>
      <w:r>
        <w:rPr>
          <w:rFonts w:ascii="Palatino Linotype"/>
          <w:i/>
        </w:rPr>
        <w:t>General Comment </w:t>
      </w:r>
      <w:r>
        <w:rPr/>
        <w:t>adalah</w:t>
      </w:r>
      <w:r>
        <w:rPr>
          <w:spacing w:val="68"/>
        </w:rPr>
        <w:t> </w:t>
      </w:r>
      <w:r>
        <w:rPr/>
        <w:t>interpretasi</w:t>
      </w:r>
      <w:r>
        <w:rPr>
          <w:spacing w:val="68"/>
        </w:rPr>
        <w:t> </w:t>
      </w:r>
      <w:r>
        <w:rPr/>
        <w:t>dari</w:t>
      </w:r>
      <w:r>
        <w:rPr>
          <w:spacing w:val="68"/>
        </w:rPr>
        <w:t> </w:t>
      </w:r>
      <w:r>
        <w:rPr/>
        <w:t>sebuah</w:t>
      </w:r>
      <w:r>
        <w:rPr>
          <w:spacing w:val="68"/>
        </w:rPr>
        <w:t> </w:t>
      </w:r>
      <w:r>
        <w:rPr/>
        <w:t>perjanjian</w:t>
      </w:r>
      <w:r>
        <w:rPr>
          <w:spacing w:val="68"/>
        </w:rPr>
        <w:t> </w:t>
      </w:r>
      <w:r>
        <w:rPr/>
        <w:t>terkait</w:t>
      </w:r>
      <w:r>
        <w:rPr>
          <w:spacing w:val="68"/>
        </w:rPr>
        <w:t> </w:t>
      </w:r>
      <w:r>
        <w:rPr/>
        <w:t>ketentuan,</w:t>
      </w:r>
      <w:r>
        <w:rPr>
          <w:spacing w:val="69"/>
        </w:rPr>
        <w:t> </w:t>
      </w:r>
      <w:r>
        <w:rPr/>
        <w:t>masalah</w:t>
      </w:r>
      <w:r>
        <w:rPr>
          <w:spacing w:val="68"/>
        </w:rPr>
        <w:t> </w:t>
      </w:r>
      <w:r>
        <w:rPr>
          <w:spacing w:val="-2"/>
        </w:rPr>
        <w:t>tematik,</w:t>
      </w:r>
    </w:p>
    <w:p>
      <w:pPr>
        <w:pStyle w:val="BodyText"/>
        <w:spacing w:line="348" w:lineRule="auto" w:before="116"/>
        <w:ind w:left="567" w:right="139"/>
        <w:jc w:val="both"/>
      </w:pPr>
      <w:r>
        <w:rPr/>
        <w:t>atau cara kerja dari perjanjian internasional tentang HAM.</w:t>
      </w:r>
      <w:r>
        <w:rPr>
          <w:position w:val="7"/>
          <w:sz w:val="13"/>
        </w:rPr>
        <w:t>25</w:t>
      </w:r>
      <w:r>
        <w:rPr>
          <w:spacing w:val="40"/>
          <w:position w:val="7"/>
          <w:sz w:val="13"/>
        </w:rPr>
        <w:t> </w:t>
      </w:r>
      <w:r>
        <w:rPr/>
        <w:t>Sedangkan </w:t>
      </w:r>
      <w:r>
        <w:rPr>
          <w:rFonts w:ascii="Palatino Linotype"/>
          <w:i/>
        </w:rPr>
        <w:t>General Recommendation</w:t>
      </w:r>
      <w:r>
        <w:rPr>
          <w:rFonts w:ascii="Palatino Linotype"/>
          <w:i/>
          <w:spacing w:val="28"/>
        </w:rPr>
        <w:t> </w:t>
      </w:r>
      <w:r>
        <w:rPr/>
        <w:t>adalah</w:t>
      </w:r>
      <w:r>
        <w:rPr>
          <w:spacing w:val="34"/>
        </w:rPr>
        <w:t> </w:t>
      </w:r>
      <w:r>
        <w:rPr/>
        <w:t>pernyataan</w:t>
      </w:r>
      <w:r>
        <w:rPr>
          <w:spacing w:val="33"/>
        </w:rPr>
        <w:t> </w:t>
      </w:r>
      <w:r>
        <w:rPr/>
        <w:t>otoritatif</w:t>
      </w:r>
      <w:r>
        <w:rPr>
          <w:spacing w:val="34"/>
        </w:rPr>
        <w:t> </w:t>
      </w:r>
      <w:r>
        <w:rPr/>
        <w:t>yang</w:t>
      </w:r>
      <w:r>
        <w:rPr>
          <w:spacing w:val="34"/>
        </w:rPr>
        <w:t> </w:t>
      </w:r>
      <w:r>
        <w:rPr/>
        <w:t>digunakan</w:t>
      </w:r>
      <w:r>
        <w:rPr>
          <w:spacing w:val="34"/>
        </w:rPr>
        <w:t> </w:t>
      </w:r>
      <w:r>
        <w:rPr/>
        <w:t>untuk</w:t>
      </w:r>
      <w:r>
        <w:rPr>
          <w:spacing w:val="34"/>
        </w:rPr>
        <w:t> </w:t>
      </w:r>
      <w:r>
        <w:rPr>
          <w:spacing w:val="-2"/>
        </w:rPr>
        <w:t>memperjelas</w:t>
      </w:r>
    </w:p>
    <w:p>
      <w:pPr>
        <w:pStyle w:val="BodyText"/>
        <w:spacing w:before="123"/>
        <w:rPr>
          <w:sz w:val="20"/>
        </w:rPr>
      </w:pPr>
      <w:r>
        <w:rPr>
          <w:sz w:val="20"/>
        </w:rPr>
        <mc:AlternateContent>
          <mc:Choice Requires="wps">
            <w:drawing>
              <wp:anchor distT="0" distB="0" distL="0" distR="0" allowOverlap="1" layoutInCell="1" locked="0" behindDoc="1" simplePos="0" relativeHeight="487592448">
                <wp:simplePos x="0" y="0"/>
                <wp:positionH relativeFrom="page">
                  <wp:posOffset>1439999</wp:posOffset>
                </wp:positionH>
                <wp:positionV relativeFrom="paragraph">
                  <wp:posOffset>242781</wp:posOffset>
                </wp:positionV>
                <wp:extent cx="914400" cy="127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914400" cy="1270"/>
                        </a:xfrm>
                        <a:custGeom>
                          <a:avLst/>
                          <a:gdLst/>
                          <a:ahLst/>
                          <a:cxnLst/>
                          <a:rect l="l" t="t" r="r" b="b"/>
                          <a:pathLst>
                            <a:path w="914400" h="0">
                              <a:moveTo>
                                <a:pt x="0" y="0"/>
                              </a:moveTo>
                              <a:lnTo>
                                <a:pt x="9144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3.385803pt;margin-top:19.116629pt;width:72pt;height:.1pt;mso-position-horizontal-relative:page;mso-position-vertical-relative:paragraph;z-index:-15724032;mso-wrap-distance-left:0;mso-wrap-distance-right:0" id="docshape14" coordorigin="2268,382" coordsize="1440,0" path="m2268,382l3708,382e" filled="false" stroked="true" strokeweight="1pt" strokecolor="#000000">
                <v:path arrowok="t"/>
                <v:stroke dashstyle="solid"/>
                <w10:wrap type="topAndBottom"/>
              </v:shape>
            </w:pict>
          </mc:Fallback>
        </mc:AlternateContent>
      </w:r>
    </w:p>
    <w:p>
      <w:pPr>
        <w:spacing w:line="210" w:lineRule="exact" w:before="45"/>
        <w:ind w:left="1134" w:right="0" w:firstLine="0"/>
        <w:jc w:val="left"/>
        <w:rPr>
          <w:sz w:val="18"/>
        </w:rPr>
      </w:pPr>
      <w:r>
        <w:rPr>
          <w:w w:val="105"/>
          <w:position w:val="6"/>
          <w:sz w:val="10"/>
        </w:rPr>
        <w:t>23</w:t>
      </w:r>
      <w:r>
        <w:rPr>
          <w:spacing w:val="16"/>
          <w:w w:val="105"/>
          <w:position w:val="6"/>
          <w:sz w:val="10"/>
        </w:rPr>
        <w:t> </w:t>
      </w:r>
      <w:r>
        <w:rPr>
          <w:w w:val="105"/>
          <w:sz w:val="18"/>
        </w:rPr>
        <w:t>World</w:t>
      </w:r>
      <w:r>
        <w:rPr>
          <w:spacing w:val="-1"/>
          <w:w w:val="105"/>
          <w:sz w:val="18"/>
        </w:rPr>
        <w:t> </w:t>
      </w:r>
      <w:r>
        <w:rPr>
          <w:w w:val="105"/>
          <w:sz w:val="18"/>
        </w:rPr>
        <w:t>Health</w:t>
      </w:r>
      <w:r>
        <w:rPr>
          <w:spacing w:val="-1"/>
          <w:w w:val="105"/>
          <w:sz w:val="18"/>
        </w:rPr>
        <w:t> </w:t>
      </w:r>
      <w:r>
        <w:rPr>
          <w:w w:val="105"/>
          <w:sz w:val="18"/>
        </w:rPr>
        <w:t>Organization</w:t>
      </w:r>
      <w:r>
        <w:rPr>
          <w:spacing w:val="-1"/>
          <w:w w:val="105"/>
          <w:sz w:val="18"/>
        </w:rPr>
        <w:t> </w:t>
      </w:r>
      <w:r>
        <w:rPr>
          <w:w w:val="105"/>
          <w:sz w:val="18"/>
        </w:rPr>
        <w:t>(n</w:t>
      </w:r>
      <w:r>
        <w:rPr>
          <w:spacing w:val="-1"/>
          <w:w w:val="105"/>
          <w:sz w:val="18"/>
        </w:rPr>
        <w:t> </w:t>
      </w:r>
      <w:r>
        <w:rPr>
          <w:spacing w:val="-2"/>
          <w:w w:val="105"/>
          <w:sz w:val="18"/>
        </w:rPr>
        <w:t>10).[149].</w:t>
      </w:r>
    </w:p>
    <w:p>
      <w:pPr>
        <w:spacing w:line="242" w:lineRule="exact" w:before="0"/>
        <w:ind w:left="1134" w:right="0" w:firstLine="0"/>
        <w:jc w:val="left"/>
        <w:rPr>
          <w:rFonts w:ascii="Palatino Linotype"/>
          <w:i/>
          <w:sz w:val="18"/>
        </w:rPr>
      </w:pPr>
      <w:r>
        <w:rPr>
          <w:position w:val="6"/>
          <w:sz w:val="10"/>
        </w:rPr>
        <w:t>24</w:t>
      </w:r>
      <w:r>
        <w:rPr>
          <w:spacing w:val="19"/>
          <w:position w:val="6"/>
          <w:sz w:val="10"/>
        </w:rPr>
        <w:t> </w:t>
      </w:r>
      <w:r>
        <w:rPr>
          <w:rFonts w:ascii="Palatino Linotype"/>
          <w:i/>
          <w:spacing w:val="-4"/>
          <w:sz w:val="18"/>
        </w:rPr>
        <w:t>ibid</w:t>
      </w:r>
    </w:p>
    <w:p>
      <w:pPr>
        <w:spacing w:line="225" w:lineRule="auto" w:before="13"/>
        <w:ind w:left="567" w:right="131" w:firstLine="567"/>
        <w:jc w:val="left"/>
        <w:rPr>
          <w:sz w:val="18"/>
        </w:rPr>
      </w:pPr>
      <w:r>
        <w:rPr>
          <w:w w:val="105"/>
          <w:position w:val="6"/>
          <w:sz w:val="10"/>
        </w:rPr>
        <w:t>25</w:t>
      </w:r>
      <w:r>
        <w:rPr>
          <w:spacing w:val="-6"/>
          <w:w w:val="105"/>
          <w:position w:val="6"/>
          <w:sz w:val="10"/>
        </w:rPr>
        <w:t> </w:t>
      </w:r>
      <w:r>
        <w:rPr>
          <w:w w:val="105"/>
          <w:sz w:val="18"/>
        </w:rPr>
        <w:t>United</w:t>
      </w:r>
      <w:r>
        <w:rPr>
          <w:spacing w:val="-15"/>
          <w:w w:val="105"/>
          <w:sz w:val="18"/>
        </w:rPr>
        <w:t> </w:t>
      </w:r>
      <w:r>
        <w:rPr>
          <w:w w:val="105"/>
          <w:sz w:val="18"/>
        </w:rPr>
        <w:t>Nations,</w:t>
      </w:r>
      <w:r>
        <w:rPr>
          <w:spacing w:val="-15"/>
          <w:w w:val="105"/>
          <w:sz w:val="18"/>
        </w:rPr>
        <w:t> </w:t>
      </w:r>
      <w:r>
        <w:rPr>
          <w:w w:val="105"/>
          <w:sz w:val="18"/>
        </w:rPr>
        <w:t>‘What</w:t>
      </w:r>
      <w:r>
        <w:rPr>
          <w:spacing w:val="-15"/>
          <w:w w:val="105"/>
          <w:sz w:val="18"/>
        </w:rPr>
        <w:t> </w:t>
      </w:r>
      <w:r>
        <w:rPr>
          <w:w w:val="105"/>
          <w:sz w:val="18"/>
        </w:rPr>
        <w:t>Is</w:t>
      </w:r>
      <w:r>
        <w:rPr>
          <w:spacing w:val="-15"/>
          <w:w w:val="105"/>
          <w:sz w:val="18"/>
        </w:rPr>
        <w:t> </w:t>
      </w:r>
      <w:r>
        <w:rPr>
          <w:w w:val="105"/>
          <w:sz w:val="18"/>
        </w:rPr>
        <w:t>the</w:t>
      </w:r>
      <w:r>
        <w:rPr>
          <w:spacing w:val="-15"/>
          <w:w w:val="105"/>
          <w:sz w:val="18"/>
        </w:rPr>
        <w:t> </w:t>
      </w:r>
      <w:r>
        <w:rPr>
          <w:w w:val="105"/>
          <w:sz w:val="18"/>
        </w:rPr>
        <w:t>Purpose</w:t>
      </w:r>
      <w:r>
        <w:rPr>
          <w:spacing w:val="-15"/>
          <w:w w:val="105"/>
          <w:sz w:val="18"/>
        </w:rPr>
        <w:t> </w:t>
      </w:r>
      <w:r>
        <w:rPr>
          <w:w w:val="105"/>
          <w:sz w:val="18"/>
        </w:rPr>
        <w:t>of</w:t>
      </w:r>
      <w:r>
        <w:rPr>
          <w:spacing w:val="-15"/>
          <w:w w:val="105"/>
          <w:sz w:val="18"/>
        </w:rPr>
        <w:t> </w:t>
      </w:r>
      <w:r>
        <w:rPr>
          <w:w w:val="105"/>
          <w:sz w:val="18"/>
        </w:rPr>
        <w:t>the</w:t>
      </w:r>
      <w:r>
        <w:rPr>
          <w:spacing w:val="-15"/>
          <w:w w:val="105"/>
          <w:sz w:val="18"/>
        </w:rPr>
        <w:t> </w:t>
      </w:r>
      <w:r>
        <w:rPr>
          <w:w w:val="105"/>
          <w:sz w:val="18"/>
        </w:rPr>
        <w:t>Human</w:t>
      </w:r>
      <w:r>
        <w:rPr>
          <w:spacing w:val="-15"/>
          <w:w w:val="105"/>
          <w:sz w:val="18"/>
        </w:rPr>
        <w:t> </w:t>
      </w:r>
      <w:r>
        <w:rPr>
          <w:w w:val="105"/>
          <w:sz w:val="18"/>
        </w:rPr>
        <w:t>Rights</w:t>
      </w:r>
      <w:r>
        <w:rPr>
          <w:spacing w:val="-15"/>
          <w:w w:val="105"/>
          <w:sz w:val="18"/>
        </w:rPr>
        <w:t> </w:t>
      </w:r>
      <w:r>
        <w:rPr>
          <w:w w:val="105"/>
          <w:sz w:val="18"/>
        </w:rPr>
        <w:t>Treaty</w:t>
      </w:r>
      <w:r>
        <w:rPr>
          <w:spacing w:val="-15"/>
          <w:w w:val="105"/>
          <w:sz w:val="18"/>
        </w:rPr>
        <w:t> </w:t>
      </w:r>
      <w:r>
        <w:rPr>
          <w:w w:val="105"/>
          <w:sz w:val="18"/>
        </w:rPr>
        <w:t>Bodies</w:t>
      </w:r>
      <w:r>
        <w:rPr>
          <w:spacing w:val="-15"/>
          <w:w w:val="105"/>
          <w:sz w:val="18"/>
        </w:rPr>
        <w:t> </w:t>
      </w:r>
      <w:r>
        <w:rPr>
          <w:w w:val="105"/>
          <w:sz w:val="18"/>
        </w:rPr>
        <w:t>General</w:t>
      </w:r>
      <w:r>
        <w:rPr>
          <w:spacing w:val="-15"/>
          <w:w w:val="105"/>
          <w:sz w:val="18"/>
        </w:rPr>
        <w:t> </w:t>
      </w:r>
      <w:r>
        <w:rPr>
          <w:w w:val="105"/>
          <w:sz w:val="18"/>
        </w:rPr>
        <w:t>Comments’ (</w:t>
      </w:r>
      <w:r>
        <w:rPr>
          <w:rFonts w:ascii="Palatino Linotype" w:hAnsi="Palatino Linotype"/>
          <w:i/>
          <w:w w:val="105"/>
          <w:sz w:val="18"/>
        </w:rPr>
        <w:t>Ask UN</w:t>
      </w:r>
      <w:r>
        <w:rPr>
          <w:w w:val="105"/>
          <w:sz w:val="18"/>
        </w:rPr>
        <w:t>, 2020) &lt;https://ask.un.org/faq/135547&gt;.</w:t>
      </w:r>
    </w:p>
    <w:p>
      <w:pPr>
        <w:spacing w:after="0" w:line="225" w:lineRule="auto"/>
        <w:jc w:val="left"/>
        <w:rPr>
          <w:sz w:val="18"/>
        </w:rPr>
        <w:sectPr>
          <w:pgSz w:w="11910" w:h="16840"/>
          <w:pgMar w:header="0" w:footer="1080" w:top="1920" w:bottom="1260" w:left="1700" w:right="1559"/>
        </w:sectPr>
      </w:pPr>
    </w:p>
    <w:p>
      <w:pPr>
        <w:pStyle w:val="BodyText"/>
        <w:spacing w:before="22"/>
      </w:pPr>
    </w:p>
    <w:p>
      <w:pPr>
        <w:pStyle w:val="BodyText"/>
        <w:spacing w:line="403" w:lineRule="auto" w:before="1"/>
        <w:ind w:left="567" w:right="139"/>
        <w:jc w:val="both"/>
      </w:pPr>
      <w:r>
        <w:rPr>
          <w:w w:val="105"/>
        </w:rPr>
        <w:t>laporan</w:t>
      </w:r>
      <w:r>
        <w:rPr>
          <w:w w:val="105"/>
        </w:rPr>
        <w:t> yang</w:t>
      </w:r>
      <w:r>
        <w:rPr>
          <w:w w:val="105"/>
        </w:rPr>
        <w:t> merupakan</w:t>
      </w:r>
      <w:r>
        <w:rPr>
          <w:w w:val="105"/>
        </w:rPr>
        <w:t> kewajiban</w:t>
      </w:r>
      <w:r>
        <w:rPr>
          <w:w w:val="105"/>
        </w:rPr>
        <w:t> negara</w:t>
      </w:r>
      <w:r>
        <w:rPr>
          <w:w w:val="105"/>
        </w:rPr>
        <w:t> pihak</w:t>
      </w:r>
      <w:r>
        <w:rPr>
          <w:w w:val="105"/>
        </w:rPr>
        <w:t> atau</w:t>
      </w:r>
      <w:r>
        <w:rPr>
          <w:w w:val="105"/>
        </w:rPr>
        <w:t> negara</w:t>
      </w:r>
      <w:r>
        <w:rPr>
          <w:w w:val="105"/>
        </w:rPr>
        <w:t> peserta</w:t>
      </w:r>
      <w:r>
        <w:rPr>
          <w:w w:val="105"/>
        </w:rPr>
        <w:t> dalam perjanjian.</w:t>
      </w:r>
      <w:r>
        <w:rPr>
          <w:w w:val="105"/>
          <w:position w:val="7"/>
          <w:sz w:val="13"/>
        </w:rPr>
        <w:t>26</w:t>
      </w:r>
      <w:r>
        <w:rPr>
          <w:spacing w:val="9"/>
          <w:w w:val="105"/>
          <w:position w:val="7"/>
          <w:sz w:val="13"/>
        </w:rPr>
        <w:t> </w:t>
      </w:r>
      <w:r>
        <w:rPr>
          <w:w w:val="105"/>
        </w:rPr>
        <w:t>Berbagai</w:t>
      </w:r>
      <w:r>
        <w:rPr>
          <w:spacing w:val="-12"/>
          <w:w w:val="105"/>
        </w:rPr>
        <w:t> </w:t>
      </w:r>
      <w:r>
        <w:rPr>
          <w:w w:val="105"/>
        </w:rPr>
        <w:t>instrumen</w:t>
      </w:r>
      <w:r>
        <w:rPr>
          <w:spacing w:val="-12"/>
          <w:w w:val="105"/>
        </w:rPr>
        <w:t> </w:t>
      </w:r>
      <w:r>
        <w:rPr>
          <w:w w:val="105"/>
        </w:rPr>
        <w:t>hukum</w:t>
      </w:r>
      <w:r>
        <w:rPr>
          <w:spacing w:val="-12"/>
          <w:w w:val="105"/>
        </w:rPr>
        <w:t> </w:t>
      </w:r>
      <w:r>
        <w:rPr>
          <w:w w:val="105"/>
        </w:rPr>
        <w:t>internasional</w:t>
      </w:r>
      <w:r>
        <w:rPr>
          <w:spacing w:val="-12"/>
          <w:w w:val="105"/>
        </w:rPr>
        <w:t> </w:t>
      </w:r>
      <w:r>
        <w:rPr>
          <w:w w:val="105"/>
        </w:rPr>
        <w:t>tersebut</w:t>
      </w:r>
      <w:r>
        <w:rPr>
          <w:spacing w:val="-12"/>
          <w:w w:val="105"/>
        </w:rPr>
        <w:t> </w:t>
      </w:r>
      <w:r>
        <w:rPr>
          <w:w w:val="105"/>
        </w:rPr>
        <w:t>merupakan</w:t>
      </w:r>
      <w:r>
        <w:rPr>
          <w:spacing w:val="-12"/>
          <w:w w:val="105"/>
        </w:rPr>
        <w:t> </w:t>
      </w:r>
      <w:r>
        <w:rPr>
          <w:w w:val="105"/>
        </w:rPr>
        <w:t>dasar perlindungan baik langsung maupun tidak langsung terhadap korban kekerasan </w:t>
      </w:r>
      <w:r>
        <w:rPr>
          <w:spacing w:val="-2"/>
          <w:w w:val="105"/>
        </w:rPr>
        <w:t>seksual.</w:t>
      </w:r>
    </w:p>
    <w:p>
      <w:pPr>
        <w:pStyle w:val="Heading1"/>
        <w:numPr>
          <w:ilvl w:val="0"/>
          <w:numId w:val="1"/>
        </w:numPr>
        <w:tabs>
          <w:tab w:pos="963" w:val="left" w:leader="none"/>
        </w:tabs>
        <w:spacing w:line="270" w:lineRule="exact" w:before="0" w:after="0"/>
        <w:ind w:left="963" w:right="0" w:hanging="360"/>
        <w:jc w:val="left"/>
      </w:pPr>
      <w:r>
        <w:rPr/>
        <w:t>Universal</w:t>
      </w:r>
      <w:r>
        <w:rPr>
          <w:spacing w:val="-1"/>
        </w:rPr>
        <w:t> </w:t>
      </w:r>
      <w:r>
        <w:rPr/>
        <w:t>Declaration of</w:t>
      </w:r>
      <w:r>
        <w:rPr>
          <w:spacing w:val="-1"/>
        </w:rPr>
        <w:t> </w:t>
      </w:r>
      <w:r>
        <w:rPr/>
        <w:t>Human Rights (UDHR) </w:t>
      </w:r>
      <w:r>
        <w:rPr>
          <w:spacing w:val="-4"/>
        </w:rPr>
        <w:t>1948</w:t>
      </w:r>
    </w:p>
    <w:p>
      <w:pPr>
        <w:pStyle w:val="BodyText"/>
        <w:spacing w:line="403" w:lineRule="auto" w:before="157"/>
        <w:ind w:left="964" w:right="139" w:firstLine="566"/>
        <w:jc w:val="both"/>
        <w:rPr>
          <w:position w:val="7"/>
          <w:sz w:val="13"/>
        </w:rPr>
      </w:pPr>
      <w:r>
        <w:rPr/>
        <w:t>UDHR telah diakui sebagai prinsip umum hukum dan sumber yang memberikan kewajiban hukum bagi semua negara dan bahkan telah diadopsi oleh Mahkamah Internasional,</w:t>
      </w:r>
      <w:r>
        <w:rPr>
          <w:position w:val="7"/>
          <w:sz w:val="13"/>
        </w:rPr>
        <w:t>27</w:t>
      </w:r>
      <w:r>
        <w:rPr>
          <w:spacing w:val="40"/>
          <w:position w:val="7"/>
          <w:sz w:val="13"/>
        </w:rPr>
        <w:t> </w:t>
      </w:r>
      <w:r>
        <w:rPr/>
        <w:t>meskipun dari segi hukum UDHR tidak mempunyai daya ikat, ketentuan-ketentuan yang terdapat di dalamnya telah banyak dimasukkan ke dalam hukum nasional negara-negara yang menjadi anggota</w:t>
      </w:r>
      <w:r>
        <w:rPr>
          <w:spacing w:val="40"/>
        </w:rPr>
        <w:t> </w:t>
      </w:r>
      <w:r>
        <w:rPr/>
        <w:t>PBB.</w:t>
      </w:r>
      <w:r>
        <w:rPr>
          <w:spacing w:val="40"/>
        </w:rPr>
        <w:t> </w:t>
      </w:r>
      <w:r>
        <w:rPr/>
        <w:t>UDHR</w:t>
      </w:r>
      <w:r>
        <w:rPr>
          <w:spacing w:val="40"/>
        </w:rPr>
        <w:t> </w:t>
      </w:r>
      <w:r>
        <w:rPr/>
        <w:t>telah</w:t>
      </w:r>
      <w:r>
        <w:rPr>
          <w:spacing w:val="40"/>
        </w:rPr>
        <w:t> </w:t>
      </w:r>
      <w:r>
        <w:rPr/>
        <w:t>dijadikan</w:t>
      </w:r>
      <w:r>
        <w:rPr>
          <w:spacing w:val="40"/>
        </w:rPr>
        <w:t> </w:t>
      </w:r>
      <w:r>
        <w:rPr/>
        <w:t>acuan</w:t>
      </w:r>
      <w:r>
        <w:rPr>
          <w:spacing w:val="40"/>
        </w:rPr>
        <w:t> </w:t>
      </w:r>
      <w:r>
        <w:rPr/>
        <w:t>ketika</w:t>
      </w:r>
      <w:r>
        <w:rPr>
          <w:spacing w:val="40"/>
        </w:rPr>
        <w:t> </w:t>
      </w:r>
      <w:r>
        <w:rPr/>
        <w:t>menilai</w:t>
      </w:r>
      <w:r>
        <w:rPr>
          <w:spacing w:val="40"/>
        </w:rPr>
        <w:t> </w:t>
      </w:r>
      <w:r>
        <w:rPr/>
        <w:t>pelaksanaan</w:t>
      </w:r>
      <w:r>
        <w:rPr>
          <w:spacing w:val="40"/>
        </w:rPr>
        <w:t> </w:t>
      </w:r>
      <w:r>
        <w:rPr/>
        <w:t>hak- hak asasi manusia sebuah negara.</w:t>
      </w:r>
      <w:r>
        <w:rPr>
          <w:position w:val="7"/>
          <w:sz w:val="13"/>
        </w:rPr>
        <w:t>28</w:t>
      </w:r>
    </w:p>
    <w:p>
      <w:pPr>
        <w:pStyle w:val="BodyText"/>
        <w:spacing w:line="396" w:lineRule="auto"/>
        <w:ind w:left="964" w:right="139" w:firstLine="566"/>
        <w:jc w:val="both"/>
        <w:rPr>
          <w:rFonts w:ascii="Palatino Linotype" w:hAnsi="Palatino Linotype"/>
          <w:i/>
        </w:rPr>
      </w:pPr>
      <w:r>
        <w:rPr>
          <w:w w:val="105"/>
        </w:rPr>
        <w:t>Prinsip-prinsip</w:t>
      </w:r>
      <w:r>
        <w:rPr>
          <w:w w:val="105"/>
        </w:rPr>
        <w:t> dalam</w:t>
      </w:r>
      <w:r>
        <w:rPr>
          <w:w w:val="105"/>
        </w:rPr>
        <w:t> UDHR</w:t>
      </w:r>
      <w:r>
        <w:rPr>
          <w:w w:val="105"/>
        </w:rPr>
        <w:t> antara</w:t>
      </w:r>
      <w:r>
        <w:rPr>
          <w:w w:val="105"/>
        </w:rPr>
        <w:t> lain</w:t>
      </w:r>
      <w:r>
        <w:rPr>
          <w:w w:val="105"/>
        </w:rPr>
        <w:t> adalah</w:t>
      </w:r>
      <w:r>
        <w:rPr>
          <w:w w:val="105"/>
        </w:rPr>
        <w:t> pengakuan</w:t>
      </w:r>
      <w:r>
        <w:rPr>
          <w:w w:val="105"/>
        </w:rPr>
        <w:t> terhadap martabat</w:t>
      </w:r>
      <w:r>
        <w:rPr>
          <w:w w:val="105"/>
        </w:rPr>
        <w:t> dasar</w:t>
      </w:r>
      <w:r>
        <w:rPr>
          <w:w w:val="105"/>
        </w:rPr>
        <w:t> dan</w:t>
      </w:r>
      <w:r>
        <w:rPr>
          <w:w w:val="105"/>
        </w:rPr>
        <w:t> hak-hak</w:t>
      </w:r>
      <w:r>
        <w:rPr>
          <w:w w:val="105"/>
        </w:rPr>
        <w:t> yang</w:t>
      </w:r>
      <w:r>
        <w:rPr>
          <w:w w:val="105"/>
        </w:rPr>
        <w:t> sama</w:t>
      </w:r>
      <w:r>
        <w:rPr>
          <w:w w:val="105"/>
        </w:rPr>
        <w:t> dan</w:t>
      </w:r>
      <w:r>
        <w:rPr>
          <w:w w:val="105"/>
        </w:rPr>
        <w:t> sejajar</w:t>
      </w:r>
      <w:r>
        <w:rPr>
          <w:w w:val="105"/>
        </w:rPr>
        <w:t> sebagai</w:t>
      </w:r>
      <w:r>
        <w:rPr>
          <w:w w:val="105"/>
        </w:rPr>
        <w:t> dasar</w:t>
      </w:r>
      <w:r>
        <w:rPr>
          <w:w w:val="105"/>
        </w:rPr>
        <w:t> dari kemerdekaan,</w:t>
      </w:r>
      <w:r>
        <w:rPr>
          <w:w w:val="105"/>
        </w:rPr>
        <w:t> keadilan,</w:t>
      </w:r>
      <w:r>
        <w:rPr>
          <w:w w:val="105"/>
        </w:rPr>
        <w:t> dan</w:t>
      </w:r>
      <w:r>
        <w:rPr>
          <w:w w:val="105"/>
        </w:rPr>
        <w:t> perdamaian</w:t>
      </w:r>
      <w:r>
        <w:rPr>
          <w:w w:val="105"/>
        </w:rPr>
        <w:t> dunia,</w:t>
      </w:r>
      <w:r>
        <w:rPr>
          <w:w w:val="105"/>
        </w:rPr>
        <w:t> dan</w:t>
      </w:r>
      <w:r>
        <w:rPr>
          <w:w w:val="105"/>
        </w:rPr>
        <w:t> perlindungan</w:t>
      </w:r>
      <w:r>
        <w:rPr>
          <w:w w:val="105"/>
        </w:rPr>
        <w:t> </w:t>
      </w:r>
      <w:r>
        <w:rPr>
          <w:w w:val="105"/>
        </w:rPr>
        <w:t>HAM dengan</w:t>
      </w:r>
      <w:r>
        <w:rPr>
          <w:spacing w:val="39"/>
          <w:w w:val="105"/>
        </w:rPr>
        <w:t> </w:t>
      </w:r>
      <w:r>
        <w:rPr>
          <w:rFonts w:ascii="Palatino Linotype" w:hAnsi="Palatino Linotype"/>
          <w:i/>
          <w:w w:val="105"/>
        </w:rPr>
        <w:t>rule</w:t>
      </w:r>
      <w:r>
        <w:rPr>
          <w:rFonts w:ascii="Palatino Linotype" w:hAnsi="Palatino Linotype"/>
          <w:i/>
          <w:spacing w:val="34"/>
          <w:w w:val="105"/>
        </w:rPr>
        <w:t> </w:t>
      </w:r>
      <w:r>
        <w:rPr>
          <w:rFonts w:ascii="Palatino Linotype" w:hAnsi="Palatino Linotype"/>
          <w:i/>
          <w:w w:val="105"/>
        </w:rPr>
        <w:t>of</w:t>
      </w:r>
      <w:r>
        <w:rPr>
          <w:rFonts w:ascii="Palatino Linotype" w:hAnsi="Palatino Linotype"/>
          <w:i/>
          <w:spacing w:val="33"/>
          <w:w w:val="105"/>
        </w:rPr>
        <w:t> </w:t>
      </w:r>
      <w:r>
        <w:rPr>
          <w:rFonts w:ascii="Palatino Linotype" w:hAnsi="Palatino Linotype"/>
          <w:i/>
          <w:w w:val="105"/>
        </w:rPr>
        <w:t>law.</w:t>
      </w:r>
      <w:r>
        <w:rPr>
          <w:rFonts w:ascii="Palatino Linotype" w:hAnsi="Palatino Linotype"/>
          <w:i/>
          <w:w w:val="105"/>
          <w:position w:val="7"/>
          <w:sz w:val="13"/>
        </w:rPr>
        <w:t>29</w:t>
      </w:r>
      <w:r>
        <w:rPr>
          <w:rFonts w:ascii="Palatino Linotype" w:hAnsi="Palatino Linotype"/>
          <w:i/>
          <w:spacing w:val="57"/>
          <w:w w:val="105"/>
          <w:position w:val="7"/>
          <w:sz w:val="13"/>
        </w:rPr>
        <w:t>  </w:t>
      </w:r>
      <w:r>
        <w:rPr>
          <w:rFonts w:ascii="Palatino Linotype" w:hAnsi="Palatino Linotype"/>
          <w:i/>
          <w:w w:val="105"/>
        </w:rPr>
        <w:t>Disebutkan</w:t>
      </w:r>
      <w:r>
        <w:rPr>
          <w:rFonts w:ascii="Palatino Linotype" w:hAnsi="Palatino Linotype"/>
          <w:i/>
          <w:spacing w:val="33"/>
          <w:w w:val="105"/>
        </w:rPr>
        <w:t> </w:t>
      </w:r>
      <w:r>
        <w:rPr>
          <w:w w:val="105"/>
        </w:rPr>
        <w:t>dalam</w:t>
      </w:r>
      <w:r>
        <w:rPr>
          <w:spacing w:val="40"/>
          <w:w w:val="105"/>
        </w:rPr>
        <w:t> </w:t>
      </w:r>
      <w:r>
        <w:rPr>
          <w:w w:val="105"/>
        </w:rPr>
        <w:t>Pasal</w:t>
      </w:r>
      <w:r>
        <w:rPr>
          <w:spacing w:val="40"/>
          <w:w w:val="105"/>
        </w:rPr>
        <w:t> </w:t>
      </w:r>
      <w:r>
        <w:rPr>
          <w:w w:val="105"/>
        </w:rPr>
        <w:t>1</w:t>
      </w:r>
      <w:r>
        <w:rPr>
          <w:spacing w:val="40"/>
          <w:w w:val="105"/>
        </w:rPr>
        <w:t> </w:t>
      </w:r>
      <w:r>
        <w:rPr>
          <w:w w:val="105"/>
        </w:rPr>
        <w:t>UDHR</w:t>
      </w:r>
      <w:r>
        <w:rPr>
          <w:spacing w:val="39"/>
          <w:w w:val="105"/>
        </w:rPr>
        <w:t> </w:t>
      </w:r>
      <w:r>
        <w:rPr>
          <w:w w:val="105"/>
        </w:rPr>
        <w:t>bahwa</w:t>
      </w:r>
      <w:r>
        <w:rPr>
          <w:spacing w:val="40"/>
          <w:w w:val="105"/>
        </w:rPr>
        <w:t> </w:t>
      </w:r>
      <w:r>
        <w:rPr>
          <w:rFonts w:ascii="Palatino Linotype" w:hAnsi="Palatino Linotype"/>
          <w:i/>
          <w:w w:val="105"/>
        </w:rPr>
        <w:t>“All</w:t>
      </w:r>
      <w:r>
        <w:rPr>
          <w:rFonts w:ascii="Palatino Linotype" w:hAnsi="Palatino Linotype"/>
          <w:i/>
          <w:spacing w:val="33"/>
          <w:w w:val="105"/>
        </w:rPr>
        <w:t> </w:t>
      </w:r>
      <w:r>
        <w:rPr>
          <w:rFonts w:ascii="Palatino Linotype" w:hAnsi="Palatino Linotype"/>
          <w:i/>
          <w:spacing w:val="-4"/>
          <w:w w:val="105"/>
        </w:rPr>
        <w:t>human</w:t>
      </w:r>
    </w:p>
    <w:p>
      <w:pPr>
        <w:spacing w:line="236" w:lineRule="exact" w:before="0"/>
        <w:ind w:left="964" w:right="0" w:firstLine="0"/>
        <w:jc w:val="both"/>
        <w:rPr>
          <w:sz w:val="22"/>
        </w:rPr>
      </w:pPr>
      <w:r>
        <w:rPr>
          <w:rFonts w:ascii="Palatino Linotype" w:hAnsi="Palatino Linotype"/>
          <w:i/>
          <w:sz w:val="22"/>
        </w:rPr>
        <w:t>beings</w:t>
      </w:r>
      <w:r>
        <w:rPr>
          <w:rFonts w:ascii="Palatino Linotype" w:hAnsi="Palatino Linotype"/>
          <w:i/>
          <w:spacing w:val="2"/>
          <w:sz w:val="22"/>
        </w:rPr>
        <w:t> </w:t>
      </w:r>
      <w:r>
        <w:rPr>
          <w:rFonts w:ascii="Palatino Linotype" w:hAnsi="Palatino Linotype"/>
          <w:i/>
          <w:sz w:val="22"/>
        </w:rPr>
        <w:t>are</w:t>
      </w:r>
      <w:r>
        <w:rPr>
          <w:rFonts w:ascii="Palatino Linotype" w:hAnsi="Palatino Linotype"/>
          <w:i/>
          <w:spacing w:val="3"/>
          <w:sz w:val="22"/>
        </w:rPr>
        <w:t> </w:t>
      </w:r>
      <w:r>
        <w:rPr>
          <w:rFonts w:ascii="Palatino Linotype" w:hAnsi="Palatino Linotype"/>
          <w:i/>
          <w:sz w:val="22"/>
        </w:rPr>
        <w:t>born</w:t>
      </w:r>
      <w:r>
        <w:rPr>
          <w:rFonts w:ascii="Palatino Linotype" w:hAnsi="Palatino Linotype"/>
          <w:i/>
          <w:spacing w:val="3"/>
          <w:sz w:val="22"/>
        </w:rPr>
        <w:t> </w:t>
      </w:r>
      <w:r>
        <w:rPr>
          <w:rFonts w:ascii="Palatino Linotype" w:hAnsi="Palatino Linotype"/>
          <w:i/>
          <w:sz w:val="22"/>
        </w:rPr>
        <w:t>free</w:t>
      </w:r>
      <w:r>
        <w:rPr>
          <w:rFonts w:ascii="Palatino Linotype" w:hAnsi="Palatino Linotype"/>
          <w:i/>
          <w:spacing w:val="3"/>
          <w:sz w:val="22"/>
        </w:rPr>
        <w:t> </w:t>
      </w:r>
      <w:r>
        <w:rPr>
          <w:rFonts w:ascii="Palatino Linotype" w:hAnsi="Palatino Linotype"/>
          <w:i/>
          <w:sz w:val="22"/>
        </w:rPr>
        <w:t>and</w:t>
      </w:r>
      <w:r>
        <w:rPr>
          <w:rFonts w:ascii="Palatino Linotype" w:hAnsi="Palatino Linotype"/>
          <w:i/>
          <w:spacing w:val="3"/>
          <w:sz w:val="22"/>
        </w:rPr>
        <w:t> </w:t>
      </w:r>
      <w:r>
        <w:rPr>
          <w:rFonts w:ascii="Palatino Linotype" w:hAnsi="Palatino Linotype"/>
          <w:i/>
          <w:sz w:val="22"/>
        </w:rPr>
        <w:t>equal</w:t>
      </w:r>
      <w:r>
        <w:rPr>
          <w:rFonts w:ascii="Palatino Linotype" w:hAnsi="Palatino Linotype"/>
          <w:i/>
          <w:spacing w:val="3"/>
          <w:sz w:val="22"/>
        </w:rPr>
        <w:t> </w:t>
      </w:r>
      <w:r>
        <w:rPr>
          <w:rFonts w:ascii="Palatino Linotype" w:hAnsi="Palatino Linotype"/>
          <w:i/>
          <w:sz w:val="22"/>
        </w:rPr>
        <w:t>in</w:t>
      </w:r>
      <w:r>
        <w:rPr>
          <w:rFonts w:ascii="Palatino Linotype" w:hAnsi="Palatino Linotype"/>
          <w:i/>
          <w:spacing w:val="3"/>
          <w:sz w:val="22"/>
        </w:rPr>
        <w:t> </w:t>
      </w:r>
      <w:r>
        <w:rPr>
          <w:rFonts w:ascii="Palatino Linotype" w:hAnsi="Palatino Linotype"/>
          <w:i/>
          <w:sz w:val="22"/>
        </w:rPr>
        <w:t>dignity</w:t>
      </w:r>
      <w:r>
        <w:rPr>
          <w:rFonts w:ascii="Palatino Linotype" w:hAnsi="Palatino Linotype"/>
          <w:i/>
          <w:spacing w:val="3"/>
          <w:sz w:val="22"/>
        </w:rPr>
        <w:t> </w:t>
      </w:r>
      <w:r>
        <w:rPr>
          <w:rFonts w:ascii="Palatino Linotype" w:hAnsi="Palatino Linotype"/>
          <w:i/>
          <w:sz w:val="22"/>
        </w:rPr>
        <w:t>and</w:t>
      </w:r>
      <w:r>
        <w:rPr>
          <w:rFonts w:ascii="Palatino Linotype" w:hAnsi="Palatino Linotype"/>
          <w:i/>
          <w:spacing w:val="3"/>
          <w:sz w:val="22"/>
        </w:rPr>
        <w:t> </w:t>
      </w:r>
      <w:r>
        <w:rPr>
          <w:rFonts w:ascii="Palatino Linotype" w:hAnsi="Palatino Linotype"/>
          <w:i/>
          <w:sz w:val="22"/>
        </w:rPr>
        <w:t>rights.”,</w:t>
      </w:r>
      <w:r>
        <w:rPr>
          <w:rFonts w:ascii="Palatino Linotype" w:hAnsi="Palatino Linotype"/>
          <w:i/>
          <w:spacing w:val="3"/>
          <w:sz w:val="22"/>
        </w:rPr>
        <w:t> </w:t>
      </w:r>
      <w:r>
        <w:rPr>
          <w:sz w:val="22"/>
        </w:rPr>
        <w:t>yang</w:t>
      </w:r>
      <w:r>
        <w:rPr>
          <w:spacing w:val="10"/>
          <w:sz w:val="22"/>
        </w:rPr>
        <w:t> </w:t>
      </w:r>
      <w:r>
        <w:rPr>
          <w:sz w:val="22"/>
        </w:rPr>
        <w:t>apabila</w:t>
      </w:r>
      <w:r>
        <w:rPr>
          <w:spacing w:val="10"/>
          <w:sz w:val="22"/>
        </w:rPr>
        <w:t> </w:t>
      </w:r>
      <w:r>
        <w:rPr>
          <w:spacing w:val="-2"/>
          <w:sz w:val="22"/>
        </w:rPr>
        <w:t>diterjemahkan</w:t>
      </w:r>
    </w:p>
    <w:p>
      <w:pPr>
        <w:spacing w:line="388" w:lineRule="auto" w:before="148"/>
        <w:ind w:left="964" w:right="139" w:firstLine="0"/>
        <w:jc w:val="both"/>
        <w:rPr>
          <w:sz w:val="22"/>
        </w:rPr>
      </w:pPr>
      <w:r>
        <w:rPr>
          <w:w w:val="105"/>
          <w:sz w:val="22"/>
        </w:rPr>
        <w:t>secara</w:t>
      </w:r>
      <w:r>
        <w:rPr>
          <w:spacing w:val="-7"/>
          <w:w w:val="105"/>
          <w:sz w:val="22"/>
        </w:rPr>
        <w:t> </w:t>
      </w:r>
      <w:r>
        <w:rPr>
          <w:w w:val="105"/>
          <w:sz w:val="22"/>
        </w:rPr>
        <w:t>bebas</w:t>
      </w:r>
      <w:r>
        <w:rPr>
          <w:spacing w:val="-7"/>
          <w:w w:val="105"/>
          <w:sz w:val="22"/>
        </w:rPr>
        <w:t> </w:t>
      </w:r>
      <w:r>
        <w:rPr>
          <w:w w:val="105"/>
          <w:sz w:val="22"/>
        </w:rPr>
        <w:t>artinya</w:t>
      </w:r>
      <w:r>
        <w:rPr>
          <w:spacing w:val="-7"/>
          <w:w w:val="105"/>
          <w:sz w:val="22"/>
        </w:rPr>
        <w:t> </w:t>
      </w:r>
      <w:r>
        <w:rPr>
          <w:w w:val="105"/>
          <w:sz w:val="22"/>
        </w:rPr>
        <w:t>“Setiap</w:t>
      </w:r>
      <w:r>
        <w:rPr>
          <w:spacing w:val="-7"/>
          <w:w w:val="105"/>
          <w:sz w:val="22"/>
        </w:rPr>
        <w:t> </w:t>
      </w:r>
      <w:r>
        <w:rPr>
          <w:w w:val="105"/>
          <w:sz w:val="22"/>
        </w:rPr>
        <w:t>orang,</w:t>
      </w:r>
      <w:r>
        <w:rPr>
          <w:spacing w:val="-7"/>
          <w:w w:val="105"/>
          <w:sz w:val="22"/>
        </w:rPr>
        <w:t> </w:t>
      </w:r>
      <w:r>
        <w:rPr>
          <w:w w:val="105"/>
          <w:sz w:val="22"/>
        </w:rPr>
        <w:t>sejak</w:t>
      </w:r>
      <w:r>
        <w:rPr>
          <w:spacing w:val="-7"/>
          <w:w w:val="105"/>
          <w:sz w:val="22"/>
        </w:rPr>
        <w:t> </w:t>
      </w:r>
      <w:r>
        <w:rPr>
          <w:w w:val="105"/>
          <w:sz w:val="22"/>
        </w:rPr>
        <w:t>dilahirkan,</w:t>
      </w:r>
      <w:r>
        <w:rPr>
          <w:spacing w:val="-7"/>
          <w:w w:val="105"/>
          <w:sz w:val="22"/>
        </w:rPr>
        <w:t> </w:t>
      </w:r>
      <w:r>
        <w:rPr>
          <w:w w:val="105"/>
          <w:sz w:val="22"/>
        </w:rPr>
        <w:t>memiliki</w:t>
      </w:r>
      <w:r>
        <w:rPr>
          <w:spacing w:val="-7"/>
          <w:w w:val="105"/>
          <w:sz w:val="22"/>
        </w:rPr>
        <w:t> </w:t>
      </w:r>
      <w:r>
        <w:rPr>
          <w:w w:val="105"/>
          <w:sz w:val="22"/>
        </w:rPr>
        <w:t>kebebasan</w:t>
      </w:r>
      <w:r>
        <w:rPr>
          <w:spacing w:val="-7"/>
          <w:w w:val="105"/>
          <w:sz w:val="22"/>
        </w:rPr>
        <w:t> </w:t>
      </w:r>
      <w:r>
        <w:rPr>
          <w:w w:val="105"/>
          <w:sz w:val="22"/>
        </w:rPr>
        <w:t>dan memiliki persamaan martabat dan hak.”. Selain itu, pada Pasal 3 UDHR yang </w:t>
      </w:r>
      <w:r>
        <w:rPr>
          <w:spacing w:val="-2"/>
          <w:w w:val="105"/>
          <w:sz w:val="22"/>
        </w:rPr>
        <w:t>berbunyi </w:t>
      </w:r>
      <w:r>
        <w:rPr>
          <w:rFonts w:ascii="Palatino Linotype" w:hAnsi="Palatino Linotype"/>
          <w:i/>
          <w:spacing w:val="-2"/>
          <w:w w:val="105"/>
          <w:sz w:val="22"/>
        </w:rPr>
        <w:t>“Everyone</w:t>
      </w:r>
      <w:r>
        <w:rPr>
          <w:rFonts w:ascii="Palatino Linotype" w:hAnsi="Palatino Linotype"/>
          <w:i/>
          <w:spacing w:val="-7"/>
          <w:w w:val="105"/>
          <w:sz w:val="22"/>
        </w:rPr>
        <w:t> </w:t>
      </w:r>
      <w:r>
        <w:rPr>
          <w:rFonts w:ascii="Palatino Linotype" w:hAnsi="Palatino Linotype"/>
          <w:i/>
          <w:spacing w:val="-2"/>
          <w:w w:val="105"/>
          <w:sz w:val="22"/>
        </w:rPr>
        <w:t>has</w:t>
      </w:r>
      <w:r>
        <w:rPr>
          <w:rFonts w:ascii="Palatino Linotype" w:hAnsi="Palatino Linotype"/>
          <w:i/>
          <w:spacing w:val="-7"/>
          <w:w w:val="105"/>
          <w:sz w:val="22"/>
        </w:rPr>
        <w:t> </w:t>
      </w:r>
      <w:r>
        <w:rPr>
          <w:rFonts w:ascii="Palatino Linotype" w:hAnsi="Palatino Linotype"/>
          <w:i/>
          <w:spacing w:val="-2"/>
          <w:w w:val="105"/>
          <w:sz w:val="22"/>
        </w:rPr>
        <w:t>the</w:t>
      </w:r>
      <w:r>
        <w:rPr>
          <w:rFonts w:ascii="Palatino Linotype" w:hAnsi="Palatino Linotype"/>
          <w:i/>
          <w:spacing w:val="-7"/>
          <w:w w:val="105"/>
          <w:sz w:val="22"/>
        </w:rPr>
        <w:t> </w:t>
      </w:r>
      <w:r>
        <w:rPr>
          <w:rFonts w:ascii="Palatino Linotype" w:hAnsi="Palatino Linotype"/>
          <w:i/>
          <w:spacing w:val="-2"/>
          <w:w w:val="105"/>
          <w:sz w:val="22"/>
        </w:rPr>
        <w:t>right</w:t>
      </w:r>
      <w:r>
        <w:rPr>
          <w:rFonts w:ascii="Palatino Linotype" w:hAnsi="Palatino Linotype"/>
          <w:i/>
          <w:spacing w:val="-7"/>
          <w:w w:val="105"/>
          <w:sz w:val="22"/>
        </w:rPr>
        <w:t> </w:t>
      </w:r>
      <w:r>
        <w:rPr>
          <w:rFonts w:ascii="Palatino Linotype" w:hAnsi="Palatino Linotype"/>
          <w:i/>
          <w:spacing w:val="-2"/>
          <w:w w:val="105"/>
          <w:sz w:val="22"/>
        </w:rPr>
        <w:t>to</w:t>
      </w:r>
      <w:r>
        <w:rPr>
          <w:rFonts w:ascii="Palatino Linotype" w:hAnsi="Palatino Linotype"/>
          <w:i/>
          <w:spacing w:val="-7"/>
          <w:w w:val="105"/>
          <w:sz w:val="22"/>
        </w:rPr>
        <w:t> </w:t>
      </w:r>
      <w:r>
        <w:rPr>
          <w:rFonts w:ascii="Palatino Linotype" w:hAnsi="Palatino Linotype"/>
          <w:i/>
          <w:spacing w:val="-2"/>
          <w:w w:val="105"/>
          <w:sz w:val="22"/>
        </w:rPr>
        <w:t>life,</w:t>
      </w:r>
      <w:r>
        <w:rPr>
          <w:rFonts w:ascii="Palatino Linotype" w:hAnsi="Palatino Linotype"/>
          <w:i/>
          <w:spacing w:val="-7"/>
          <w:w w:val="105"/>
          <w:sz w:val="22"/>
        </w:rPr>
        <w:t> </w:t>
      </w:r>
      <w:r>
        <w:rPr>
          <w:rFonts w:ascii="Palatino Linotype" w:hAnsi="Palatino Linotype"/>
          <w:i/>
          <w:spacing w:val="-2"/>
          <w:w w:val="105"/>
          <w:sz w:val="22"/>
        </w:rPr>
        <w:t>liberty</w:t>
      </w:r>
      <w:r>
        <w:rPr>
          <w:rFonts w:ascii="Palatino Linotype" w:hAnsi="Palatino Linotype"/>
          <w:i/>
          <w:spacing w:val="-7"/>
          <w:w w:val="105"/>
          <w:sz w:val="22"/>
        </w:rPr>
        <w:t> </w:t>
      </w:r>
      <w:r>
        <w:rPr>
          <w:rFonts w:ascii="Palatino Linotype" w:hAnsi="Palatino Linotype"/>
          <w:i/>
          <w:spacing w:val="-2"/>
          <w:w w:val="105"/>
          <w:sz w:val="22"/>
        </w:rPr>
        <w:t>and</w:t>
      </w:r>
      <w:r>
        <w:rPr>
          <w:rFonts w:ascii="Palatino Linotype" w:hAnsi="Palatino Linotype"/>
          <w:i/>
          <w:spacing w:val="-7"/>
          <w:w w:val="105"/>
          <w:sz w:val="22"/>
        </w:rPr>
        <w:t> </w:t>
      </w:r>
      <w:r>
        <w:rPr>
          <w:rFonts w:ascii="Palatino Linotype" w:hAnsi="Palatino Linotype"/>
          <w:i/>
          <w:spacing w:val="-2"/>
          <w:w w:val="105"/>
          <w:sz w:val="22"/>
        </w:rPr>
        <w:t>the</w:t>
      </w:r>
      <w:r>
        <w:rPr>
          <w:rFonts w:ascii="Palatino Linotype" w:hAnsi="Palatino Linotype"/>
          <w:i/>
          <w:spacing w:val="-7"/>
          <w:w w:val="105"/>
          <w:sz w:val="22"/>
        </w:rPr>
        <w:t> </w:t>
      </w:r>
      <w:r>
        <w:rPr>
          <w:rFonts w:ascii="Palatino Linotype" w:hAnsi="Palatino Linotype"/>
          <w:i/>
          <w:spacing w:val="-2"/>
          <w:w w:val="105"/>
          <w:sz w:val="22"/>
        </w:rPr>
        <w:t>security</w:t>
      </w:r>
      <w:r>
        <w:rPr>
          <w:rFonts w:ascii="Palatino Linotype" w:hAnsi="Palatino Linotype"/>
          <w:i/>
          <w:spacing w:val="-7"/>
          <w:w w:val="105"/>
          <w:sz w:val="22"/>
        </w:rPr>
        <w:t> </w:t>
      </w:r>
      <w:r>
        <w:rPr>
          <w:rFonts w:ascii="Palatino Linotype" w:hAnsi="Palatino Linotype"/>
          <w:i/>
          <w:spacing w:val="-2"/>
          <w:w w:val="105"/>
          <w:sz w:val="22"/>
        </w:rPr>
        <w:t>of</w:t>
      </w:r>
      <w:r>
        <w:rPr>
          <w:rFonts w:ascii="Palatino Linotype" w:hAnsi="Palatino Linotype"/>
          <w:i/>
          <w:spacing w:val="-7"/>
          <w:w w:val="105"/>
          <w:sz w:val="22"/>
        </w:rPr>
        <w:t> </w:t>
      </w:r>
      <w:r>
        <w:rPr>
          <w:rFonts w:ascii="Palatino Linotype" w:hAnsi="Palatino Linotype"/>
          <w:i/>
          <w:spacing w:val="-2"/>
          <w:w w:val="105"/>
          <w:sz w:val="22"/>
        </w:rPr>
        <w:t>person.”</w:t>
      </w:r>
      <w:r>
        <w:rPr>
          <w:rFonts w:ascii="Palatino Linotype" w:hAnsi="Palatino Linotype"/>
          <w:i/>
          <w:spacing w:val="-7"/>
          <w:w w:val="105"/>
          <w:sz w:val="22"/>
        </w:rPr>
        <w:t> </w:t>
      </w:r>
      <w:r>
        <w:rPr>
          <w:spacing w:val="-2"/>
          <w:w w:val="105"/>
          <w:sz w:val="22"/>
        </w:rPr>
        <w:t>Dapat </w:t>
      </w:r>
      <w:r>
        <w:rPr>
          <w:w w:val="105"/>
          <w:sz w:val="22"/>
        </w:rPr>
        <w:t>dilihat</w:t>
      </w:r>
      <w:r>
        <w:rPr>
          <w:w w:val="105"/>
          <w:sz w:val="22"/>
        </w:rPr>
        <w:t> bahwa</w:t>
      </w:r>
      <w:r>
        <w:rPr>
          <w:w w:val="105"/>
          <w:sz w:val="22"/>
        </w:rPr>
        <w:t> perlindungan</w:t>
      </w:r>
      <w:r>
        <w:rPr>
          <w:w w:val="105"/>
          <w:sz w:val="22"/>
        </w:rPr>
        <w:t> terhadap</w:t>
      </w:r>
      <w:r>
        <w:rPr>
          <w:w w:val="105"/>
          <w:sz w:val="22"/>
        </w:rPr>
        <w:t> kebebasan</w:t>
      </w:r>
      <w:r>
        <w:rPr>
          <w:w w:val="105"/>
          <w:sz w:val="22"/>
        </w:rPr>
        <w:t> dan</w:t>
      </w:r>
      <w:r>
        <w:rPr>
          <w:w w:val="105"/>
          <w:sz w:val="22"/>
        </w:rPr>
        <w:t> keselamatan</w:t>
      </w:r>
      <w:r>
        <w:rPr>
          <w:w w:val="105"/>
          <w:sz w:val="22"/>
        </w:rPr>
        <w:t> individu adalah hal yang dijamin oleh UDHR.</w:t>
      </w:r>
    </w:p>
    <w:p>
      <w:pPr>
        <w:pStyle w:val="BodyText"/>
        <w:spacing w:before="96"/>
        <w:rPr>
          <w:sz w:val="20"/>
        </w:rPr>
      </w:pPr>
      <w:r>
        <w:rPr>
          <w:sz w:val="20"/>
        </w:rPr>
        <mc:AlternateContent>
          <mc:Choice Requires="wps">
            <w:drawing>
              <wp:anchor distT="0" distB="0" distL="0" distR="0" allowOverlap="1" layoutInCell="1" locked="0" behindDoc="1" simplePos="0" relativeHeight="487592960">
                <wp:simplePos x="0" y="0"/>
                <wp:positionH relativeFrom="page">
                  <wp:posOffset>1439999</wp:posOffset>
                </wp:positionH>
                <wp:positionV relativeFrom="paragraph">
                  <wp:posOffset>225511</wp:posOffset>
                </wp:positionV>
                <wp:extent cx="914400" cy="127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914400" cy="1270"/>
                        </a:xfrm>
                        <a:custGeom>
                          <a:avLst/>
                          <a:gdLst/>
                          <a:ahLst/>
                          <a:cxnLst/>
                          <a:rect l="l" t="t" r="r" b="b"/>
                          <a:pathLst>
                            <a:path w="914400" h="0">
                              <a:moveTo>
                                <a:pt x="0" y="0"/>
                              </a:moveTo>
                              <a:lnTo>
                                <a:pt x="9144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3.385803pt;margin-top:17.756783pt;width:72pt;height:.1pt;mso-position-horizontal-relative:page;mso-position-vertical-relative:paragraph;z-index:-15723520;mso-wrap-distance-left:0;mso-wrap-distance-right:0" id="docshape15" coordorigin="2268,355" coordsize="1440,0" path="m2268,355l3708,355e" filled="false" stroked="true" strokeweight="1pt" strokecolor="#000000">
                <v:path arrowok="t"/>
                <v:stroke dashstyle="solid"/>
                <w10:wrap type="topAndBottom"/>
              </v:shape>
            </w:pict>
          </mc:Fallback>
        </mc:AlternateContent>
      </w:r>
    </w:p>
    <w:p>
      <w:pPr>
        <w:spacing w:line="238" w:lineRule="exact" w:before="28"/>
        <w:ind w:left="1134" w:right="0" w:firstLine="0"/>
        <w:jc w:val="both"/>
        <w:rPr>
          <w:sz w:val="18"/>
        </w:rPr>
      </w:pPr>
      <w:r>
        <w:rPr>
          <w:w w:val="105"/>
          <w:position w:val="6"/>
          <w:sz w:val="10"/>
        </w:rPr>
        <w:t>26</w:t>
      </w:r>
      <w:r>
        <w:rPr>
          <w:spacing w:val="21"/>
          <w:w w:val="105"/>
          <w:position w:val="6"/>
          <w:sz w:val="10"/>
        </w:rPr>
        <w:t> </w:t>
      </w:r>
      <w:r>
        <w:rPr>
          <w:w w:val="105"/>
          <w:sz w:val="18"/>
        </w:rPr>
        <w:t>and</w:t>
      </w:r>
      <w:r>
        <w:rPr>
          <w:spacing w:val="46"/>
          <w:w w:val="105"/>
          <w:sz w:val="18"/>
        </w:rPr>
        <w:t> </w:t>
      </w:r>
      <w:r>
        <w:rPr>
          <w:w w:val="105"/>
          <w:sz w:val="18"/>
        </w:rPr>
        <w:t>Security</w:t>
      </w:r>
      <w:r>
        <w:rPr>
          <w:spacing w:val="46"/>
          <w:w w:val="105"/>
          <w:sz w:val="18"/>
        </w:rPr>
        <w:t> </w:t>
      </w:r>
      <w:r>
        <w:rPr>
          <w:w w:val="105"/>
          <w:sz w:val="18"/>
        </w:rPr>
        <w:t>LSE</w:t>
      </w:r>
      <w:r>
        <w:rPr>
          <w:spacing w:val="47"/>
          <w:w w:val="105"/>
          <w:sz w:val="18"/>
        </w:rPr>
        <w:t> </w:t>
      </w:r>
      <w:r>
        <w:rPr>
          <w:w w:val="105"/>
          <w:sz w:val="18"/>
        </w:rPr>
        <w:t>Centre</w:t>
      </w:r>
      <w:r>
        <w:rPr>
          <w:spacing w:val="46"/>
          <w:w w:val="105"/>
          <w:sz w:val="18"/>
        </w:rPr>
        <w:t> </w:t>
      </w:r>
      <w:r>
        <w:rPr>
          <w:w w:val="105"/>
          <w:sz w:val="18"/>
        </w:rPr>
        <w:t>for</w:t>
      </w:r>
      <w:r>
        <w:rPr>
          <w:spacing w:val="47"/>
          <w:w w:val="105"/>
          <w:sz w:val="18"/>
        </w:rPr>
        <w:t> </w:t>
      </w:r>
      <w:r>
        <w:rPr>
          <w:w w:val="105"/>
          <w:sz w:val="18"/>
        </w:rPr>
        <w:t>Women,</w:t>
      </w:r>
      <w:r>
        <w:rPr>
          <w:spacing w:val="46"/>
          <w:w w:val="105"/>
          <w:sz w:val="18"/>
        </w:rPr>
        <w:t> </w:t>
      </w:r>
      <w:r>
        <w:rPr>
          <w:w w:val="105"/>
          <w:sz w:val="18"/>
        </w:rPr>
        <w:t>Peace,</w:t>
      </w:r>
      <w:r>
        <w:rPr>
          <w:spacing w:val="47"/>
          <w:w w:val="105"/>
          <w:sz w:val="18"/>
        </w:rPr>
        <w:t> </w:t>
      </w:r>
      <w:r>
        <w:rPr>
          <w:w w:val="105"/>
          <w:sz w:val="18"/>
        </w:rPr>
        <w:t>‘General</w:t>
      </w:r>
      <w:r>
        <w:rPr>
          <w:spacing w:val="46"/>
          <w:w w:val="105"/>
          <w:sz w:val="18"/>
        </w:rPr>
        <w:t> </w:t>
      </w:r>
      <w:r>
        <w:rPr>
          <w:w w:val="105"/>
          <w:sz w:val="18"/>
        </w:rPr>
        <w:t>Recommendations’</w:t>
      </w:r>
      <w:r>
        <w:rPr>
          <w:spacing w:val="46"/>
          <w:w w:val="105"/>
          <w:sz w:val="18"/>
        </w:rPr>
        <w:t> </w:t>
      </w:r>
      <w:r>
        <w:rPr>
          <w:w w:val="105"/>
          <w:sz w:val="18"/>
        </w:rPr>
        <w:t>(</w:t>
      </w:r>
      <w:r>
        <w:rPr>
          <w:rFonts w:ascii="Palatino Linotype" w:hAnsi="Palatino Linotype"/>
          <w:i/>
          <w:w w:val="105"/>
          <w:sz w:val="18"/>
        </w:rPr>
        <w:t>LSE</w:t>
      </w:r>
      <w:r>
        <w:rPr>
          <w:w w:val="105"/>
          <w:sz w:val="18"/>
        </w:rPr>
        <w:t>,</w:t>
      </w:r>
      <w:r>
        <w:rPr>
          <w:spacing w:val="47"/>
          <w:w w:val="105"/>
          <w:sz w:val="18"/>
        </w:rPr>
        <w:t> </w:t>
      </w:r>
      <w:r>
        <w:rPr>
          <w:spacing w:val="-2"/>
          <w:w w:val="105"/>
          <w:sz w:val="18"/>
        </w:rPr>
        <w:t>1992)</w:t>
      </w:r>
    </w:p>
    <w:p>
      <w:pPr>
        <w:spacing w:line="244" w:lineRule="auto" w:before="0"/>
        <w:ind w:left="567" w:right="138" w:firstLine="0"/>
        <w:jc w:val="both"/>
        <w:rPr>
          <w:sz w:val="18"/>
        </w:rPr>
      </w:pPr>
      <w:r>
        <w:rPr>
          <w:w w:val="105"/>
          <w:sz w:val="18"/>
        </w:rPr>
        <w:t>&lt;https://blogs.lse.ac.uk/vaw/int/cedaw/general-</w:t>
      </w:r>
      <w:r>
        <w:rPr>
          <w:spacing w:val="80"/>
          <w:w w:val="105"/>
          <w:sz w:val="18"/>
        </w:rPr>
        <w:t>  </w:t>
      </w:r>
      <w:r>
        <w:rPr>
          <w:w w:val="105"/>
          <w:sz w:val="18"/>
        </w:rPr>
        <w:t>recommendations/#:~:text=Under</w:t>
      </w:r>
      <w:r>
        <w:rPr>
          <w:spacing w:val="80"/>
          <w:w w:val="105"/>
          <w:sz w:val="18"/>
        </w:rPr>
        <w:t>  </w:t>
      </w:r>
      <w:r>
        <w:rPr>
          <w:w w:val="105"/>
          <w:sz w:val="18"/>
        </w:rPr>
        <w:t>Arti-</w:t>
      </w:r>
      <w:r>
        <w:rPr>
          <w:spacing w:val="40"/>
          <w:w w:val="105"/>
          <w:sz w:val="18"/>
        </w:rPr>
        <w:t> </w:t>
      </w:r>
      <w:r>
        <w:rPr>
          <w:w w:val="105"/>
          <w:sz w:val="18"/>
        </w:rPr>
        <w:t>cle</w:t>
      </w:r>
      <w:r>
        <w:rPr>
          <w:w w:val="105"/>
          <w:sz w:val="18"/>
        </w:rPr>
        <w:t> 21</w:t>
      </w:r>
      <w:r>
        <w:rPr>
          <w:w w:val="105"/>
          <w:sz w:val="18"/>
        </w:rPr>
        <w:t> of</w:t>
      </w:r>
      <w:r>
        <w:rPr>
          <w:w w:val="105"/>
          <w:sz w:val="18"/>
        </w:rPr>
        <w:t> CEDAW,report</w:t>
      </w:r>
      <w:r>
        <w:rPr>
          <w:w w:val="105"/>
          <w:sz w:val="18"/>
        </w:rPr>
        <w:t> obligat</w:t>
      </w:r>
      <w:r>
        <w:rPr>
          <w:w w:val="105"/>
          <w:sz w:val="18"/>
        </w:rPr>
        <w:t> ions</w:t>
      </w:r>
      <w:r>
        <w:rPr>
          <w:w w:val="105"/>
          <w:sz w:val="18"/>
        </w:rPr>
        <w:t> (e.g.</w:t>
      </w:r>
      <w:r>
        <w:rPr>
          <w:w w:val="105"/>
          <w:sz w:val="18"/>
        </w:rPr>
        <w:t> requiring</w:t>
      </w:r>
      <w:r>
        <w:rPr>
          <w:w w:val="105"/>
          <w:sz w:val="18"/>
        </w:rPr>
        <w:t> information&gt;.report</w:t>
      </w:r>
      <w:r>
        <w:rPr>
          <w:w w:val="105"/>
          <w:sz w:val="18"/>
        </w:rPr>
        <w:t> obligat</w:t>
      </w:r>
      <w:r>
        <w:rPr>
          <w:w w:val="105"/>
          <w:sz w:val="18"/>
        </w:rPr>
        <w:t> ions</w:t>
      </w:r>
      <w:r>
        <w:rPr>
          <w:w w:val="105"/>
          <w:sz w:val="18"/>
        </w:rPr>
        <w:t> (e.g.</w:t>
      </w:r>
      <w:r>
        <w:rPr>
          <w:w w:val="105"/>
          <w:sz w:val="18"/>
        </w:rPr>
        <w:t> re- quiring</w:t>
      </w:r>
      <w:r>
        <w:rPr>
          <w:w w:val="105"/>
          <w:sz w:val="18"/>
        </w:rPr>
        <w:t> information”,”author”:[{“dropping-particle”:””,”family”:”LSE</w:t>
      </w:r>
      <w:r>
        <w:rPr>
          <w:w w:val="105"/>
          <w:sz w:val="18"/>
        </w:rPr>
        <w:t> Centre</w:t>
      </w:r>
      <w:r>
        <w:rPr>
          <w:w w:val="105"/>
          <w:sz w:val="18"/>
        </w:rPr>
        <w:t> for</w:t>
      </w:r>
      <w:r>
        <w:rPr>
          <w:w w:val="105"/>
          <w:sz w:val="18"/>
        </w:rPr>
        <w:t> Women, Peace”,”given”:”and</w:t>
      </w:r>
      <w:r>
        <w:rPr>
          <w:spacing w:val="59"/>
          <w:w w:val="105"/>
          <w:sz w:val="18"/>
        </w:rPr>
        <w:t>   </w:t>
      </w:r>
      <w:r>
        <w:rPr>
          <w:w w:val="105"/>
          <w:sz w:val="18"/>
        </w:rPr>
        <w:t>Security”,”non-dropping-particle”:””,”parse-</w:t>
      </w:r>
      <w:r>
        <w:rPr>
          <w:spacing w:val="-2"/>
          <w:w w:val="105"/>
          <w:sz w:val="18"/>
        </w:rPr>
        <w:t>names”:false,”suffix”:””}],”con-</w:t>
      </w:r>
    </w:p>
    <w:p>
      <w:pPr>
        <w:spacing w:line="244" w:lineRule="auto" w:before="0"/>
        <w:ind w:left="567" w:right="138" w:firstLine="0"/>
        <w:jc w:val="both"/>
        <w:rPr>
          <w:sz w:val="18"/>
        </w:rPr>
      </w:pPr>
      <w:r>
        <w:rPr>
          <w:w w:val="105"/>
          <w:sz w:val="18"/>
        </w:rPr>
        <w:t>tainer-title”:”LSE”,”id”:”ITEM-1”,”issued”:{“date-parts”:[[“1992”]]},”title”:”General</w:t>
      </w:r>
      <w:r>
        <w:rPr>
          <w:w w:val="105"/>
          <w:sz w:val="18"/>
        </w:rPr>
        <w:t> </w:t>
      </w:r>
      <w:r>
        <w:rPr>
          <w:w w:val="105"/>
          <w:sz w:val="18"/>
        </w:rPr>
        <w:t>Recommenda- </w:t>
      </w:r>
      <w:hyperlink r:id="rId15">
        <w:r>
          <w:rPr>
            <w:spacing w:val="-2"/>
            <w:w w:val="105"/>
            <w:sz w:val="18"/>
          </w:rPr>
          <w:t>tions”,”type”:”webpage”},”uris”:[“http://www.mendeley.com/documents/?uuid=5413543b-b70f-</w:t>
        </w:r>
      </w:hyperlink>
      <w:r>
        <w:rPr>
          <w:w w:val="105"/>
          <w:sz w:val="18"/>
        </w:rPr>
        <w:t> </w:t>
      </w:r>
      <w:r>
        <w:rPr>
          <w:sz w:val="18"/>
        </w:rPr>
        <w:t>4c08-a7ec-9617b761744f”]}],”mendeley”:{“formattedCitation”:”and Security LSE Centre for Women,</w:t>
      </w:r>
      <w:r>
        <w:rPr>
          <w:w w:val="105"/>
          <w:sz w:val="18"/>
        </w:rPr>
        <w:t> Peace, ‘General Recommendations’ (&lt;i&gt;LSE&lt;/i&gt;, 1992</w:t>
      </w:r>
    </w:p>
    <w:p>
      <w:pPr>
        <w:spacing w:line="244" w:lineRule="auto" w:before="12"/>
        <w:ind w:left="567" w:right="140" w:firstLine="567"/>
        <w:jc w:val="both"/>
        <w:rPr>
          <w:sz w:val="18"/>
        </w:rPr>
      </w:pPr>
      <w:r>
        <w:rPr>
          <w:w w:val="105"/>
          <w:position w:val="6"/>
          <w:sz w:val="10"/>
        </w:rPr>
        <w:t>27</w:t>
      </w:r>
      <w:r>
        <w:rPr>
          <w:spacing w:val="23"/>
          <w:w w:val="105"/>
          <w:position w:val="6"/>
          <w:sz w:val="10"/>
        </w:rPr>
        <w:t> </w:t>
      </w:r>
      <w:r>
        <w:rPr>
          <w:w w:val="105"/>
          <w:sz w:val="18"/>
        </w:rPr>
        <w:t>Sekar Banjaran Aji, ‘Memahami Standar Dan Instrumen Hak Asasi Manusia, Disampaikan Pada Pelatihan ACCESS III’ (2019).</w:t>
      </w:r>
    </w:p>
    <w:p>
      <w:pPr>
        <w:spacing w:line="244" w:lineRule="auto" w:before="12"/>
        <w:ind w:left="567" w:right="140" w:firstLine="567"/>
        <w:jc w:val="both"/>
        <w:rPr>
          <w:sz w:val="18"/>
        </w:rPr>
      </w:pPr>
      <w:r>
        <w:rPr>
          <w:position w:val="6"/>
          <w:sz w:val="10"/>
        </w:rPr>
        <w:t>28 </w:t>
      </w:r>
      <w:r>
        <w:rPr>
          <w:sz w:val="18"/>
        </w:rPr>
        <w:t>Fika Yulialdina Hakim, ‘International Humanitarian Law and Human Rights: Universal</w:t>
      </w:r>
      <w:r>
        <w:rPr>
          <w:spacing w:val="40"/>
          <w:sz w:val="18"/>
        </w:rPr>
        <w:t> </w:t>
      </w:r>
      <w:r>
        <w:rPr>
          <w:sz w:val="18"/>
        </w:rPr>
        <w:t>Declaration</w:t>
      </w:r>
      <w:r>
        <w:rPr>
          <w:spacing w:val="38"/>
          <w:sz w:val="18"/>
        </w:rPr>
        <w:t> </w:t>
      </w:r>
      <w:r>
        <w:rPr>
          <w:sz w:val="18"/>
        </w:rPr>
        <w:t>of</w:t>
      </w:r>
      <w:r>
        <w:rPr>
          <w:spacing w:val="38"/>
          <w:sz w:val="18"/>
        </w:rPr>
        <w:t> </w:t>
      </w:r>
      <w:r>
        <w:rPr>
          <w:sz w:val="18"/>
        </w:rPr>
        <w:t>Human</w:t>
      </w:r>
      <w:r>
        <w:rPr>
          <w:spacing w:val="38"/>
          <w:sz w:val="18"/>
        </w:rPr>
        <w:t> </w:t>
      </w:r>
      <w:r>
        <w:rPr>
          <w:sz w:val="18"/>
        </w:rPr>
        <w:t>Rights’</w:t>
      </w:r>
      <w:r>
        <w:rPr>
          <w:spacing w:val="38"/>
          <w:sz w:val="18"/>
        </w:rPr>
        <w:t> </w:t>
      </w:r>
      <w:r>
        <w:rPr>
          <w:sz w:val="18"/>
        </w:rPr>
        <w:t>(2007)</w:t>
      </w:r>
      <w:r>
        <w:rPr>
          <w:spacing w:val="38"/>
          <w:sz w:val="18"/>
        </w:rPr>
        <w:t> </w:t>
      </w:r>
      <w:r>
        <w:rPr>
          <w:sz w:val="18"/>
        </w:rPr>
        <w:t>1</w:t>
      </w:r>
      <w:r>
        <w:rPr>
          <w:spacing w:val="38"/>
          <w:sz w:val="18"/>
        </w:rPr>
        <w:t> </w:t>
      </w:r>
      <w:r>
        <w:rPr>
          <w:sz w:val="18"/>
        </w:rPr>
        <w:t>Indonesian</w:t>
      </w:r>
      <w:r>
        <w:rPr>
          <w:spacing w:val="38"/>
          <w:sz w:val="18"/>
        </w:rPr>
        <w:t> </w:t>
      </w:r>
      <w:r>
        <w:rPr>
          <w:sz w:val="18"/>
        </w:rPr>
        <w:t>Journal</w:t>
      </w:r>
      <w:r>
        <w:rPr>
          <w:spacing w:val="38"/>
          <w:sz w:val="18"/>
        </w:rPr>
        <w:t> </w:t>
      </w:r>
      <w:r>
        <w:rPr>
          <w:sz w:val="18"/>
        </w:rPr>
        <w:t>of</w:t>
      </w:r>
      <w:r>
        <w:rPr>
          <w:spacing w:val="38"/>
          <w:sz w:val="18"/>
        </w:rPr>
        <w:t> </w:t>
      </w:r>
      <w:r>
        <w:rPr>
          <w:sz w:val="18"/>
        </w:rPr>
        <w:t>International</w:t>
      </w:r>
      <w:r>
        <w:rPr>
          <w:spacing w:val="38"/>
          <w:sz w:val="18"/>
        </w:rPr>
        <w:t> </w:t>
      </w:r>
      <w:r>
        <w:rPr>
          <w:sz w:val="18"/>
        </w:rPr>
        <w:t>Law.</w:t>
      </w:r>
    </w:p>
    <w:p>
      <w:pPr>
        <w:spacing w:line="237" w:lineRule="exact" w:before="0"/>
        <w:ind w:left="1134" w:right="0" w:firstLine="0"/>
        <w:jc w:val="both"/>
        <w:rPr>
          <w:sz w:val="18"/>
        </w:rPr>
      </w:pPr>
      <w:r>
        <w:rPr>
          <w:position w:val="6"/>
          <w:sz w:val="10"/>
        </w:rPr>
        <w:t>29</w:t>
      </w:r>
      <w:r>
        <w:rPr>
          <w:spacing w:val="19"/>
          <w:position w:val="6"/>
          <w:sz w:val="10"/>
        </w:rPr>
        <w:t> </w:t>
      </w:r>
      <w:r>
        <w:rPr>
          <w:rFonts w:ascii="Palatino Linotype"/>
          <w:i/>
          <w:spacing w:val="-2"/>
          <w:sz w:val="18"/>
        </w:rPr>
        <w:t>ibid.</w:t>
      </w:r>
      <w:r>
        <w:rPr>
          <w:spacing w:val="-2"/>
          <w:sz w:val="18"/>
        </w:rPr>
        <w:t>[135].</w:t>
      </w:r>
    </w:p>
    <w:p>
      <w:pPr>
        <w:spacing w:after="0" w:line="237" w:lineRule="exact"/>
        <w:jc w:val="both"/>
        <w:rPr>
          <w:sz w:val="18"/>
        </w:rPr>
        <w:sectPr>
          <w:pgSz w:w="11910" w:h="16840"/>
          <w:pgMar w:header="0" w:footer="1080" w:top="1920" w:bottom="1260" w:left="1700" w:right="1559"/>
        </w:sectPr>
      </w:pPr>
    </w:p>
    <w:p>
      <w:pPr>
        <w:pStyle w:val="BodyText"/>
      </w:pPr>
    </w:p>
    <w:p>
      <w:pPr>
        <w:pStyle w:val="Heading1"/>
        <w:numPr>
          <w:ilvl w:val="0"/>
          <w:numId w:val="1"/>
        </w:numPr>
        <w:tabs>
          <w:tab w:pos="963" w:val="left" w:leader="none"/>
        </w:tabs>
        <w:spacing w:line="240" w:lineRule="auto" w:before="0" w:after="0"/>
        <w:ind w:left="963" w:right="0" w:hanging="360"/>
        <w:jc w:val="left"/>
      </w:pPr>
      <w:r>
        <w:rPr/>
        <w:t>International Covenant on Civil and Political Rights (ICCPR) </w:t>
      </w:r>
      <w:r>
        <w:rPr>
          <w:spacing w:val="-4"/>
        </w:rPr>
        <w:t>1966</w:t>
      </w:r>
    </w:p>
    <w:p>
      <w:pPr>
        <w:spacing w:line="432" w:lineRule="exact" w:before="21"/>
        <w:ind w:left="964" w:right="139" w:firstLine="566"/>
        <w:jc w:val="both"/>
        <w:rPr>
          <w:sz w:val="22"/>
        </w:rPr>
      </w:pPr>
      <w:r>
        <w:rPr>
          <w:sz w:val="22"/>
        </w:rPr>
        <w:t>Selain UDHR, ketika membicarakan instrumen internasional </w:t>
      </w:r>
      <w:r>
        <w:rPr>
          <w:sz w:val="22"/>
        </w:rPr>
        <w:t>mengenai HAM, setidaknya ada 2 (dua) instrumen utama lainnya yaitu, </w:t>
      </w:r>
      <w:r>
        <w:rPr>
          <w:rFonts w:ascii="Palatino Linotype"/>
          <w:i/>
          <w:sz w:val="22"/>
        </w:rPr>
        <w:t>International Covenant on Economic, Social and Cultural Rights </w:t>
      </w:r>
      <w:r>
        <w:rPr>
          <w:sz w:val="22"/>
        </w:rPr>
        <w:t>(selanjutnya disebut ICESCR) dan</w:t>
      </w:r>
      <w:r>
        <w:rPr>
          <w:spacing w:val="40"/>
          <w:sz w:val="22"/>
        </w:rPr>
        <w:t> </w:t>
      </w:r>
      <w:r>
        <w:rPr>
          <w:sz w:val="22"/>
        </w:rPr>
        <w:t>ICCPR</w:t>
      </w:r>
      <w:r>
        <w:rPr>
          <w:spacing w:val="40"/>
          <w:sz w:val="22"/>
        </w:rPr>
        <w:t> </w:t>
      </w:r>
      <w:r>
        <w:rPr>
          <w:sz w:val="22"/>
        </w:rPr>
        <w:t>beserta</w:t>
      </w:r>
      <w:r>
        <w:rPr>
          <w:spacing w:val="40"/>
          <w:sz w:val="22"/>
        </w:rPr>
        <w:t> </w:t>
      </w:r>
      <w:r>
        <w:rPr>
          <w:sz w:val="22"/>
        </w:rPr>
        <w:t>dua</w:t>
      </w:r>
      <w:r>
        <w:rPr>
          <w:spacing w:val="40"/>
          <w:sz w:val="22"/>
        </w:rPr>
        <w:t> </w:t>
      </w:r>
      <w:r>
        <w:rPr>
          <w:sz w:val="22"/>
        </w:rPr>
        <w:t>protokolnya.</w:t>
      </w:r>
      <w:r>
        <w:rPr>
          <w:spacing w:val="40"/>
          <w:sz w:val="22"/>
        </w:rPr>
        <w:t> </w:t>
      </w:r>
      <w:r>
        <w:rPr>
          <w:sz w:val="22"/>
        </w:rPr>
        <w:t>Ketiga</w:t>
      </w:r>
      <w:r>
        <w:rPr>
          <w:spacing w:val="40"/>
          <w:sz w:val="22"/>
        </w:rPr>
        <w:t> </w:t>
      </w:r>
      <w:r>
        <w:rPr>
          <w:sz w:val="22"/>
        </w:rPr>
        <w:t>instrumen</w:t>
      </w:r>
      <w:r>
        <w:rPr>
          <w:spacing w:val="40"/>
          <w:sz w:val="22"/>
        </w:rPr>
        <w:t> </w:t>
      </w:r>
      <w:r>
        <w:rPr>
          <w:sz w:val="22"/>
        </w:rPr>
        <w:t>ini</w:t>
      </w:r>
      <w:r>
        <w:rPr>
          <w:spacing w:val="40"/>
          <w:sz w:val="22"/>
        </w:rPr>
        <w:t> </w:t>
      </w:r>
      <w:r>
        <w:rPr>
          <w:sz w:val="22"/>
        </w:rPr>
        <w:t>dikenal</w:t>
      </w:r>
      <w:r>
        <w:rPr>
          <w:spacing w:val="40"/>
          <w:sz w:val="22"/>
        </w:rPr>
        <w:t> </w:t>
      </w:r>
      <w:r>
        <w:rPr>
          <w:sz w:val="22"/>
        </w:rPr>
        <w:t>sebagai</w:t>
      </w:r>
      <w:r>
        <w:rPr>
          <w:spacing w:val="40"/>
          <w:sz w:val="22"/>
        </w:rPr>
        <w:t> </w:t>
      </w:r>
      <w:r>
        <w:rPr>
          <w:rFonts w:ascii="Palatino Linotype"/>
          <w:i/>
          <w:sz w:val="22"/>
        </w:rPr>
        <w:t>The International Bill of Human Rights. </w:t>
      </w:r>
      <w:r>
        <w:rPr>
          <w:sz w:val="22"/>
        </w:rPr>
        <w:t>ICCPR secara khusus ditujukan untuk mengukuhkan pokok-pokok HAM di bidang sipil dan politik yang tercantum dalam UDHR sehingga menjadi ketentuan-ketentuan yang mengikat secara hukum. Kovenan ini sendiri telah diratifikasi oleh Indonesia pada 28 Oktober 2005 melalui Undang-Undang Nomor 12 Tahun 2005 tentang Pengesahan </w:t>
      </w:r>
      <w:r>
        <w:rPr>
          <w:rFonts w:ascii="Palatino Linotype"/>
          <w:i/>
          <w:sz w:val="22"/>
        </w:rPr>
        <w:t>International Covenant on Civil and Political Rights </w:t>
      </w:r>
      <w:r>
        <w:rPr>
          <w:sz w:val="22"/>
        </w:rPr>
        <w:t>(Kovenan Internasional Tentang Hak-Hak Sipil dan Politik).</w:t>
      </w:r>
    </w:p>
    <w:p>
      <w:pPr>
        <w:spacing w:line="432" w:lineRule="exact" w:before="1"/>
        <w:ind w:left="964" w:right="139" w:firstLine="566"/>
        <w:jc w:val="both"/>
        <w:rPr>
          <w:sz w:val="22"/>
        </w:rPr>
      </w:pPr>
      <w:r>
        <w:rPr>
          <w:sz w:val="22"/>
        </w:rPr>
        <w:t>Pasal 9 Angka 1 ICCPR berbunyi </w:t>
      </w:r>
      <w:r>
        <w:rPr>
          <w:rFonts w:ascii="Palatino Linotype" w:hAnsi="Palatino Linotype"/>
          <w:i/>
          <w:sz w:val="22"/>
        </w:rPr>
        <w:t>“Everyone has the right to liberty and security of person. No one shall be subjected to arbitrary arrest or detention. No one shall be deprived of his liberty except on such grounds and in accordance with such procedure as are established by law.“ </w:t>
      </w:r>
      <w:r>
        <w:rPr>
          <w:sz w:val="22"/>
        </w:rPr>
        <w:t>Yang apabila diterjemahkan, setiap orang berhak atas kebebasan dan keamanan pribadi. Jaminan bahwa tidak seorang</w:t>
      </w:r>
      <w:r>
        <w:rPr>
          <w:spacing w:val="40"/>
          <w:sz w:val="22"/>
        </w:rPr>
        <w:t> </w:t>
      </w:r>
      <w:r>
        <w:rPr>
          <w:sz w:val="22"/>
        </w:rPr>
        <w:t>pun</w:t>
      </w:r>
      <w:r>
        <w:rPr>
          <w:spacing w:val="40"/>
          <w:sz w:val="22"/>
        </w:rPr>
        <w:t> </w:t>
      </w:r>
      <w:r>
        <w:rPr>
          <w:sz w:val="22"/>
        </w:rPr>
        <w:t>dapat</w:t>
      </w:r>
      <w:r>
        <w:rPr>
          <w:spacing w:val="40"/>
          <w:sz w:val="22"/>
        </w:rPr>
        <w:t> </w:t>
      </w:r>
      <w:r>
        <w:rPr>
          <w:sz w:val="22"/>
        </w:rPr>
        <w:t>dirampas</w:t>
      </w:r>
      <w:r>
        <w:rPr>
          <w:spacing w:val="40"/>
          <w:sz w:val="22"/>
        </w:rPr>
        <w:t> </w:t>
      </w:r>
      <w:r>
        <w:rPr>
          <w:sz w:val="22"/>
        </w:rPr>
        <w:t>kebebasannya</w:t>
      </w:r>
      <w:r>
        <w:rPr>
          <w:spacing w:val="40"/>
          <w:sz w:val="22"/>
        </w:rPr>
        <w:t> </w:t>
      </w:r>
      <w:r>
        <w:rPr>
          <w:sz w:val="22"/>
        </w:rPr>
        <w:t>kecuali</w:t>
      </w:r>
      <w:r>
        <w:rPr>
          <w:spacing w:val="40"/>
          <w:sz w:val="22"/>
        </w:rPr>
        <w:t> </w:t>
      </w:r>
      <w:r>
        <w:rPr>
          <w:sz w:val="22"/>
        </w:rPr>
        <w:t>berdasarkan</w:t>
      </w:r>
      <w:r>
        <w:rPr>
          <w:spacing w:val="40"/>
          <w:sz w:val="22"/>
        </w:rPr>
        <w:t> </w:t>
      </w:r>
      <w:r>
        <w:rPr>
          <w:sz w:val="22"/>
        </w:rPr>
        <w:t>alasan-alasan</w:t>
      </w:r>
      <w:r>
        <w:rPr>
          <w:spacing w:val="40"/>
          <w:sz w:val="22"/>
        </w:rPr>
        <w:t> </w:t>
      </w:r>
      <w:r>
        <w:rPr>
          <w:sz w:val="22"/>
        </w:rPr>
        <w:t>yang sah</w:t>
      </w:r>
      <w:r>
        <w:rPr>
          <w:spacing w:val="40"/>
          <w:sz w:val="22"/>
        </w:rPr>
        <w:t> </w:t>
      </w:r>
      <w:r>
        <w:rPr>
          <w:sz w:val="22"/>
        </w:rPr>
        <w:t>sesuai</w:t>
      </w:r>
      <w:r>
        <w:rPr>
          <w:spacing w:val="40"/>
          <w:sz w:val="22"/>
        </w:rPr>
        <w:t> </w:t>
      </w:r>
      <w:r>
        <w:rPr>
          <w:sz w:val="22"/>
        </w:rPr>
        <w:t>dengan</w:t>
      </w:r>
      <w:r>
        <w:rPr>
          <w:spacing w:val="40"/>
          <w:sz w:val="22"/>
        </w:rPr>
        <w:t> </w:t>
      </w:r>
      <w:r>
        <w:rPr>
          <w:sz w:val="22"/>
        </w:rPr>
        <w:t>prosedur</w:t>
      </w:r>
      <w:r>
        <w:rPr>
          <w:spacing w:val="40"/>
          <w:sz w:val="22"/>
        </w:rPr>
        <w:t> </w:t>
      </w:r>
      <w:r>
        <w:rPr>
          <w:sz w:val="22"/>
        </w:rPr>
        <w:t>yang</w:t>
      </w:r>
      <w:r>
        <w:rPr>
          <w:spacing w:val="40"/>
          <w:sz w:val="22"/>
        </w:rPr>
        <w:t> </w:t>
      </w:r>
      <w:r>
        <w:rPr>
          <w:sz w:val="22"/>
        </w:rPr>
        <w:t>ditetapkan</w:t>
      </w:r>
      <w:r>
        <w:rPr>
          <w:spacing w:val="40"/>
          <w:sz w:val="22"/>
        </w:rPr>
        <w:t> </w:t>
      </w:r>
      <w:r>
        <w:rPr>
          <w:sz w:val="22"/>
        </w:rPr>
        <w:t>oleh</w:t>
      </w:r>
      <w:r>
        <w:rPr>
          <w:spacing w:val="40"/>
          <w:sz w:val="22"/>
        </w:rPr>
        <w:t> </w:t>
      </w:r>
      <w:r>
        <w:rPr>
          <w:sz w:val="22"/>
        </w:rPr>
        <w:t>hukum.</w:t>
      </w:r>
    </w:p>
    <w:p>
      <w:pPr>
        <w:pStyle w:val="Heading1"/>
        <w:numPr>
          <w:ilvl w:val="0"/>
          <w:numId w:val="1"/>
        </w:numPr>
        <w:tabs>
          <w:tab w:pos="963" w:val="left" w:leader="none"/>
        </w:tabs>
        <w:spacing w:line="240" w:lineRule="auto" w:before="114" w:after="0"/>
        <w:ind w:left="963" w:right="0" w:hanging="359"/>
        <w:jc w:val="left"/>
      </w:pPr>
      <w:r>
        <w:rPr/>
        <w:t>General</w:t>
      </w:r>
      <w:r>
        <w:rPr>
          <w:spacing w:val="-2"/>
        </w:rPr>
        <w:t> </w:t>
      </w:r>
      <w:r>
        <w:rPr/>
        <w:t>Comment</w:t>
      </w:r>
      <w:r>
        <w:rPr>
          <w:spacing w:val="-1"/>
        </w:rPr>
        <w:t> </w:t>
      </w:r>
      <w:r>
        <w:rPr/>
        <w:t>No.</w:t>
      </w:r>
      <w:r>
        <w:rPr>
          <w:spacing w:val="-1"/>
        </w:rPr>
        <w:t> </w:t>
      </w:r>
      <w:r>
        <w:rPr/>
        <w:t>35</w:t>
      </w:r>
      <w:r>
        <w:rPr>
          <w:spacing w:val="-1"/>
        </w:rPr>
        <w:t> </w:t>
      </w:r>
      <w:r>
        <w:rPr/>
        <w:t>-</w:t>
      </w:r>
      <w:r>
        <w:rPr>
          <w:spacing w:val="-1"/>
        </w:rPr>
        <w:t> </w:t>
      </w:r>
      <w:r>
        <w:rPr/>
        <w:t>Article</w:t>
      </w:r>
      <w:r>
        <w:rPr>
          <w:spacing w:val="-2"/>
        </w:rPr>
        <w:t> </w:t>
      </w:r>
      <w:r>
        <w:rPr/>
        <w:t>9:</w:t>
      </w:r>
      <w:r>
        <w:rPr>
          <w:spacing w:val="-1"/>
        </w:rPr>
        <w:t> </w:t>
      </w:r>
      <w:r>
        <w:rPr/>
        <w:t>Liberty</w:t>
      </w:r>
      <w:r>
        <w:rPr>
          <w:spacing w:val="-2"/>
        </w:rPr>
        <w:t> </w:t>
      </w:r>
      <w:r>
        <w:rPr/>
        <w:t>and</w:t>
      </w:r>
      <w:r>
        <w:rPr>
          <w:spacing w:val="-1"/>
        </w:rPr>
        <w:t> </w:t>
      </w:r>
      <w:r>
        <w:rPr/>
        <w:t>Security</w:t>
      </w:r>
      <w:r>
        <w:rPr>
          <w:spacing w:val="-2"/>
        </w:rPr>
        <w:t> </w:t>
      </w:r>
      <w:r>
        <w:rPr/>
        <w:t>of</w:t>
      </w:r>
      <w:r>
        <w:rPr>
          <w:spacing w:val="-2"/>
        </w:rPr>
        <w:t> </w:t>
      </w:r>
      <w:r>
        <w:rPr/>
        <w:t>person</w:t>
      </w:r>
      <w:r>
        <w:rPr>
          <w:spacing w:val="-1"/>
        </w:rPr>
        <w:t> </w:t>
      </w:r>
      <w:r>
        <w:rPr>
          <w:spacing w:val="-4"/>
        </w:rPr>
        <w:t>1982</w:t>
      </w:r>
    </w:p>
    <w:p>
      <w:pPr>
        <w:pStyle w:val="BodyText"/>
        <w:spacing w:line="432" w:lineRule="exact" w:before="20"/>
        <w:ind w:left="964" w:right="139" w:firstLine="566"/>
        <w:jc w:val="both"/>
      </w:pPr>
      <w:r>
        <w:rPr>
          <w:w w:val="105"/>
        </w:rPr>
        <w:t>Proses</w:t>
      </w:r>
      <w:r>
        <w:rPr>
          <w:w w:val="105"/>
        </w:rPr>
        <w:t> adopsi</w:t>
      </w:r>
      <w:r>
        <w:rPr>
          <w:w w:val="105"/>
        </w:rPr>
        <w:t> dari</w:t>
      </w:r>
      <w:r>
        <w:rPr>
          <w:w w:val="105"/>
        </w:rPr>
        <w:t> </w:t>
      </w:r>
      <w:r>
        <w:rPr>
          <w:rFonts w:ascii="Palatino Linotype"/>
          <w:i/>
          <w:w w:val="105"/>
        </w:rPr>
        <w:t>General</w:t>
      </w:r>
      <w:r>
        <w:rPr>
          <w:rFonts w:ascii="Palatino Linotype"/>
          <w:i/>
          <w:w w:val="105"/>
        </w:rPr>
        <w:t> Comment</w:t>
      </w:r>
      <w:r>
        <w:rPr>
          <w:rFonts w:ascii="Palatino Linotype"/>
          <w:i/>
          <w:w w:val="105"/>
        </w:rPr>
        <w:t> </w:t>
      </w:r>
      <w:r>
        <w:rPr>
          <w:w w:val="105"/>
        </w:rPr>
        <w:t>yang</w:t>
      </w:r>
      <w:r>
        <w:rPr>
          <w:w w:val="105"/>
        </w:rPr>
        <w:t> membahas</w:t>
      </w:r>
      <w:r>
        <w:rPr>
          <w:w w:val="105"/>
        </w:rPr>
        <w:t> terkait</w:t>
      </w:r>
      <w:r>
        <w:rPr>
          <w:w w:val="105"/>
        </w:rPr>
        <w:t> Pasal</w:t>
      </w:r>
      <w:r>
        <w:rPr>
          <w:w w:val="105"/>
        </w:rPr>
        <w:t> 9 ICCPR</w:t>
      </w:r>
      <w:r>
        <w:rPr>
          <w:spacing w:val="-10"/>
          <w:w w:val="105"/>
        </w:rPr>
        <w:t> </w:t>
      </w:r>
      <w:r>
        <w:rPr>
          <w:w w:val="105"/>
        </w:rPr>
        <w:t>tentang</w:t>
      </w:r>
      <w:r>
        <w:rPr>
          <w:spacing w:val="-8"/>
          <w:w w:val="105"/>
        </w:rPr>
        <w:t> </w:t>
      </w:r>
      <w:r>
        <w:rPr>
          <w:rFonts w:ascii="Palatino Linotype"/>
          <w:i/>
          <w:w w:val="105"/>
        </w:rPr>
        <w:t>Liberty</w:t>
      </w:r>
      <w:r>
        <w:rPr>
          <w:rFonts w:ascii="Palatino Linotype"/>
          <w:i/>
          <w:spacing w:val="-15"/>
          <w:w w:val="105"/>
        </w:rPr>
        <w:t> </w:t>
      </w:r>
      <w:r>
        <w:rPr>
          <w:rFonts w:ascii="Palatino Linotype"/>
          <w:i/>
          <w:w w:val="105"/>
        </w:rPr>
        <w:t>and</w:t>
      </w:r>
      <w:r>
        <w:rPr>
          <w:rFonts w:ascii="Palatino Linotype"/>
          <w:i/>
          <w:spacing w:val="-14"/>
          <w:w w:val="105"/>
        </w:rPr>
        <w:t> </w:t>
      </w:r>
      <w:r>
        <w:rPr>
          <w:rFonts w:ascii="Palatino Linotype"/>
          <w:i/>
          <w:w w:val="105"/>
        </w:rPr>
        <w:t>Security</w:t>
      </w:r>
      <w:r>
        <w:rPr>
          <w:rFonts w:ascii="Palatino Linotype"/>
          <w:i/>
          <w:spacing w:val="-15"/>
          <w:w w:val="105"/>
        </w:rPr>
        <w:t> </w:t>
      </w:r>
      <w:r>
        <w:rPr>
          <w:rFonts w:ascii="Palatino Linotype"/>
          <w:i/>
          <w:w w:val="105"/>
        </w:rPr>
        <w:t>of</w:t>
      </w:r>
      <w:r>
        <w:rPr>
          <w:rFonts w:ascii="Palatino Linotype"/>
          <w:i/>
          <w:spacing w:val="-14"/>
          <w:w w:val="105"/>
        </w:rPr>
        <w:t> </w:t>
      </w:r>
      <w:r>
        <w:rPr>
          <w:rFonts w:ascii="Palatino Linotype"/>
          <w:i/>
          <w:w w:val="105"/>
        </w:rPr>
        <w:t>Person</w:t>
      </w:r>
      <w:r>
        <w:rPr>
          <w:rFonts w:ascii="Palatino Linotype"/>
          <w:i/>
          <w:spacing w:val="-15"/>
          <w:w w:val="105"/>
        </w:rPr>
        <w:t> </w:t>
      </w:r>
      <w:r>
        <w:rPr>
          <w:w w:val="105"/>
        </w:rPr>
        <w:t>melalui</w:t>
      </w:r>
      <w:r>
        <w:rPr>
          <w:spacing w:val="-7"/>
          <w:w w:val="105"/>
        </w:rPr>
        <w:t> </w:t>
      </w:r>
      <w:r>
        <w:rPr>
          <w:w w:val="105"/>
        </w:rPr>
        <w:t>perjalanan</w:t>
      </w:r>
      <w:r>
        <w:rPr>
          <w:spacing w:val="-8"/>
          <w:w w:val="105"/>
        </w:rPr>
        <w:t> </w:t>
      </w:r>
      <w:r>
        <w:rPr>
          <w:w w:val="105"/>
        </w:rPr>
        <w:t>yang</w:t>
      </w:r>
      <w:r>
        <w:rPr>
          <w:spacing w:val="-8"/>
          <w:w w:val="105"/>
        </w:rPr>
        <w:t> </w:t>
      </w:r>
      <w:r>
        <w:rPr>
          <w:w w:val="105"/>
        </w:rPr>
        <w:t>panjang. Butuh waktu 2 (dua) tahun dan dimulai dengan pembahasan dan </w:t>
      </w:r>
      <w:r>
        <w:rPr>
          <w:w w:val="105"/>
        </w:rPr>
        <w:t>pengajuan pendapat-</w:t>
      </w:r>
      <w:r>
        <w:rPr>
          <w:w w:val="105"/>
        </w:rPr>
        <w:t> pendapat</w:t>
      </w:r>
      <w:r>
        <w:rPr>
          <w:w w:val="105"/>
        </w:rPr>
        <w:t> yang</w:t>
      </w:r>
      <w:r>
        <w:rPr>
          <w:w w:val="105"/>
        </w:rPr>
        <w:t> berlangsung</w:t>
      </w:r>
      <w:r>
        <w:rPr>
          <w:w w:val="105"/>
        </w:rPr>
        <w:t> selama</w:t>
      </w:r>
      <w:r>
        <w:rPr>
          <w:w w:val="105"/>
        </w:rPr>
        <w:t> setengah</w:t>
      </w:r>
      <w:r>
        <w:rPr>
          <w:w w:val="105"/>
        </w:rPr>
        <w:t> hari.</w:t>
      </w:r>
      <w:r>
        <w:rPr>
          <w:w w:val="105"/>
        </w:rPr>
        <w:t> Pada</w:t>
      </w:r>
      <w:r>
        <w:rPr>
          <w:w w:val="105"/>
        </w:rPr>
        <w:t> bagian</w:t>
      </w:r>
      <w:r>
        <w:rPr>
          <w:w w:val="105"/>
        </w:rPr>
        <w:t> I angka 2 disebutkan bahwa:</w:t>
      </w:r>
    </w:p>
    <w:p>
      <w:pPr>
        <w:spacing w:line="232" w:lineRule="auto" w:before="122"/>
        <w:ind w:left="1531" w:right="139" w:firstLine="0"/>
        <w:jc w:val="both"/>
        <w:rPr>
          <w:rFonts w:ascii="Palatino Linotype" w:hAnsi="Palatino Linotype"/>
          <w:i/>
          <w:sz w:val="22"/>
        </w:rPr>
      </w:pPr>
      <w:r>
        <w:rPr>
          <w:rFonts w:ascii="Palatino Linotype" w:hAnsi="Palatino Linotype"/>
          <w:i/>
          <w:sz w:val="22"/>
        </w:rPr>
        <w:t>“Article</w:t>
      </w:r>
      <w:r>
        <w:rPr>
          <w:rFonts w:ascii="Palatino Linotype" w:hAnsi="Palatino Linotype"/>
          <w:i/>
          <w:spacing w:val="-6"/>
          <w:sz w:val="22"/>
        </w:rPr>
        <w:t> </w:t>
      </w:r>
      <w:r>
        <w:rPr>
          <w:rFonts w:ascii="Palatino Linotype" w:hAnsi="Palatino Linotype"/>
          <w:i/>
          <w:sz w:val="22"/>
        </w:rPr>
        <w:t>9</w:t>
      </w:r>
      <w:r>
        <w:rPr>
          <w:rFonts w:ascii="Palatino Linotype" w:hAnsi="Palatino Linotype"/>
          <w:i/>
          <w:spacing w:val="-5"/>
          <w:sz w:val="22"/>
        </w:rPr>
        <w:t> </w:t>
      </w:r>
      <w:r>
        <w:rPr>
          <w:rFonts w:ascii="Palatino Linotype" w:hAnsi="Palatino Linotype"/>
          <w:i/>
          <w:sz w:val="22"/>
        </w:rPr>
        <w:t>recognizes</w:t>
      </w:r>
      <w:r>
        <w:rPr>
          <w:rFonts w:ascii="Palatino Linotype" w:hAnsi="Palatino Linotype"/>
          <w:i/>
          <w:spacing w:val="-6"/>
          <w:sz w:val="22"/>
        </w:rPr>
        <w:t> </w:t>
      </w:r>
      <w:r>
        <w:rPr>
          <w:rFonts w:ascii="Palatino Linotype" w:hAnsi="Palatino Linotype"/>
          <w:i/>
          <w:sz w:val="22"/>
        </w:rPr>
        <w:t>and</w:t>
      </w:r>
      <w:r>
        <w:rPr>
          <w:rFonts w:ascii="Palatino Linotype" w:hAnsi="Palatino Linotype"/>
          <w:i/>
          <w:spacing w:val="-5"/>
          <w:sz w:val="22"/>
        </w:rPr>
        <w:t> </w:t>
      </w:r>
      <w:r>
        <w:rPr>
          <w:rFonts w:ascii="Palatino Linotype" w:hAnsi="Palatino Linotype"/>
          <w:i/>
          <w:sz w:val="22"/>
        </w:rPr>
        <w:t>protects</w:t>
      </w:r>
      <w:r>
        <w:rPr>
          <w:rFonts w:ascii="Palatino Linotype" w:hAnsi="Palatino Linotype"/>
          <w:i/>
          <w:spacing w:val="-6"/>
          <w:sz w:val="22"/>
        </w:rPr>
        <w:t> </w:t>
      </w:r>
      <w:r>
        <w:rPr>
          <w:rFonts w:ascii="Palatino Linotype" w:hAnsi="Palatino Linotype"/>
          <w:i/>
          <w:sz w:val="22"/>
        </w:rPr>
        <w:t>both</w:t>
      </w:r>
      <w:r>
        <w:rPr>
          <w:rFonts w:ascii="Palatino Linotype" w:hAnsi="Palatino Linotype"/>
          <w:i/>
          <w:spacing w:val="-5"/>
          <w:sz w:val="22"/>
        </w:rPr>
        <w:t> </w:t>
      </w:r>
      <w:r>
        <w:rPr>
          <w:rFonts w:ascii="Palatino Linotype" w:hAnsi="Palatino Linotype"/>
          <w:i/>
          <w:sz w:val="22"/>
        </w:rPr>
        <w:t>liberty</w:t>
      </w:r>
      <w:r>
        <w:rPr>
          <w:rFonts w:ascii="Palatino Linotype" w:hAnsi="Palatino Linotype"/>
          <w:i/>
          <w:spacing w:val="-5"/>
          <w:sz w:val="22"/>
        </w:rPr>
        <w:t> </w:t>
      </w:r>
      <w:r>
        <w:rPr>
          <w:rFonts w:ascii="Palatino Linotype" w:hAnsi="Palatino Linotype"/>
          <w:i/>
          <w:sz w:val="22"/>
        </w:rPr>
        <w:t>of</w:t>
      </w:r>
      <w:r>
        <w:rPr>
          <w:rFonts w:ascii="Palatino Linotype" w:hAnsi="Palatino Linotype"/>
          <w:i/>
          <w:spacing w:val="-6"/>
          <w:sz w:val="22"/>
        </w:rPr>
        <w:t> </w:t>
      </w:r>
      <w:r>
        <w:rPr>
          <w:rFonts w:ascii="Palatino Linotype" w:hAnsi="Palatino Linotype"/>
          <w:i/>
          <w:sz w:val="22"/>
        </w:rPr>
        <w:t>person</w:t>
      </w:r>
      <w:r>
        <w:rPr>
          <w:rFonts w:ascii="Palatino Linotype" w:hAnsi="Palatino Linotype"/>
          <w:i/>
          <w:spacing w:val="-6"/>
          <w:sz w:val="22"/>
        </w:rPr>
        <w:t> </w:t>
      </w:r>
      <w:r>
        <w:rPr>
          <w:rFonts w:ascii="Palatino Linotype" w:hAnsi="Palatino Linotype"/>
          <w:i/>
          <w:sz w:val="22"/>
        </w:rPr>
        <w:t>and</w:t>
      </w:r>
      <w:r>
        <w:rPr>
          <w:rFonts w:ascii="Palatino Linotype" w:hAnsi="Palatino Linotype"/>
          <w:i/>
          <w:spacing w:val="-5"/>
          <w:sz w:val="22"/>
        </w:rPr>
        <w:t> </w:t>
      </w:r>
      <w:r>
        <w:rPr>
          <w:rFonts w:ascii="Palatino Linotype" w:hAnsi="Palatino Linotype"/>
          <w:i/>
          <w:sz w:val="22"/>
        </w:rPr>
        <w:t>security</w:t>
      </w:r>
      <w:r>
        <w:rPr>
          <w:rFonts w:ascii="Palatino Linotype" w:hAnsi="Palatino Linotype"/>
          <w:i/>
          <w:spacing w:val="-5"/>
          <w:sz w:val="22"/>
        </w:rPr>
        <w:t> </w:t>
      </w:r>
      <w:r>
        <w:rPr>
          <w:rFonts w:ascii="Palatino Linotype" w:hAnsi="Palatino Linotype"/>
          <w:i/>
          <w:sz w:val="22"/>
        </w:rPr>
        <w:t>of</w:t>
      </w:r>
      <w:r>
        <w:rPr>
          <w:rFonts w:ascii="Palatino Linotype" w:hAnsi="Palatino Linotype"/>
          <w:i/>
          <w:spacing w:val="-6"/>
          <w:sz w:val="22"/>
        </w:rPr>
        <w:t> </w:t>
      </w:r>
      <w:r>
        <w:rPr>
          <w:rFonts w:ascii="Palatino Linotype" w:hAnsi="Palatino Linotype"/>
          <w:i/>
          <w:sz w:val="22"/>
        </w:rPr>
        <w:t>person. </w:t>
      </w:r>
      <w:r>
        <w:rPr>
          <w:rFonts w:ascii="Palatino Linotype" w:hAnsi="Palatino Linotype"/>
          <w:i/>
          <w:spacing w:val="-2"/>
          <w:sz w:val="22"/>
        </w:rPr>
        <w:t>In</w:t>
      </w:r>
      <w:r>
        <w:rPr>
          <w:rFonts w:ascii="Palatino Linotype" w:hAnsi="Palatino Linotype"/>
          <w:i/>
          <w:spacing w:val="-6"/>
          <w:sz w:val="22"/>
        </w:rPr>
        <w:t> </w:t>
      </w:r>
      <w:r>
        <w:rPr>
          <w:rFonts w:ascii="Palatino Linotype" w:hAnsi="Palatino Linotype"/>
          <w:i/>
          <w:spacing w:val="-2"/>
          <w:sz w:val="22"/>
        </w:rPr>
        <w:t>the</w:t>
      </w:r>
      <w:r>
        <w:rPr>
          <w:rFonts w:ascii="Palatino Linotype" w:hAnsi="Palatino Linotype"/>
          <w:i/>
          <w:spacing w:val="-6"/>
          <w:sz w:val="22"/>
        </w:rPr>
        <w:t> </w:t>
      </w:r>
      <w:r>
        <w:rPr>
          <w:rFonts w:ascii="Palatino Linotype" w:hAnsi="Palatino Linotype"/>
          <w:i/>
          <w:spacing w:val="-2"/>
          <w:sz w:val="22"/>
        </w:rPr>
        <w:t>Universal</w:t>
      </w:r>
      <w:r>
        <w:rPr>
          <w:rFonts w:ascii="Palatino Linotype" w:hAnsi="Palatino Linotype"/>
          <w:i/>
          <w:spacing w:val="-6"/>
          <w:sz w:val="22"/>
        </w:rPr>
        <w:t> </w:t>
      </w:r>
      <w:r>
        <w:rPr>
          <w:rFonts w:ascii="Palatino Linotype" w:hAnsi="Palatino Linotype"/>
          <w:i/>
          <w:spacing w:val="-2"/>
          <w:sz w:val="22"/>
        </w:rPr>
        <w:t>Declaration</w:t>
      </w:r>
      <w:r>
        <w:rPr>
          <w:rFonts w:ascii="Palatino Linotype" w:hAnsi="Palatino Linotype"/>
          <w:i/>
          <w:spacing w:val="-7"/>
          <w:sz w:val="22"/>
        </w:rPr>
        <w:t> </w:t>
      </w:r>
      <w:r>
        <w:rPr>
          <w:rFonts w:ascii="Palatino Linotype" w:hAnsi="Palatino Linotype"/>
          <w:i/>
          <w:spacing w:val="-2"/>
          <w:sz w:val="22"/>
        </w:rPr>
        <w:t>of</w:t>
      </w:r>
      <w:r>
        <w:rPr>
          <w:rFonts w:ascii="Palatino Linotype" w:hAnsi="Palatino Linotype"/>
          <w:i/>
          <w:spacing w:val="-6"/>
          <w:sz w:val="22"/>
        </w:rPr>
        <w:t> </w:t>
      </w:r>
      <w:r>
        <w:rPr>
          <w:rFonts w:ascii="Palatino Linotype" w:hAnsi="Palatino Linotype"/>
          <w:i/>
          <w:spacing w:val="-2"/>
          <w:sz w:val="22"/>
        </w:rPr>
        <w:t>Human</w:t>
      </w:r>
      <w:r>
        <w:rPr>
          <w:rFonts w:ascii="Palatino Linotype" w:hAnsi="Palatino Linotype"/>
          <w:i/>
          <w:spacing w:val="-7"/>
          <w:sz w:val="22"/>
        </w:rPr>
        <w:t> </w:t>
      </w:r>
      <w:r>
        <w:rPr>
          <w:rFonts w:ascii="Palatino Linotype" w:hAnsi="Palatino Linotype"/>
          <w:i/>
          <w:spacing w:val="-2"/>
          <w:sz w:val="22"/>
        </w:rPr>
        <w:t>Rights,</w:t>
      </w:r>
      <w:r>
        <w:rPr>
          <w:rFonts w:ascii="Palatino Linotype" w:hAnsi="Palatino Linotype"/>
          <w:i/>
          <w:spacing w:val="-6"/>
          <w:sz w:val="22"/>
        </w:rPr>
        <w:t> </w:t>
      </w:r>
      <w:r>
        <w:rPr>
          <w:rFonts w:ascii="Palatino Linotype" w:hAnsi="Palatino Linotype"/>
          <w:i/>
          <w:spacing w:val="-2"/>
          <w:sz w:val="22"/>
        </w:rPr>
        <w:t>article</w:t>
      </w:r>
      <w:r>
        <w:rPr>
          <w:rFonts w:ascii="Palatino Linotype" w:hAnsi="Palatino Linotype"/>
          <w:i/>
          <w:spacing w:val="-6"/>
          <w:sz w:val="22"/>
        </w:rPr>
        <w:t> </w:t>
      </w:r>
      <w:r>
        <w:rPr>
          <w:rFonts w:ascii="Palatino Linotype" w:hAnsi="Palatino Linotype"/>
          <w:i/>
          <w:spacing w:val="-2"/>
          <w:sz w:val="22"/>
        </w:rPr>
        <w:t>3</w:t>
      </w:r>
      <w:r>
        <w:rPr>
          <w:rFonts w:ascii="Palatino Linotype" w:hAnsi="Palatino Linotype"/>
          <w:i/>
          <w:spacing w:val="-6"/>
          <w:sz w:val="22"/>
        </w:rPr>
        <w:t> </w:t>
      </w:r>
      <w:r>
        <w:rPr>
          <w:rFonts w:ascii="Palatino Linotype" w:hAnsi="Palatino Linotype"/>
          <w:i/>
          <w:spacing w:val="-2"/>
          <w:sz w:val="22"/>
        </w:rPr>
        <w:t>proclaims</w:t>
      </w:r>
      <w:r>
        <w:rPr>
          <w:rFonts w:ascii="Palatino Linotype" w:hAnsi="Palatino Linotype"/>
          <w:i/>
          <w:spacing w:val="-7"/>
          <w:sz w:val="22"/>
        </w:rPr>
        <w:t> </w:t>
      </w:r>
      <w:r>
        <w:rPr>
          <w:rFonts w:ascii="Palatino Linotype" w:hAnsi="Palatino Linotype"/>
          <w:i/>
          <w:spacing w:val="-2"/>
          <w:sz w:val="22"/>
        </w:rPr>
        <w:t>that</w:t>
      </w:r>
      <w:r>
        <w:rPr>
          <w:rFonts w:ascii="Palatino Linotype" w:hAnsi="Palatino Linotype"/>
          <w:i/>
          <w:spacing w:val="-6"/>
          <w:sz w:val="22"/>
        </w:rPr>
        <w:t> </w:t>
      </w:r>
      <w:r>
        <w:rPr>
          <w:rFonts w:ascii="Palatino Linotype" w:hAnsi="Palatino Linotype"/>
          <w:i/>
          <w:spacing w:val="-2"/>
          <w:sz w:val="22"/>
        </w:rPr>
        <w:t>everyone </w:t>
      </w:r>
      <w:r>
        <w:rPr>
          <w:rFonts w:ascii="Palatino Linotype" w:hAnsi="Palatino Linotype"/>
          <w:i/>
          <w:sz w:val="22"/>
        </w:rPr>
        <w:t>has the right to life, liberty and security of person. That is the first substantive right protected by the Universal Declaration, which indicates the profound importance</w:t>
      </w:r>
      <w:r>
        <w:rPr>
          <w:rFonts w:ascii="Palatino Linotype" w:hAnsi="Palatino Linotype"/>
          <w:i/>
          <w:spacing w:val="-2"/>
          <w:sz w:val="22"/>
        </w:rPr>
        <w:t> </w:t>
      </w:r>
      <w:r>
        <w:rPr>
          <w:rFonts w:ascii="Palatino Linotype" w:hAnsi="Palatino Linotype"/>
          <w:i/>
          <w:sz w:val="22"/>
        </w:rPr>
        <w:t>of</w:t>
      </w:r>
      <w:r>
        <w:rPr>
          <w:rFonts w:ascii="Palatino Linotype" w:hAnsi="Palatino Linotype"/>
          <w:i/>
          <w:spacing w:val="-2"/>
          <w:sz w:val="22"/>
        </w:rPr>
        <w:t> </w:t>
      </w:r>
      <w:r>
        <w:rPr>
          <w:rFonts w:ascii="Palatino Linotype" w:hAnsi="Palatino Linotype"/>
          <w:i/>
          <w:sz w:val="22"/>
        </w:rPr>
        <w:t>article</w:t>
      </w:r>
      <w:r>
        <w:rPr>
          <w:rFonts w:ascii="Palatino Linotype" w:hAnsi="Palatino Linotype"/>
          <w:i/>
          <w:spacing w:val="-2"/>
          <w:sz w:val="22"/>
        </w:rPr>
        <w:t> </w:t>
      </w:r>
      <w:r>
        <w:rPr>
          <w:rFonts w:ascii="Palatino Linotype" w:hAnsi="Palatino Linotype"/>
          <w:i/>
          <w:sz w:val="22"/>
        </w:rPr>
        <w:t>9</w:t>
      </w:r>
      <w:r>
        <w:rPr>
          <w:rFonts w:ascii="Palatino Linotype" w:hAnsi="Palatino Linotype"/>
          <w:i/>
          <w:spacing w:val="-2"/>
          <w:sz w:val="22"/>
        </w:rPr>
        <w:t> </w:t>
      </w:r>
      <w:r>
        <w:rPr>
          <w:rFonts w:ascii="Palatino Linotype" w:hAnsi="Palatino Linotype"/>
          <w:i/>
          <w:sz w:val="22"/>
        </w:rPr>
        <w:t>of</w:t>
      </w:r>
      <w:r>
        <w:rPr>
          <w:rFonts w:ascii="Palatino Linotype" w:hAnsi="Palatino Linotype"/>
          <w:i/>
          <w:spacing w:val="-2"/>
          <w:sz w:val="22"/>
        </w:rPr>
        <w:t> </w:t>
      </w:r>
      <w:r>
        <w:rPr>
          <w:rFonts w:ascii="Palatino Linotype" w:hAnsi="Palatino Linotype"/>
          <w:i/>
          <w:sz w:val="22"/>
        </w:rPr>
        <w:t>the</w:t>
      </w:r>
      <w:r>
        <w:rPr>
          <w:rFonts w:ascii="Palatino Linotype" w:hAnsi="Palatino Linotype"/>
          <w:i/>
          <w:spacing w:val="-2"/>
          <w:sz w:val="22"/>
        </w:rPr>
        <w:t> </w:t>
      </w:r>
      <w:r>
        <w:rPr>
          <w:rFonts w:ascii="Palatino Linotype" w:hAnsi="Palatino Linotype"/>
          <w:i/>
          <w:sz w:val="22"/>
        </w:rPr>
        <w:t>Covenant</w:t>
      </w:r>
      <w:r>
        <w:rPr>
          <w:rFonts w:ascii="Palatino Linotype" w:hAnsi="Palatino Linotype"/>
          <w:i/>
          <w:spacing w:val="-2"/>
          <w:sz w:val="22"/>
        </w:rPr>
        <w:t> </w:t>
      </w:r>
      <w:r>
        <w:rPr>
          <w:rFonts w:ascii="Palatino Linotype" w:hAnsi="Palatino Linotype"/>
          <w:i/>
          <w:sz w:val="22"/>
        </w:rPr>
        <w:t>both</w:t>
      </w:r>
      <w:r>
        <w:rPr>
          <w:rFonts w:ascii="Palatino Linotype" w:hAnsi="Palatino Linotype"/>
          <w:i/>
          <w:spacing w:val="-2"/>
          <w:sz w:val="22"/>
        </w:rPr>
        <w:t> </w:t>
      </w:r>
      <w:r>
        <w:rPr>
          <w:rFonts w:ascii="Palatino Linotype" w:hAnsi="Palatino Linotype"/>
          <w:i/>
          <w:sz w:val="22"/>
        </w:rPr>
        <w:t>for</w:t>
      </w:r>
      <w:r>
        <w:rPr>
          <w:rFonts w:ascii="Palatino Linotype" w:hAnsi="Palatino Linotype"/>
          <w:i/>
          <w:spacing w:val="-2"/>
          <w:sz w:val="22"/>
        </w:rPr>
        <w:t> </w:t>
      </w:r>
      <w:r>
        <w:rPr>
          <w:rFonts w:ascii="Palatino Linotype" w:hAnsi="Palatino Linotype"/>
          <w:i/>
          <w:sz w:val="22"/>
        </w:rPr>
        <w:t>individuals</w:t>
      </w:r>
      <w:r>
        <w:rPr>
          <w:rFonts w:ascii="Palatino Linotype" w:hAnsi="Palatino Linotype"/>
          <w:i/>
          <w:spacing w:val="-2"/>
          <w:sz w:val="22"/>
        </w:rPr>
        <w:t> </w:t>
      </w:r>
      <w:r>
        <w:rPr>
          <w:rFonts w:ascii="Palatino Linotype" w:hAnsi="Palatino Linotype"/>
          <w:i/>
          <w:sz w:val="22"/>
        </w:rPr>
        <w:t>and</w:t>
      </w:r>
      <w:r>
        <w:rPr>
          <w:rFonts w:ascii="Palatino Linotype" w:hAnsi="Palatino Linotype"/>
          <w:i/>
          <w:spacing w:val="-2"/>
          <w:sz w:val="22"/>
        </w:rPr>
        <w:t> </w:t>
      </w:r>
      <w:r>
        <w:rPr>
          <w:rFonts w:ascii="Palatino Linotype" w:hAnsi="Palatino Linotype"/>
          <w:i/>
          <w:sz w:val="22"/>
        </w:rPr>
        <w:t>for</w:t>
      </w:r>
      <w:r>
        <w:rPr>
          <w:rFonts w:ascii="Palatino Linotype" w:hAnsi="Palatino Linotype"/>
          <w:i/>
          <w:spacing w:val="-2"/>
          <w:sz w:val="22"/>
        </w:rPr>
        <w:t> </w:t>
      </w:r>
      <w:r>
        <w:rPr>
          <w:rFonts w:ascii="Palatino Linotype" w:hAnsi="Palatino Linotype"/>
          <w:i/>
          <w:sz w:val="22"/>
        </w:rPr>
        <w:t>society</w:t>
      </w:r>
      <w:r>
        <w:rPr>
          <w:rFonts w:ascii="Palatino Linotype" w:hAnsi="Palatino Linotype"/>
          <w:i/>
          <w:spacing w:val="-2"/>
          <w:sz w:val="22"/>
        </w:rPr>
        <w:t> </w:t>
      </w:r>
      <w:r>
        <w:rPr>
          <w:rFonts w:ascii="Palatino Linotype" w:hAnsi="Palatino Linotype"/>
          <w:i/>
          <w:sz w:val="22"/>
        </w:rPr>
        <w:t>as</w:t>
      </w:r>
      <w:r>
        <w:rPr>
          <w:rFonts w:ascii="Palatino Linotype" w:hAnsi="Palatino Linotype"/>
          <w:i/>
          <w:spacing w:val="-2"/>
          <w:sz w:val="22"/>
        </w:rPr>
        <w:t> </w:t>
      </w:r>
      <w:r>
        <w:rPr>
          <w:rFonts w:ascii="Palatino Linotype" w:hAnsi="Palatino Linotype"/>
          <w:i/>
          <w:sz w:val="22"/>
        </w:rPr>
        <w:t>a whole. Liberty and security of person are precious for their own sake, and also because the deprivation of liberty and security of person have historically been</w:t>
      </w:r>
    </w:p>
    <w:p>
      <w:pPr>
        <w:spacing w:after="0" w:line="232" w:lineRule="auto"/>
        <w:jc w:val="both"/>
        <w:rPr>
          <w:rFonts w:ascii="Palatino Linotype" w:hAnsi="Palatino Linotype"/>
          <w:i/>
          <w:sz w:val="22"/>
        </w:rPr>
        <w:sectPr>
          <w:pgSz w:w="11910" w:h="16840"/>
          <w:pgMar w:header="0" w:footer="1080" w:top="1920" w:bottom="1260" w:left="1700" w:right="1559"/>
        </w:sectPr>
      </w:pPr>
    </w:p>
    <w:p>
      <w:pPr>
        <w:spacing w:before="258"/>
        <w:ind w:left="1531" w:right="0" w:firstLine="0"/>
        <w:jc w:val="both"/>
        <w:rPr>
          <w:rFonts w:ascii="Palatino Linotype" w:hAnsi="Palatino Linotype"/>
          <w:i/>
          <w:sz w:val="22"/>
        </w:rPr>
      </w:pPr>
      <w:r>
        <w:rPr>
          <w:rFonts w:ascii="Palatino Linotype" w:hAnsi="Palatino Linotype"/>
          <w:i/>
          <w:sz w:val="22"/>
        </w:rPr>
        <w:t>principal</w:t>
      </w:r>
      <w:r>
        <w:rPr>
          <w:rFonts w:ascii="Palatino Linotype" w:hAnsi="Palatino Linotype"/>
          <w:i/>
          <w:spacing w:val="-2"/>
          <w:sz w:val="22"/>
        </w:rPr>
        <w:t> </w:t>
      </w:r>
      <w:r>
        <w:rPr>
          <w:rFonts w:ascii="Palatino Linotype" w:hAnsi="Palatino Linotype"/>
          <w:i/>
          <w:sz w:val="22"/>
        </w:rPr>
        <w:t>means</w:t>
      </w:r>
      <w:r>
        <w:rPr>
          <w:rFonts w:ascii="Palatino Linotype" w:hAnsi="Palatino Linotype"/>
          <w:i/>
          <w:spacing w:val="-2"/>
          <w:sz w:val="22"/>
        </w:rPr>
        <w:t> </w:t>
      </w:r>
      <w:r>
        <w:rPr>
          <w:rFonts w:ascii="Palatino Linotype" w:hAnsi="Palatino Linotype"/>
          <w:i/>
          <w:sz w:val="22"/>
        </w:rPr>
        <w:t>for</w:t>
      </w:r>
      <w:r>
        <w:rPr>
          <w:rFonts w:ascii="Palatino Linotype" w:hAnsi="Palatino Linotype"/>
          <w:i/>
          <w:spacing w:val="-3"/>
          <w:sz w:val="22"/>
        </w:rPr>
        <w:t> </w:t>
      </w:r>
      <w:r>
        <w:rPr>
          <w:rFonts w:ascii="Palatino Linotype" w:hAnsi="Palatino Linotype"/>
          <w:i/>
          <w:sz w:val="22"/>
        </w:rPr>
        <w:t>impairing</w:t>
      </w:r>
      <w:r>
        <w:rPr>
          <w:rFonts w:ascii="Palatino Linotype" w:hAnsi="Palatino Linotype"/>
          <w:i/>
          <w:spacing w:val="-1"/>
          <w:sz w:val="22"/>
        </w:rPr>
        <w:t> </w:t>
      </w:r>
      <w:r>
        <w:rPr>
          <w:rFonts w:ascii="Palatino Linotype" w:hAnsi="Palatino Linotype"/>
          <w:i/>
          <w:sz w:val="22"/>
        </w:rPr>
        <w:t>the</w:t>
      </w:r>
      <w:r>
        <w:rPr>
          <w:rFonts w:ascii="Palatino Linotype" w:hAnsi="Palatino Linotype"/>
          <w:i/>
          <w:spacing w:val="-3"/>
          <w:sz w:val="22"/>
        </w:rPr>
        <w:t> </w:t>
      </w:r>
      <w:r>
        <w:rPr>
          <w:rFonts w:ascii="Palatino Linotype" w:hAnsi="Palatino Linotype"/>
          <w:i/>
          <w:sz w:val="22"/>
        </w:rPr>
        <w:t>enjoyment</w:t>
      </w:r>
      <w:r>
        <w:rPr>
          <w:rFonts w:ascii="Palatino Linotype" w:hAnsi="Palatino Linotype"/>
          <w:i/>
          <w:spacing w:val="-1"/>
          <w:sz w:val="22"/>
        </w:rPr>
        <w:t> </w:t>
      </w:r>
      <w:r>
        <w:rPr>
          <w:rFonts w:ascii="Palatino Linotype" w:hAnsi="Palatino Linotype"/>
          <w:i/>
          <w:sz w:val="22"/>
        </w:rPr>
        <w:t>of</w:t>
      </w:r>
      <w:r>
        <w:rPr>
          <w:rFonts w:ascii="Palatino Linotype" w:hAnsi="Palatino Linotype"/>
          <w:i/>
          <w:spacing w:val="-2"/>
          <w:sz w:val="22"/>
        </w:rPr>
        <w:t> </w:t>
      </w:r>
      <w:r>
        <w:rPr>
          <w:rFonts w:ascii="Palatino Linotype" w:hAnsi="Palatino Linotype"/>
          <w:i/>
          <w:sz w:val="22"/>
        </w:rPr>
        <w:t>other</w:t>
      </w:r>
      <w:r>
        <w:rPr>
          <w:rFonts w:ascii="Palatino Linotype" w:hAnsi="Palatino Linotype"/>
          <w:i/>
          <w:spacing w:val="-2"/>
          <w:sz w:val="22"/>
        </w:rPr>
        <w:t> rights”.</w:t>
      </w:r>
    </w:p>
    <w:p>
      <w:pPr>
        <w:pStyle w:val="BodyText"/>
        <w:spacing w:line="403" w:lineRule="auto" w:before="157"/>
        <w:ind w:left="964" w:right="139"/>
        <w:jc w:val="both"/>
      </w:pPr>
      <w:r>
        <w:rPr>
          <w:w w:val="105"/>
        </w:rPr>
        <w:t>Perlindungan</w:t>
      </w:r>
      <w:r>
        <w:rPr>
          <w:w w:val="105"/>
        </w:rPr>
        <w:t> terhadap</w:t>
      </w:r>
      <w:r>
        <w:rPr>
          <w:w w:val="105"/>
        </w:rPr>
        <w:t> kebebasan</w:t>
      </w:r>
      <w:r>
        <w:rPr>
          <w:w w:val="105"/>
        </w:rPr>
        <w:t> dan</w:t>
      </w:r>
      <w:r>
        <w:rPr>
          <w:w w:val="105"/>
        </w:rPr>
        <w:t> keamanan</w:t>
      </w:r>
      <w:r>
        <w:rPr>
          <w:w w:val="105"/>
        </w:rPr>
        <w:t> pribadi</w:t>
      </w:r>
      <w:r>
        <w:rPr>
          <w:w w:val="105"/>
        </w:rPr>
        <w:t> diakui</w:t>
      </w:r>
      <w:r>
        <w:rPr>
          <w:w w:val="105"/>
        </w:rPr>
        <w:t> dalam</w:t>
      </w:r>
      <w:r>
        <w:rPr>
          <w:spacing w:val="40"/>
          <w:w w:val="105"/>
        </w:rPr>
        <w:t> </w:t>
      </w:r>
      <w:r>
        <w:rPr>
          <w:w w:val="105"/>
        </w:rPr>
        <w:t>Pasal 9 ICCPR yang juga dijamin dalam Pasal 3 UDHR. Hak atas kebebasan dan</w:t>
      </w:r>
      <w:r>
        <w:rPr>
          <w:w w:val="105"/>
        </w:rPr>
        <w:t> keamanan</w:t>
      </w:r>
      <w:r>
        <w:rPr>
          <w:w w:val="105"/>
        </w:rPr>
        <w:t> pribadi</w:t>
      </w:r>
      <w:r>
        <w:rPr>
          <w:w w:val="105"/>
        </w:rPr>
        <w:t> merupakan</w:t>
      </w:r>
      <w:r>
        <w:rPr>
          <w:w w:val="105"/>
        </w:rPr>
        <w:t> hak</w:t>
      </w:r>
      <w:r>
        <w:rPr>
          <w:w w:val="105"/>
        </w:rPr>
        <w:t> substantif</w:t>
      </w:r>
      <w:r>
        <w:rPr>
          <w:w w:val="105"/>
        </w:rPr>
        <w:t> pertama</w:t>
      </w:r>
      <w:r>
        <w:rPr>
          <w:w w:val="105"/>
        </w:rPr>
        <w:t> yang</w:t>
      </w:r>
      <w:r>
        <w:rPr>
          <w:w w:val="105"/>
        </w:rPr>
        <w:t> dilindungi oleh</w:t>
      </w:r>
      <w:r>
        <w:rPr>
          <w:w w:val="105"/>
        </w:rPr>
        <w:t> UDHR,</w:t>
      </w:r>
      <w:r>
        <w:rPr>
          <w:w w:val="105"/>
        </w:rPr>
        <w:t> ini</w:t>
      </w:r>
      <w:r>
        <w:rPr>
          <w:w w:val="105"/>
        </w:rPr>
        <w:t> mengindikasikan</w:t>
      </w:r>
      <w:r>
        <w:rPr>
          <w:w w:val="105"/>
        </w:rPr>
        <w:t> pentingnya</w:t>
      </w:r>
      <w:r>
        <w:rPr>
          <w:w w:val="105"/>
        </w:rPr>
        <w:t> pelindungan</w:t>
      </w:r>
      <w:r>
        <w:rPr>
          <w:w w:val="105"/>
        </w:rPr>
        <w:t> atas</w:t>
      </w:r>
      <w:r>
        <w:rPr>
          <w:w w:val="105"/>
        </w:rPr>
        <w:t> </w:t>
      </w:r>
      <w:r>
        <w:rPr>
          <w:w w:val="105"/>
        </w:rPr>
        <w:t>kebebasan dan</w:t>
      </w:r>
      <w:r>
        <w:rPr>
          <w:w w:val="105"/>
        </w:rPr>
        <w:t> keamanan</w:t>
      </w:r>
      <w:r>
        <w:rPr>
          <w:w w:val="105"/>
        </w:rPr>
        <w:t> pribadi,</w:t>
      </w:r>
      <w:r>
        <w:rPr>
          <w:w w:val="105"/>
        </w:rPr>
        <w:t> untuk</w:t>
      </w:r>
      <w:r>
        <w:rPr>
          <w:w w:val="105"/>
        </w:rPr>
        <w:t> individu</w:t>
      </w:r>
      <w:r>
        <w:rPr>
          <w:w w:val="105"/>
        </w:rPr>
        <w:t> dan</w:t>
      </w:r>
      <w:r>
        <w:rPr>
          <w:w w:val="105"/>
        </w:rPr>
        <w:t> masyarakat</w:t>
      </w:r>
      <w:r>
        <w:rPr>
          <w:w w:val="105"/>
        </w:rPr>
        <w:t> secara</w:t>
      </w:r>
      <w:r>
        <w:rPr>
          <w:w w:val="105"/>
        </w:rPr>
        <w:t> keseluruhan. Kebebasan</w:t>
      </w:r>
      <w:r>
        <w:rPr>
          <w:w w:val="105"/>
        </w:rPr>
        <w:t> dan</w:t>
      </w:r>
      <w:r>
        <w:rPr>
          <w:w w:val="105"/>
        </w:rPr>
        <w:t> keamanan</w:t>
      </w:r>
      <w:r>
        <w:rPr>
          <w:w w:val="105"/>
        </w:rPr>
        <w:t> pribadi</w:t>
      </w:r>
      <w:r>
        <w:rPr>
          <w:w w:val="105"/>
        </w:rPr>
        <w:t> sangat</w:t>
      </w:r>
      <w:r>
        <w:rPr>
          <w:w w:val="105"/>
        </w:rPr>
        <w:t> berharga</w:t>
      </w:r>
      <w:r>
        <w:rPr>
          <w:w w:val="105"/>
        </w:rPr>
        <w:t> bagi</w:t>
      </w:r>
      <w:r>
        <w:rPr>
          <w:w w:val="105"/>
        </w:rPr>
        <w:t> kepentingannya sendiri</w:t>
      </w:r>
      <w:r>
        <w:rPr>
          <w:spacing w:val="-4"/>
          <w:w w:val="105"/>
        </w:rPr>
        <w:t> </w:t>
      </w:r>
      <w:r>
        <w:rPr>
          <w:w w:val="105"/>
        </w:rPr>
        <w:t>dan</w:t>
      </w:r>
      <w:r>
        <w:rPr>
          <w:spacing w:val="-4"/>
          <w:w w:val="105"/>
        </w:rPr>
        <w:t> </w:t>
      </w:r>
      <w:r>
        <w:rPr>
          <w:w w:val="105"/>
        </w:rPr>
        <w:t>juga</w:t>
      </w:r>
      <w:r>
        <w:rPr>
          <w:spacing w:val="-4"/>
          <w:w w:val="105"/>
        </w:rPr>
        <w:t> </w:t>
      </w:r>
      <w:r>
        <w:rPr>
          <w:w w:val="105"/>
        </w:rPr>
        <w:t>secara</w:t>
      </w:r>
      <w:r>
        <w:rPr>
          <w:spacing w:val="-4"/>
          <w:w w:val="105"/>
        </w:rPr>
        <w:t> </w:t>
      </w:r>
      <w:r>
        <w:rPr>
          <w:w w:val="105"/>
        </w:rPr>
        <w:t>historis</w:t>
      </w:r>
      <w:r>
        <w:rPr>
          <w:spacing w:val="-4"/>
          <w:w w:val="105"/>
        </w:rPr>
        <w:t> </w:t>
      </w:r>
      <w:r>
        <w:rPr>
          <w:w w:val="105"/>
        </w:rPr>
        <w:t>merupakan</w:t>
      </w:r>
      <w:r>
        <w:rPr>
          <w:spacing w:val="-4"/>
          <w:w w:val="105"/>
        </w:rPr>
        <w:t> </w:t>
      </w:r>
      <w:r>
        <w:rPr>
          <w:w w:val="105"/>
        </w:rPr>
        <w:t>sarana</w:t>
      </w:r>
      <w:r>
        <w:rPr>
          <w:spacing w:val="-4"/>
          <w:w w:val="105"/>
        </w:rPr>
        <w:t> </w:t>
      </w:r>
      <w:r>
        <w:rPr>
          <w:w w:val="105"/>
        </w:rPr>
        <w:t>utama</w:t>
      </w:r>
      <w:r>
        <w:rPr>
          <w:spacing w:val="-4"/>
          <w:w w:val="105"/>
        </w:rPr>
        <w:t> </w:t>
      </w:r>
      <w:r>
        <w:rPr>
          <w:w w:val="105"/>
        </w:rPr>
        <w:t>dalam</w:t>
      </w:r>
      <w:r>
        <w:rPr>
          <w:spacing w:val="-4"/>
          <w:w w:val="105"/>
        </w:rPr>
        <w:t> </w:t>
      </w:r>
      <w:r>
        <w:rPr>
          <w:w w:val="105"/>
        </w:rPr>
        <w:t>mengurangi pemenuhan terhadap hak-hak lainnya. Kemudian pada angka 3, disebutkan:</w:t>
      </w:r>
    </w:p>
    <w:p>
      <w:pPr>
        <w:spacing w:line="261" w:lineRule="exact" w:before="0"/>
        <w:ind w:left="1531" w:right="0" w:firstLine="0"/>
        <w:jc w:val="both"/>
        <w:rPr>
          <w:rFonts w:ascii="Palatino Linotype" w:hAnsi="Palatino Linotype"/>
          <w:i/>
          <w:sz w:val="22"/>
        </w:rPr>
      </w:pPr>
      <w:r>
        <w:rPr>
          <w:rFonts w:ascii="Palatino Linotype" w:hAnsi="Palatino Linotype"/>
          <w:i/>
          <w:sz w:val="22"/>
        </w:rPr>
        <w:t>“Liberty</w:t>
      </w:r>
      <w:r>
        <w:rPr>
          <w:rFonts w:ascii="Palatino Linotype" w:hAnsi="Palatino Linotype"/>
          <w:i/>
          <w:spacing w:val="-11"/>
          <w:sz w:val="22"/>
        </w:rPr>
        <w:t> </w:t>
      </w:r>
      <w:r>
        <w:rPr>
          <w:rFonts w:ascii="Palatino Linotype" w:hAnsi="Palatino Linotype"/>
          <w:i/>
          <w:sz w:val="22"/>
        </w:rPr>
        <w:t>of</w:t>
      </w:r>
      <w:r>
        <w:rPr>
          <w:rFonts w:ascii="Palatino Linotype" w:hAnsi="Palatino Linotype"/>
          <w:i/>
          <w:spacing w:val="-11"/>
          <w:sz w:val="22"/>
        </w:rPr>
        <w:t> </w:t>
      </w:r>
      <w:r>
        <w:rPr>
          <w:rFonts w:ascii="Palatino Linotype" w:hAnsi="Palatino Linotype"/>
          <w:i/>
          <w:sz w:val="22"/>
        </w:rPr>
        <w:t>person</w:t>
      </w:r>
      <w:r>
        <w:rPr>
          <w:rFonts w:ascii="Palatino Linotype" w:hAnsi="Palatino Linotype"/>
          <w:i/>
          <w:spacing w:val="-11"/>
          <w:sz w:val="22"/>
        </w:rPr>
        <w:t> </w:t>
      </w:r>
      <w:r>
        <w:rPr>
          <w:rFonts w:ascii="Palatino Linotype" w:hAnsi="Palatino Linotype"/>
          <w:i/>
          <w:sz w:val="22"/>
        </w:rPr>
        <w:t>concerns</w:t>
      </w:r>
      <w:r>
        <w:rPr>
          <w:rFonts w:ascii="Palatino Linotype" w:hAnsi="Palatino Linotype"/>
          <w:i/>
          <w:spacing w:val="-11"/>
          <w:sz w:val="22"/>
        </w:rPr>
        <w:t> </w:t>
      </w:r>
      <w:r>
        <w:rPr>
          <w:rFonts w:ascii="Palatino Linotype" w:hAnsi="Palatino Linotype"/>
          <w:i/>
          <w:sz w:val="22"/>
        </w:rPr>
        <w:t>freedom</w:t>
      </w:r>
      <w:r>
        <w:rPr>
          <w:rFonts w:ascii="Palatino Linotype" w:hAnsi="Palatino Linotype"/>
          <w:i/>
          <w:spacing w:val="-11"/>
          <w:sz w:val="22"/>
        </w:rPr>
        <w:t> </w:t>
      </w:r>
      <w:r>
        <w:rPr>
          <w:rFonts w:ascii="Palatino Linotype" w:hAnsi="Palatino Linotype"/>
          <w:i/>
          <w:sz w:val="22"/>
        </w:rPr>
        <w:t>from</w:t>
      </w:r>
      <w:r>
        <w:rPr>
          <w:rFonts w:ascii="Palatino Linotype" w:hAnsi="Palatino Linotype"/>
          <w:i/>
          <w:spacing w:val="-11"/>
          <w:sz w:val="22"/>
        </w:rPr>
        <w:t> </w:t>
      </w:r>
      <w:r>
        <w:rPr>
          <w:rFonts w:ascii="Palatino Linotype" w:hAnsi="Palatino Linotype"/>
          <w:i/>
          <w:sz w:val="22"/>
        </w:rPr>
        <w:t>confinement</w:t>
      </w:r>
      <w:r>
        <w:rPr>
          <w:rFonts w:ascii="Palatino Linotype" w:hAnsi="Palatino Linotype"/>
          <w:i/>
          <w:spacing w:val="-11"/>
          <w:sz w:val="22"/>
        </w:rPr>
        <w:t> </w:t>
      </w:r>
      <w:r>
        <w:rPr>
          <w:rFonts w:ascii="Palatino Linotype" w:hAnsi="Palatino Linotype"/>
          <w:i/>
          <w:sz w:val="22"/>
        </w:rPr>
        <w:t>of</w:t>
      </w:r>
      <w:r>
        <w:rPr>
          <w:rFonts w:ascii="Palatino Linotype" w:hAnsi="Palatino Linotype"/>
          <w:i/>
          <w:spacing w:val="-11"/>
          <w:sz w:val="22"/>
        </w:rPr>
        <w:t> </w:t>
      </w:r>
      <w:r>
        <w:rPr>
          <w:rFonts w:ascii="Palatino Linotype" w:hAnsi="Palatino Linotype"/>
          <w:i/>
          <w:sz w:val="22"/>
        </w:rPr>
        <w:t>the</w:t>
      </w:r>
      <w:r>
        <w:rPr>
          <w:rFonts w:ascii="Palatino Linotype" w:hAnsi="Palatino Linotype"/>
          <w:i/>
          <w:spacing w:val="-11"/>
          <w:sz w:val="22"/>
        </w:rPr>
        <w:t> </w:t>
      </w:r>
      <w:r>
        <w:rPr>
          <w:rFonts w:ascii="Palatino Linotype" w:hAnsi="Palatino Linotype"/>
          <w:i/>
          <w:sz w:val="22"/>
        </w:rPr>
        <w:t>body,</w:t>
      </w:r>
      <w:r>
        <w:rPr>
          <w:rFonts w:ascii="Palatino Linotype" w:hAnsi="Palatino Linotype"/>
          <w:i/>
          <w:spacing w:val="-11"/>
          <w:sz w:val="22"/>
        </w:rPr>
        <w:t> </w:t>
      </w:r>
      <w:r>
        <w:rPr>
          <w:rFonts w:ascii="Palatino Linotype" w:hAnsi="Palatino Linotype"/>
          <w:i/>
          <w:sz w:val="22"/>
        </w:rPr>
        <w:t>not</w:t>
      </w:r>
      <w:r>
        <w:rPr>
          <w:rFonts w:ascii="Palatino Linotype" w:hAnsi="Palatino Linotype"/>
          <w:i/>
          <w:spacing w:val="-11"/>
          <w:sz w:val="22"/>
        </w:rPr>
        <w:t> </w:t>
      </w:r>
      <w:r>
        <w:rPr>
          <w:rFonts w:ascii="Palatino Linotype" w:hAnsi="Palatino Linotype"/>
          <w:i/>
          <w:sz w:val="22"/>
        </w:rPr>
        <w:t>a</w:t>
      </w:r>
      <w:r>
        <w:rPr>
          <w:rFonts w:ascii="Palatino Linotype" w:hAnsi="Palatino Linotype"/>
          <w:i/>
          <w:spacing w:val="-11"/>
          <w:sz w:val="22"/>
        </w:rPr>
        <w:t> </w:t>
      </w:r>
      <w:r>
        <w:rPr>
          <w:rFonts w:ascii="Palatino Linotype" w:hAnsi="Palatino Linotype"/>
          <w:i/>
          <w:spacing w:val="-2"/>
          <w:sz w:val="22"/>
        </w:rPr>
        <w:t>general</w:t>
      </w:r>
    </w:p>
    <w:p>
      <w:pPr>
        <w:spacing w:line="232" w:lineRule="auto" w:before="3"/>
        <w:ind w:left="1531" w:right="139" w:firstLine="0"/>
        <w:jc w:val="both"/>
        <w:rPr>
          <w:rFonts w:ascii="Palatino Linotype" w:hAnsi="Palatino Linotype"/>
          <w:i/>
          <w:sz w:val="22"/>
        </w:rPr>
      </w:pPr>
      <w:r>
        <w:rPr>
          <w:rFonts w:ascii="Palatino Linotype" w:hAnsi="Palatino Linotype"/>
          <w:i/>
          <w:sz w:val="22"/>
        </w:rPr>
        <w:t>freedom</w:t>
      </w:r>
      <w:r>
        <w:rPr>
          <w:rFonts w:ascii="Palatino Linotype" w:hAnsi="Palatino Linotype"/>
          <w:i/>
          <w:spacing w:val="-8"/>
          <w:sz w:val="22"/>
        </w:rPr>
        <w:t> </w:t>
      </w:r>
      <w:r>
        <w:rPr>
          <w:rFonts w:ascii="Palatino Linotype" w:hAnsi="Palatino Linotype"/>
          <w:i/>
          <w:sz w:val="22"/>
        </w:rPr>
        <w:t>of</w:t>
      </w:r>
      <w:r>
        <w:rPr>
          <w:rFonts w:ascii="Palatino Linotype" w:hAnsi="Palatino Linotype"/>
          <w:i/>
          <w:spacing w:val="-8"/>
          <w:sz w:val="22"/>
        </w:rPr>
        <w:t> </w:t>
      </w:r>
      <w:r>
        <w:rPr>
          <w:rFonts w:ascii="Palatino Linotype" w:hAnsi="Palatino Linotype"/>
          <w:i/>
          <w:sz w:val="22"/>
        </w:rPr>
        <w:t>action.1</w:t>
      </w:r>
      <w:r>
        <w:rPr>
          <w:rFonts w:ascii="Palatino Linotype" w:hAnsi="Palatino Linotype"/>
          <w:i/>
          <w:spacing w:val="-8"/>
          <w:sz w:val="22"/>
        </w:rPr>
        <w:t> </w:t>
      </w:r>
      <w:r>
        <w:rPr>
          <w:rFonts w:ascii="Palatino Linotype" w:hAnsi="Palatino Linotype"/>
          <w:i/>
          <w:sz w:val="22"/>
        </w:rPr>
        <w:t>Security</w:t>
      </w:r>
      <w:r>
        <w:rPr>
          <w:rFonts w:ascii="Palatino Linotype" w:hAnsi="Palatino Linotype"/>
          <w:i/>
          <w:spacing w:val="-8"/>
          <w:sz w:val="22"/>
        </w:rPr>
        <w:t> </w:t>
      </w:r>
      <w:r>
        <w:rPr>
          <w:rFonts w:ascii="Palatino Linotype" w:hAnsi="Palatino Linotype"/>
          <w:i/>
          <w:sz w:val="22"/>
        </w:rPr>
        <w:t>of</w:t>
      </w:r>
      <w:r>
        <w:rPr>
          <w:rFonts w:ascii="Palatino Linotype" w:hAnsi="Palatino Linotype"/>
          <w:i/>
          <w:spacing w:val="-8"/>
          <w:sz w:val="22"/>
        </w:rPr>
        <w:t> </w:t>
      </w:r>
      <w:r>
        <w:rPr>
          <w:rFonts w:ascii="Palatino Linotype" w:hAnsi="Palatino Linotype"/>
          <w:i/>
          <w:sz w:val="22"/>
        </w:rPr>
        <w:t>person</w:t>
      </w:r>
      <w:r>
        <w:rPr>
          <w:rFonts w:ascii="Palatino Linotype" w:hAnsi="Palatino Linotype"/>
          <w:i/>
          <w:spacing w:val="-8"/>
          <w:sz w:val="22"/>
        </w:rPr>
        <w:t> </w:t>
      </w:r>
      <w:r>
        <w:rPr>
          <w:rFonts w:ascii="Palatino Linotype" w:hAnsi="Palatino Linotype"/>
          <w:i/>
          <w:sz w:val="22"/>
        </w:rPr>
        <w:t>concerns</w:t>
      </w:r>
      <w:r>
        <w:rPr>
          <w:rFonts w:ascii="Palatino Linotype" w:hAnsi="Palatino Linotype"/>
          <w:i/>
          <w:spacing w:val="-8"/>
          <w:sz w:val="22"/>
        </w:rPr>
        <w:t> </w:t>
      </w:r>
      <w:r>
        <w:rPr>
          <w:rFonts w:ascii="Palatino Linotype" w:hAnsi="Palatino Linotype"/>
          <w:i/>
          <w:sz w:val="22"/>
        </w:rPr>
        <w:t>freedom</w:t>
      </w:r>
      <w:r>
        <w:rPr>
          <w:rFonts w:ascii="Palatino Linotype" w:hAnsi="Palatino Linotype"/>
          <w:i/>
          <w:spacing w:val="-8"/>
          <w:sz w:val="22"/>
        </w:rPr>
        <w:t> </w:t>
      </w:r>
      <w:r>
        <w:rPr>
          <w:rFonts w:ascii="Palatino Linotype" w:hAnsi="Palatino Linotype"/>
          <w:i/>
          <w:sz w:val="22"/>
        </w:rPr>
        <w:t>from</w:t>
      </w:r>
      <w:r>
        <w:rPr>
          <w:rFonts w:ascii="Palatino Linotype" w:hAnsi="Palatino Linotype"/>
          <w:i/>
          <w:spacing w:val="-8"/>
          <w:sz w:val="22"/>
        </w:rPr>
        <w:t> </w:t>
      </w:r>
      <w:r>
        <w:rPr>
          <w:rFonts w:ascii="Palatino Linotype" w:hAnsi="Palatino Linotype"/>
          <w:i/>
          <w:sz w:val="22"/>
        </w:rPr>
        <w:t>injury</w:t>
      </w:r>
      <w:r>
        <w:rPr>
          <w:rFonts w:ascii="Palatino Linotype" w:hAnsi="Palatino Linotype"/>
          <w:i/>
          <w:spacing w:val="-8"/>
          <w:sz w:val="22"/>
        </w:rPr>
        <w:t> </w:t>
      </w:r>
      <w:r>
        <w:rPr>
          <w:rFonts w:ascii="Palatino Linotype" w:hAnsi="Palatino Linotype"/>
          <w:i/>
          <w:sz w:val="22"/>
        </w:rPr>
        <w:t>to</w:t>
      </w:r>
      <w:r>
        <w:rPr>
          <w:rFonts w:ascii="Palatino Linotype" w:hAnsi="Palatino Linotype"/>
          <w:i/>
          <w:spacing w:val="-8"/>
          <w:sz w:val="22"/>
        </w:rPr>
        <w:t> </w:t>
      </w:r>
      <w:r>
        <w:rPr>
          <w:rFonts w:ascii="Palatino Linotype" w:hAnsi="Palatino Linotype"/>
          <w:i/>
          <w:sz w:val="22"/>
        </w:rPr>
        <w:t>the</w:t>
      </w:r>
      <w:r>
        <w:rPr>
          <w:rFonts w:ascii="Palatino Linotype" w:hAnsi="Palatino Linotype"/>
          <w:i/>
          <w:spacing w:val="-8"/>
          <w:sz w:val="22"/>
        </w:rPr>
        <w:t> </w:t>
      </w:r>
      <w:r>
        <w:rPr>
          <w:rFonts w:ascii="Palatino Linotype" w:hAnsi="Palatino Linotype"/>
          <w:i/>
          <w:sz w:val="22"/>
        </w:rPr>
        <w:t>body and</w:t>
      </w:r>
      <w:r>
        <w:rPr>
          <w:rFonts w:ascii="Palatino Linotype" w:hAnsi="Palatino Linotype"/>
          <w:i/>
          <w:spacing w:val="-6"/>
          <w:sz w:val="22"/>
        </w:rPr>
        <w:t> </w:t>
      </w:r>
      <w:r>
        <w:rPr>
          <w:rFonts w:ascii="Palatino Linotype" w:hAnsi="Palatino Linotype"/>
          <w:i/>
          <w:sz w:val="22"/>
        </w:rPr>
        <w:t>the</w:t>
      </w:r>
      <w:r>
        <w:rPr>
          <w:rFonts w:ascii="Palatino Linotype" w:hAnsi="Palatino Linotype"/>
          <w:i/>
          <w:spacing w:val="-6"/>
          <w:sz w:val="22"/>
        </w:rPr>
        <w:t> </w:t>
      </w:r>
      <w:r>
        <w:rPr>
          <w:rFonts w:ascii="Palatino Linotype" w:hAnsi="Palatino Linotype"/>
          <w:i/>
          <w:sz w:val="22"/>
        </w:rPr>
        <w:t>mind,</w:t>
      </w:r>
      <w:r>
        <w:rPr>
          <w:rFonts w:ascii="Palatino Linotype" w:hAnsi="Palatino Linotype"/>
          <w:i/>
          <w:spacing w:val="-6"/>
          <w:sz w:val="22"/>
        </w:rPr>
        <w:t> </w:t>
      </w:r>
      <w:r>
        <w:rPr>
          <w:rFonts w:ascii="Palatino Linotype" w:hAnsi="Palatino Linotype"/>
          <w:i/>
          <w:sz w:val="22"/>
        </w:rPr>
        <w:t>or</w:t>
      </w:r>
      <w:r>
        <w:rPr>
          <w:rFonts w:ascii="Palatino Linotype" w:hAnsi="Palatino Linotype"/>
          <w:i/>
          <w:spacing w:val="-6"/>
          <w:sz w:val="22"/>
        </w:rPr>
        <w:t> </w:t>
      </w:r>
      <w:r>
        <w:rPr>
          <w:rFonts w:ascii="Palatino Linotype" w:hAnsi="Palatino Linotype"/>
          <w:i/>
          <w:sz w:val="22"/>
        </w:rPr>
        <w:t>bodily</w:t>
      </w:r>
      <w:r>
        <w:rPr>
          <w:rFonts w:ascii="Palatino Linotype" w:hAnsi="Palatino Linotype"/>
          <w:i/>
          <w:spacing w:val="-6"/>
          <w:sz w:val="22"/>
        </w:rPr>
        <w:t> </w:t>
      </w:r>
      <w:r>
        <w:rPr>
          <w:rFonts w:ascii="Palatino Linotype" w:hAnsi="Palatino Linotype"/>
          <w:i/>
          <w:sz w:val="22"/>
        </w:rPr>
        <w:t>and</w:t>
      </w:r>
      <w:r>
        <w:rPr>
          <w:rFonts w:ascii="Palatino Linotype" w:hAnsi="Palatino Linotype"/>
          <w:i/>
          <w:spacing w:val="-6"/>
          <w:sz w:val="22"/>
        </w:rPr>
        <w:t> </w:t>
      </w:r>
      <w:r>
        <w:rPr>
          <w:rFonts w:ascii="Palatino Linotype" w:hAnsi="Palatino Linotype"/>
          <w:i/>
          <w:sz w:val="22"/>
        </w:rPr>
        <w:t>mental</w:t>
      </w:r>
      <w:r>
        <w:rPr>
          <w:rFonts w:ascii="Palatino Linotype" w:hAnsi="Palatino Linotype"/>
          <w:i/>
          <w:spacing w:val="-6"/>
          <w:sz w:val="22"/>
        </w:rPr>
        <w:t> </w:t>
      </w:r>
      <w:r>
        <w:rPr>
          <w:rFonts w:ascii="Palatino Linotype" w:hAnsi="Palatino Linotype"/>
          <w:i/>
          <w:sz w:val="22"/>
        </w:rPr>
        <w:t>integrity,</w:t>
      </w:r>
      <w:r>
        <w:rPr>
          <w:rFonts w:ascii="Palatino Linotype" w:hAnsi="Palatino Linotype"/>
          <w:i/>
          <w:spacing w:val="-6"/>
          <w:sz w:val="22"/>
        </w:rPr>
        <w:t> </w:t>
      </w:r>
      <w:r>
        <w:rPr>
          <w:rFonts w:ascii="Palatino Linotype" w:hAnsi="Palatino Linotype"/>
          <w:i/>
          <w:sz w:val="22"/>
        </w:rPr>
        <w:t>as</w:t>
      </w:r>
      <w:r>
        <w:rPr>
          <w:rFonts w:ascii="Palatino Linotype" w:hAnsi="Palatino Linotype"/>
          <w:i/>
          <w:spacing w:val="-6"/>
          <w:sz w:val="22"/>
        </w:rPr>
        <w:t> </w:t>
      </w:r>
      <w:r>
        <w:rPr>
          <w:rFonts w:ascii="Palatino Linotype" w:hAnsi="Palatino Linotype"/>
          <w:i/>
          <w:sz w:val="22"/>
        </w:rPr>
        <w:t>further</w:t>
      </w:r>
      <w:r>
        <w:rPr>
          <w:rFonts w:ascii="Palatino Linotype" w:hAnsi="Palatino Linotype"/>
          <w:i/>
          <w:spacing w:val="-6"/>
          <w:sz w:val="22"/>
        </w:rPr>
        <w:t> </w:t>
      </w:r>
      <w:r>
        <w:rPr>
          <w:rFonts w:ascii="Palatino Linotype" w:hAnsi="Palatino Linotype"/>
          <w:i/>
          <w:sz w:val="22"/>
        </w:rPr>
        <w:t>discussed</w:t>
      </w:r>
      <w:r>
        <w:rPr>
          <w:rFonts w:ascii="Palatino Linotype" w:hAnsi="Palatino Linotype"/>
          <w:i/>
          <w:spacing w:val="-6"/>
          <w:sz w:val="22"/>
        </w:rPr>
        <w:t> </w:t>
      </w:r>
      <w:r>
        <w:rPr>
          <w:rFonts w:ascii="Palatino Linotype" w:hAnsi="Palatino Linotype"/>
          <w:i/>
          <w:sz w:val="22"/>
        </w:rPr>
        <w:t>in</w:t>
      </w:r>
      <w:r>
        <w:rPr>
          <w:rFonts w:ascii="Palatino Linotype" w:hAnsi="Palatino Linotype"/>
          <w:i/>
          <w:spacing w:val="-6"/>
          <w:sz w:val="22"/>
        </w:rPr>
        <w:t> </w:t>
      </w:r>
      <w:r>
        <w:rPr>
          <w:rFonts w:ascii="Palatino Linotype" w:hAnsi="Palatino Linotype"/>
          <w:i/>
          <w:sz w:val="22"/>
        </w:rPr>
        <w:t>paragraph 9 below. Article 9 guarantees those rights to everyone. “Everyone” includes, among others, girls and boys, soldiers, persons with disabilities, lesbian, gay, bisexual</w:t>
      </w:r>
      <w:r>
        <w:rPr>
          <w:rFonts w:ascii="Palatino Linotype" w:hAnsi="Palatino Linotype"/>
          <w:i/>
          <w:spacing w:val="-8"/>
          <w:sz w:val="22"/>
        </w:rPr>
        <w:t> </w:t>
      </w:r>
      <w:r>
        <w:rPr>
          <w:rFonts w:ascii="Palatino Linotype" w:hAnsi="Palatino Linotype"/>
          <w:i/>
          <w:sz w:val="22"/>
        </w:rPr>
        <w:t>and</w:t>
      </w:r>
      <w:r>
        <w:rPr>
          <w:rFonts w:ascii="Palatino Linotype" w:hAnsi="Palatino Linotype"/>
          <w:i/>
          <w:spacing w:val="-8"/>
          <w:sz w:val="22"/>
        </w:rPr>
        <w:t> </w:t>
      </w:r>
      <w:r>
        <w:rPr>
          <w:rFonts w:ascii="Palatino Linotype" w:hAnsi="Palatino Linotype"/>
          <w:i/>
          <w:sz w:val="22"/>
        </w:rPr>
        <w:t>transgender</w:t>
      </w:r>
      <w:r>
        <w:rPr>
          <w:rFonts w:ascii="Palatino Linotype" w:hAnsi="Palatino Linotype"/>
          <w:i/>
          <w:spacing w:val="-8"/>
          <w:sz w:val="22"/>
        </w:rPr>
        <w:t> </w:t>
      </w:r>
      <w:r>
        <w:rPr>
          <w:rFonts w:ascii="Palatino Linotype" w:hAnsi="Palatino Linotype"/>
          <w:i/>
          <w:sz w:val="22"/>
        </w:rPr>
        <w:t>persons,</w:t>
      </w:r>
      <w:r>
        <w:rPr>
          <w:rFonts w:ascii="Palatino Linotype" w:hAnsi="Palatino Linotype"/>
          <w:i/>
          <w:spacing w:val="-8"/>
          <w:sz w:val="22"/>
        </w:rPr>
        <w:t> </w:t>
      </w:r>
      <w:r>
        <w:rPr>
          <w:rFonts w:ascii="Palatino Linotype" w:hAnsi="Palatino Linotype"/>
          <w:i/>
          <w:sz w:val="22"/>
        </w:rPr>
        <w:t>aliens,</w:t>
      </w:r>
      <w:r>
        <w:rPr>
          <w:rFonts w:ascii="Palatino Linotype" w:hAnsi="Palatino Linotype"/>
          <w:i/>
          <w:spacing w:val="-8"/>
          <w:sz w:val="22"/>
        </w:rPr>
        <w:t> </w:t>
      </w:r>
      <w:r>
        <w:rPr>
          <w:rFonts w:ascii="Palatino Linotype" w:hAnsi="Palatino Linotype"/>
          <w:i/>
          <w:sz w:val="22"/>
        </w:rPr>
        <w:t>refugees</w:t>
      </w:r>
      <w:r>
        <w:rPr>
          <w:rFonts w:ascii="Palatino Linotype" w:hAnsi="Palatino Linotype"/>
          <w:i/>
          <w:spacing w:val="-8"/>
          <w:sz w:val="22"/>
        </w:rPr>
        <w:t> </w:t>
      </w:r>
      <w:r>
        <w:rPr>
          <w:rFonts w:ascii="Palatino Linotype" w:hAnsi="Palatino Linotype"/>
          <w:i/>
          <w:sz w:val="22"/>
        </w:rPr>
        <w:t>and</w:t>
      </w:r>
      <w:r>
        <w:rPr>
          <w:rFonts w:ascii="Palatino Linotype" w:hAnsi="Palatino Linotype"/>
          <w:i/>
          <w:spacing w:val="-8"/>
          <w:sz w:val="22"/>
        </w:rPr>
        <w:t> </w:t>
      </w:r>
      <w:r>
        <w:rPr>
          <w:rFonts w:ascii="Palatino Linotype" w:hAnsi="Palatino Linotype"/>
          <w:i/>
          <w:sz w:val="22"/>
        </w:rPr>
        <w:t>asylum</w:t>
      </w:r>
      <w:r>
        <w:rPr>
          <w:rFonts w:ascii="Palatino Linotype" w:hAnsi="Palatino Linotype"/>
          <w:i/>
          <w:spacing w:val="-8"/>
          <w:sz w:val="22"/>
        </w:rPr>
        <w:t> </w:t>
      </w:r>
      <w:r>
        <w:rPr>
          <w:rFonts w:ascii="Palatino Linotype" w:hAnsi="Palatino Linotype"/>
          <w:i/>
          <w:sz w:val="22"/>
        </w:rPr>
        <w:t>seekers,</w:t>
      </w:r>
      <w:r>
        <w:rPr>
          <w:rFonts w:ascii="Palatino Linotype" w:hAnsi="Palatino Linotype"/>
          <w:i/>
          <w:spacing w:val="-8"/>
          <w:sz w:val="22"/>
        </w:rPr>
        <w:t> </w:t>
      </w:r>
      <w:r>
        <w:rPr>
          <w:rFonts w:ascii="Palatino Linotype" w:hAnsi="Palatino Linotype"/>
          <w:i/>
          <w:sz w:val="22"/>
        </w:rPr>
        <w:t>stateless persons, migrant workers, persons convicted of crime, and persons who have engaged in terrorist activity”.</w:t>
      </w:r>
    </w:p>
    <w:p>
      <w:pPr>
        <w:pStyle w:val="BodyText"/>
        <w:spacing w:line="403" w:lineRule="auto" w:before="160"/>
        <w:ind w:left="964" w:right="139"/>
        <w:jc w:val="both"/>
        <w:rPr>
          <w:position w:val="7"/>
          <w:sz w:val="13"/>
        </w:rPr>
      </w:pPr>
      <w:r>
        <w:rPr/>
        <w:t>Kebebasan seseorang menyangkut kebebasan dari segala bentuk penahanan tubuh, tidak hanya terkait kebebasan umum untuk berbuat sesuatu. Keamanan seseorang</w:t>
      </w:r>
      <w:r>
        <w:rPr>
          <w:spacing w:val="80"/>
        </w:rPr>
        <w:t> </w:t>
      </w:r>
      <w:r>
        <w:rPr/>
        <w:t>menyangkut</w:t>
      </w:r>
      <w:r>
        <w:rPr>
          <w:spacing w:val="80"/>
        </w:rPr>
        <w:t> </w:t>
      </w:r>
      <w:r>
        <w:rPr/>
        <w:t>bebas</w:t>
      </w:r>
      <w:r>
        <w:rPr>
          <w:spacing w:val="80"/>
        </w:rPr>
        <w:t> </w:t>
      </w:r>
      <w:r>
        <w:rPr/>
        <w:t>dari</w:t>
      </w:r>
      <w:r>
        <w:rPr>
          <w:spacing w:val="80"/>
        </w:rPr>
        <w:t> </w:t>
      </w:r>
      <w:r>
        <w:rPr/>
        <w:t>luka</w:t>
      </w:r>
      <w:r>
        <w:rPr>
          <w:spacing w:val="80"/>
        </w:rPr>
        <w:t> </w:t>
      </w:r>
      <w:r>
        <w:rPr/>
        <w:t>pada</w:t>
      </w:r>
      <w:r>
        <w:rPr>
          <w:spacing w:val="80"/>
        </w:rPr>
        <w:t> </w:t>
      </w:r>
      <w:r>
        <w:rPr/>
        <w:t>tubuh</w:t>
      </w:r>
      <w:r>
        <w:rPr>
          <w:spacing w:val="80"/>
        </w:rPr>
        <w:t> </w:t>
      </w:r>
      <w:r>
        <w:rPr/>
        <w:t>dan</w:t>
      </w:r>
      <w:r>
        <w:rPr>
          <w:spacing w:val="80"/>
        </w:rPr>
        <w:t> </w:t>
      </w:r>
      <w:r>
        <w:rPr/>
        <w:t>pikiran,</w:t>
      </w:r>
      <w:r>
        <w:rPr>
          <w:spacing w:val="80"/>
        </w:rPr>
        <w:t> </w:t>
      </w:r>
      <w:r>
        <w:rPr/>
        <w:t>harkat dan martabat seseorang. Pasal 9 ICCPR menjamin hak atas kebebasan dan keamanan ini untuk semua orang, termasuk di dalamnya perempuan dan laki- laki, tentara, orang dengan disabilitas, lesbian, gay, bisexual dan transgender, orang asing, pengungsi dan pencari suaka, orang stateless, pekerja migran, orang-orang yang dijatuhi pidana, dan orang-orang yang terlibat dalam</w:t>
      </w:r>
      <w:r>
        <w:rPr>
          <w:spacing w:val="80"/>
        </w:rPr>
        <w:t> </w:t>
      </w:r>
      <w:r>
        <w:rPr/>
        <w:t>aktivitas terorisme.</w:t>
      </w:r>
      <w:r>
        <w:rPr>
          <w:position w:val="7"/>
          <w:sz w:val="13"/>
        </w:rPr>
        <w:t>30</w:t>
      </w:r>
    </w:p>
    <w:p>
      <w:pPr>
        <w:pStyle w:val="Heading1"/>
        <w:numPr>
          <w:ilvl w:val="0"/>
          <w:numId w:val="1"/>
        </w:numPr>
        <w:tabs>
          <w:tab w:pos="963" w:val="left" w:leader="none"/>
        </w:tabs>
        <w:spacing w:line="262" w:lineRule="exact" w:before="0" w:after="0"/>
        <w:ind w:left="963" w:right="0" w:hanging="359"/>
        <w:jc w:val="left"/>
      </w:pPr>
      <w:r>
        <w:rPr/>
        <w:t>Convention</w:t>
      </w:r>
      <w:r>
        <w:rPr>
          <w:spacing w:val="-1"/>
        </w:rPr>
        <w:t> </w:t>
      </w:r>
      <w:r>
        <w:rPr/>
        <w:t>on</w:t>
      </w:r>
      <w:r>
        <w:rPr>
          <w:spacing w:val="-1"/>
        </w:rPr>
        <w:t> </w:t>
      </w:r>
      <w:r>
        <w:rPr/>
        <w:t>the</w:t>
      </w:r>
      <w:r>
        <w:rPr>
          <w:spacing w:val="-1"/>
        </w:rPr>
        <w:t> </w:t>
      </w:r>
      <w:r>
        <w:rPr/>
        <w:t>Elimination</w:t>
      </w:r>
      <w:r>
        <w:rPr>
          <w:spacing w:val="-1"/>
        </w:rPr>
        <w:t> </w:t>
      </w:r>
      <w:r>
        <w:rPr/>
        <w:t>of</w:t>
      </w:r>
      <w:r>
        <w:rPr>
          <w:spacing w:val="-2"/>
        </w:rPr>
        <w:t> </w:t>
      </w:r>
      <w:r>
        <w:rPr/>
        <w:t>All</w:t>
      </w:r>
      <w:r>
        <w:rPr>
          <w:spacing w:val="-1"/>
        </w:rPr>
        <w:t> </w:t>
      </w:r>
      <w:r>
        <w:rPr/>
        <w:t>Forms</w:t>
      </w:r>
      <w:r>
        <w:rPr>
          <w:spacing w:val="-1"/>
        </w:rPr>
        <w:t> </w:t>
      </w:r>
      <w:r>
        <w:rPr/>
        <w:t>of</w:t>
      </w:r>
      <w:r>
        <w:rPr>
          <w:spacing w:val="-2"/>
        </w:rPr>
        <w:t> </w:t>
      </w:r>
      <w:r>
        <w:rPr/>
        <w:t>Discrimination</w:t>
      </w:r>
      <w:r>
        <w:rPr>
          <w:spacing w:val="-1"/>
        </w:rPr>
        <w:t> </w:t>
      </w:r>
      <w:r>
        <w:rPr>
          <w:spacing w:val="-2"/>
        </w:rPr>
        <w:t>against</w:t>
      </w:r>
    </w:p>
    <w:p>
      <w:pPr>
        <w:spacing w:before="135"/>
        <w:ind w:left="964" w:right="0" w:firstLine="0"/>
        <w:jc w:val="both"/>
        <w:rPr>
          <w:rFonts w:ascii="Palatino Linotype"/>
          <w:b/>
          <w:sz w:val="22"/>
        </w:rPr>
      </w:pPr>
      <w:r>
        <w:rPr>
          <w:rFonts w:ascii="Palatino Linotype"/>
          <w:b/>
          <w:sz w:val="22"/>
        </w:rPr>
        <w:t>Women (CEDAW) </w:t>
      </w:r>
      <w:r>
        <w:rPr>
          <w:rFonts w:ascii="Palatino Linotype"/>
          <w:b/>
          <w:spacing w:val="-4"/>
          <w:sz w:val="22"/>
        </w:rPr>
        <w:t>1979</w:t>
      </w:r>
    </w:p>
    <w:p>
      <w:pPr>
        <w:pStyle w:val="BodyText"/>
        <w:spacing w:line="403" w:lineRule="auto" w:before="157"/>
        <w:ind w:left="964" w:firstLine="566"/>
      </w:pPr>
      <w:r>
        <w:rPr>
          <w:w w:val="105"/>
        </w:rPr>
        <w:t>CEDAW</w:t>
      </w:r>
      <w:r>
        <w:rPr>
          <w:spacing w:val="80"/>
          <w:w w:val="105"/>
        </w:rPr>
        <w:t> </w:t>
      </w:r>
      <w:r>
        <w:rPr>
          <w:w w:val="105"/>
        </w:rPr>
        <w:t>dirancang</w:t>
      </w:r>
      <w:r>
        <w:rPr>
          <w:spacing w:val="80"/>
          <w:w w:val="105"/>
        </w:rPr>
        <w:t> </w:t>
      </w:r>
      <w:r>
        <w:rPr>
          <w:w w:val="105"/>
        </w:rPr>
        <w:t>untuk</w:t>
      </w:r>
      <w:r>
        <w:rPr>
          <w:spacing w:val="80"/>
          <w:w w:val="105"/>
        </w:rPr>
        <w:t> </w:t>
      </w:r>
      <w:r>
        <w:rPr>
          <w:w w:val="105"/>
        </w:rPr>
        <w:t>memerangi</w:t>
      </w:r>
      <w:r>
        <w:rPr>
          <w:spacing w:val="80"/>
          <w:w w:val="105"/>
        </w:rPr>
        <w:t> </w:t>
      </w:r>
      <w:r>
        <w:rPr>
          <w:w w:val="105"/>
        </w:rPr>
        <w:t>segala</w:t>
      </w:r>
      <w:r>
        <w:rPr>
          <w:spacing w:val="80"/>
          <w:w w:val="105"/>
        </w:rPr>
        <w:t> </w:t>
      </w:r>
      <w:r>
        <w:rPr>
          <w:w w:val="105"/>
        </w:rPr>
        <w:t>bentuk</w:t>
      </w:r>
      <w:r>
        <w:rPr>
          <w:spacing w:val="80"/>
          <w:w w:val="105"/>
        </w:rPr>
        <w:t> </w:t>
      </w:r>
      <w:r>
        <w:rPr>
          <w:w w:val="105"/>
        </w:rPr>
        <w:t>diskriminasi terhadap</w:t>
      </w:r>
      <w:r>
        <w:rPr>
          <w:spacing w:val="51"/>
          <w:w w:val="105"/>
        </w:rPr>
        <w:t> </w:t>
      </w:r>
      <w:r>
        <w:rPr>
          <w:w w:val="105"/>
        </w:rPr>
        <w:t>perempuan.</w:t>
      </w:r>
      <w:r>
        <w:rPr>
          <w:spacing w:val="51"/>
          <w:w w:val="105"/>
        </w:rPr>
        <w:t> </w:t>
      </w:r>
      <w:r>
        <w:rPr>
          <w:w w:val="105"/>
        </w:rPr>
        <w:t>Semua</w:t>
      </w:r>
      <w:r>
        <w:rPr>
          <w:spacing w:val="52"/>
          <w:w w:val="105"/>
        </w:rPr>
        <w:t> </w:t>
      </w:r>
      <w:r>
        <w:rPr>
          <w:w w:val="105"/>
        </w:rPr>
        <w:t>manusia</w:t>
      </w:r>
      <w:r>
        <w:rPr>
          <w:spacing w:val="51"/>
          <w:w w:val="105"/>
        </w:rPr>
        <w:t> </w:t>
      </w:r>
      <w:r>
        <w:rPr>
          <w:w w:val="105"/>
        </w:rPr>
        <w:t>dilahirkan</w:t>
      </w:r>
      <w:r>
        <w:rPr>
          <w:spacing w:val="52"/>
          <w:w w:val="105"/>
        </w:rPr>
        <w:t> </w:t>
      </w:r>
      <w:r>
        <w:rPr>
          <w:w w:val="105"/>
        </w:rPr>
        <w:t>bebas</w:t>
      </w:r>
      <w:r>
        <w:rPr>
          <w:spacing w:val="51"/>
          <w:w w:val="105"/>
        </w:rPr>
        <w:t> </w:t>
      </w:r>
      <w:r>
        <w:rPr>
          <w:w w:val="105"/>
        </w:rPr>
        <w:t>dan</w:t>
      </w:r>
      <w:r>
        <w:rPr>
          <w:spacing w:val="51"/>
          <w:w w:val="105"/>
        </w:rPr>
        <w:t> </w:t>
      </w:r>
      <w:r>
        <w:rPr>
          <w:w w:val="105"/>
        </w:rPr>
        <w:t>sama</w:t>
      </w:r>
      <w:r>
        <w:rPr>
          <w:spacing w:val="52"/>
          <w:w w:val="105"/>
        </w:rPr>
        <w:t> </w:t>
      </w:r>
      <w:r>
        <w:rPr>
          <w:spacing w:val="-2"/>
          <w:w w:val="105"/>
        </w:rPr>
        <w:t>dalam</w:t>
      </w:r>
    </w:p>
    <w:p>
      <w:pPr>
        <w:pStyle w:val="BodyText"/>
        <w:rPr>
          <w:sz w:val="20"/>
        </w:rPr>
      </w:pPr>
    </w:p>
    <w:p>
      <w:pPr>
        <w:pStyle w:val="BodyText"/>
        <w:rPr>
          <w:sz w:val="20"/>
        </w:rPr>
      </w:pPr>
    </w:p>
    <w:p>
      <w:pPr>
        <w:pStyle w:val="BodyText"/>
        <w:spacing w:before="10"/>
        <w:rPr>
          <w:sz w:val="20"/>
        </w:rPr>
      </w:pPr>
      <w:r>
        <w:rPr>
          <w:sz w:val="20"/>
        </w:rPr>
        <mc:AlternateContent>
          <mc:Choice Requires="wps">
            <w:drawing>
              <wp:anchor distT="0" distB="0" distL="0" distR="0" allowOverlap="1" layoutInCell="1" locked="0" behindDoc="1" simplePos="0" relativeHeight="487593472">
                <wp:simplePos x="0" y="0"/>
                <wp:positionH relativeFrom="page">
                  <wp:posOffset>1439999</wp:posOffset>
                </wp:positionH>
                <wp:positionV relativeFrom="paragraph">
                  <wp:posOffset>170562</wp:posOffset>
                </wp:positionV>
                <wp:extent cx="914400" cy="127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914400" cy="1270"/>
                        </a:xfrm>
                        <a:custGeom>
                          <a:avLst/>
                          <a:gdLst/>
                          <a:ahLst/>
                          <a:cxnLst/>
                          <a:rect l="l" t="t" r="r" b="b"/>
                          <a:pathLst>
                            <a:path w="914400" h="0">
                              <a:moveTo>
                                <a:pt x="0" y="0"/>
                              </a:moveTo>
                              <a:lnTo>
                                <a:pt x="9144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3.385803pt;margin-top:13.430118pt;width:72pt;height:.1pt;mso-position-horizontal-relative:page;mso-position-vertical-relative:paragraph;z-index:-15723008;mso-wrap-distance-left:0;mso-wrap-distance-right:0" id="docshape16" coordorigin="2268,269" coordsize="1440,0" path="m2268,269l3708,269e" filled="false" stroked="true" strokeweight="1pt" strokecolor="#000000">
                <v:path arrowok="t"/>
                <v:stroke dashstyle="solid"/>
                <w10:wrap type="topAndBottom"/>
              </v:shape>
            </w:pict>
          </mc:Fallback>
        </mc:AlternateContent>
      </w:r>
    </w:p>
    <w:p>
      <w:pPr>
        <w:spacing w:before="45"/>
        <w:ind w:left="1134" w:right="0" w:firstLine="0"/>
        <w:jc w:val="left"/>
        <w:rPr>
          <w:sz w:val="18"/>
        </w:rPr>
      </w:pPr>
      <w:r>
        <w:rPr>
          <w:w w:val="105"/>
          <w:position w:val="6"/>
          <w:sz w:val="10"/>
        </w:rPr>
        <w:t>30</w:t>
      </w:r>
      <w:r>
        <w:rPr>
          <w:spacing w:val="24"/>
          <w:w w:val="105"/>
          <w:position w:val="6"/>
          <w:sz w:val="10"/>
        </w:rPr>
        <w:t> </w:t>
      </w:r>
      <w:r>
        <w:rPr>
          <w:w w:val="105"/>
          <w:sz w:val="18"/>
        </w:rPr>
        <w:t>General</w:t>
      </w:r>
      <w:r>
        <w:rPr>
          <w:spacing w:val="7"/>
          <w:w w:val="105"/>
          <w:sz w:val="18"/>
        </w:rPr>
        <w:t> </w:t>
      </w:r>
      <w:r>
        <w:rPr>
          <w:w w:val="105"/>
          <w:sz w:val="18"/>
        </w:rPr>
        <w:t>Comment</w:t>
      </w:r>
      <w:r>
        <w:rPr>
          <w:spacing w:val="7"/>
          <w:w w:val="105"/>
          <w:sz w:val="18"/>
        </w:rPr>
        <w:t> </w:t>
      </w:r>
      <w:r>
        <w:rPr>
          <w:w w:val="105"/>
          <w:sz w:val="18"/>
        </w:rPr>
        <w:t>ICCPR,</w:t>
      </w:r>
      <w:r>
        <w:rPr>
          <w:spacing w:val="7"/>
          <w:w w:val="105"/>
          <w:sz w:val="18"/>
        </w:rPr>
        <w:t> </w:t>
      </w:r>
      <w:r>
        <w:rPr>
          <w:w w:val="105"/>
          <w:sz w:val="18"/>
        </w:rPr>
        <w:t>‘No.</w:t>
      </w:r>
      <w:r>
        <w:rPr>
          <w:spacing w:val="7"/>
          <w:w w:val="105"/>
          <w:sz w:val="18"/>
        </w:rPr>
        <w:t> </w:t>
      </w:r>
      <w:r>
        <w:rPr>
          <w:w w:val="105"/>
          <w:sz w:val="18"/>
        </w:rPr>
        <w:t>35:</w:t>
      </w:r>
      <w:r>
        <w:rPr>
          <w:spacing w:val="7"/>
          <w:w w:val="105"/>
          <w:sz w:val="18"/>
        </w:rPr>
        <w:t> </w:t>
      </w:r>
      <w:r>
        <w:rPr>
          <w:w w:val="105"/>
          <w:sz w:val="18"/>
        </w:rPr>
        <w:t>Article</w:t>
      </w:r>
      <w:r>
        <w:rPr>
          <w:spacing w:val="7"/>
          <w:w w:val="105"/>
          <w:sz w:val="18"/>
        </w:rPr>
        <w:t> </w:t>
      </w:r>
      <w:r>
        <w:rPr>
          <w:w w:val="105"/>
          <w:sz w:val="18"/>
        </w:rPr>
        <w:t>9’</w:t>
      </w:r>
      <w:r>
        <w:rPr>
          <w:spacing w:val="7"/>
          <w:w w:val="105"/>
          <w:sz w:val="18"/>
        </w:rPr>
        <w:t> </w:t>
      </w:r>
      <w:r>
        <w:rPr>
          <w:spacing w:val="-2"/>
          <w:w w:val="105"/>
          <w:sz w:val="18"/>
        </w:rPr>
        <w:t>(1982).</w:t>
      </w:r>
    </w:p>
    <w:p>
      <w:pPr>
        <w:spacing w:after="0"/>
        <w:jc w:val="left"/>
        <w:rPr>
          <w:sz w:val="18"/>
        </w:rPr>
        <w:sectPr>
          <w:pgSz w:w="11910" w:h="16840"/>
          <w:pgMar w:header="0" w:footer="1080" w:top="1920" w:bottom="1260" w:left="1700" w:right="1559"/>
        </w:sectPr>
      </w:pPr>
    </w:p>
    <w:p>
      <w:pPr>
        <w:pStyle w:val="BodyText"/>
        <w:spacing w:before="22"/>
      </w:pPr>
    </w:p>
    <w:p>
      <w:pPr>
        <w:pStyle w:val="BodyText"/>
        <w:spacing w:line="403" w:lineRule="auto" w:before="1"/>
        <w:ind w:left="964" w:right="139"/>
        <w:jc w:val="both"/>
      </w:pPr>
      <w:r>
        <w:rPr/>
        <w:t>martabat dan hak dan bahwa tiap orang berhak atas semua hak dan kebebasan </w:t>
      </w:r>
      <w:r>
        <w:rPr>
          <w:w w:val="105"/>
        </w:rPr>
        <w:t>tanpa</w:t>
      </w:r>
      <w:r>
        <w:rPr>
          <w:w w:val="105"/>
        </w:rPr>
        <w:t> perbedaan</w:t>
      </w:r>
      <w:r>
        <w:rPr>
          <w:w w:val="105"/>
        </w:rPr>
        <w:t> apapun,</w:t>
      </w:r>
      <w:r>
        <w:rPr>
          <w:w w:val="105"/>
        </w:rPr>
        <w:t> termasuk</w:t>
      </w:r>
      <w:r>
        <w:rPr>
          <w:w w:val="105"/>
        </w:rPr>
        <w:t> perbedaan</w:t>
      </w:r>
      <w:r>
        <w:rPr>
          <w:w w:val="105"/>
        </w:rPr>
        <w:t> berdasarkan</w:t>
      </w:r>
      <w:r>
        <w:rPr>
          <w:w w:val="105"/>
        </w:rPr>
        <w:t> jenis</w:t>
      </w:r>
      <w:r>
        <w:rPr>
          <w:w w:val="105"/>
        </w:rPr>
        <w:t> kelamin. Kesetaraan</w:t>
      </w:r>
      <w:r>
        <w:rPr>
          <w:spacing w:val="-13"/>
          <w:w w:val="105"/>
        </w:rPr>
        <w:t> </w:t>
      </w:r>
      <w:r>
        <w:rPr>
          <w:w w:val="105"/>
        </w:rPr>
        <w:t>dan</w:t>
      </w:r>
      <w:r>
        <w:rPr>
          <w:spacing w:val="-13"/>
          <w:w w:val="105"/>
        </w:rPr>
        <w:t> </w:t>
      </w:r>
      <w:r>
        <w:rPr>
          <w:w w:val="105"/>
        </w:rPr>
        <w:t>keadilan</w:t>
      </w:r>
      <w:r>
        <w:rPr>
          <w:spacing w:val="-13"/>
          <w:w w:val="105"/>
        </w:rPr>
        <w:t> </w:t>
      </w:r>
      <w:r>
        <w:rPr>
          <w:w w:val="105"/>
        </w:rPr>
        <w:t>antara</w:t>
      </w:r>
      <w:r>
        <w:rPr>
          <w:spacing w:val="-12"/>
          <w:w w:val="105"/>
        </w:rPr>
        <w:t> </w:t>
      </w:r>
      <w:r>
        <w:rPr>
          <w:w w:val="105"/>
        </w:rPr>
        <w:t>laki-laki</w:t>
      </w:r>
      <w:r>
        <w:rPr>
          <w:spacing w:val="-13"/>
          <w:w w:val="105"/>
        </w:rPr>
        <w:t> </w:t>
      </w:r>
      <w:r>
        <w:rPr>
          <w:w w:val="105"/>
        </w:rPr>
        <w:t>dan</w:t>
      </w:r>
      <w:r>
        <w:rPr>
          <w:spacing w:val="-13"/>
          <w:w w:val="105"/>
        </w:rPr>
        <w:t> </w:t>
      </w:r>
      <w:r>
        <w:rPr>
          <w:w w:val="105"/>
        </w:rPr>
        <w:t>perempuan</w:t>
      </w:r>
      <w:r>
        <w:rPr>
          <w:spacing w:val="-13"/>
          <w:w w:val="105"/>
        </w:rPr>
        <w:t> </w:t>
      </w:r>
      <w:r>
        <w:rPr>
          <w:w w:val="105"/>
        </w:rPr>
        <w:t>dalam</w:t>
      </w:r>
      <w:r>
        <w:rPr>
          <w:spacing w:val="-12"/>
          <w:w w:val="105"/>
        </w:rPr>
        <w:t> </w:t>
      </w:r>
      <w:r>
        <w:rPr>
          <w:w w:val="105"/>
        </w:rPr>
        <w:t>segala</w:t>
      </w:r>
      <w:r>
        <w:rPr>
          <w:spacing w:val="-13"/>
          <w:w w:val="105"/>
        </w:rPr>
        <w:t> </w:t>
      </w:r>
      <w:r>
        <w:rPr>
          <w:w w:val="105"/>
        </w:rPr>
        <w:t>bidang dan kegiatan merupakan penekanan yang ingin dicapai CEDAW.</w:t>
      </w:r>
      <w:r>
        <w:rPr>
          <w:w w:val="105"/>
          <w:position w:val="7"/>
          <w:sz w:val="13"/>
        </w:rPr>
        <w:t>31</w:t>
      </w:r>
      <w:r>
        <w:rPr>
          <w:spacing w:val="24"/>
          <w:w w:val="105"/>
          <w:position w:val="7"/>
          <w:sz w:val="13"/>
        </w:rPr>
        <w:t> </w:t>
      </w:r>
      <w:r>
        <w:rPr>
          <w:w w:val="105"/>
        </w:rPr>
        <w:t>Indonesia sebagai</w:t>
      </w:r>
      <w:r>
        <w:rPr>
          <w:spacing w:val="-1"/>
          <w:w w:val="105"/>
        </w:rPr>
        <w:t> </w:t>
      </w:r>
      <w:r>
        <w:rPr>
          <w:w w:val="105"/>
        </w:rPr>
        <w:t>salah</w:t>
      </w:r>
      <w:r>
        <w:rPr>
          <w:spacing w:val="-1"/>
          <w:w w:val="105"/>
        </w:rPr>
        <w:t> </w:t>
      </w:r>
      <w:r>
        <w:rPr>
          <w:w w:val="105"/>
        </w:rPr>
        <w:t>satu</w:t>
      </w:r>
      <w:r>
        <w:rPr>
          <w:spacing w:val="-1"/>
          <w:w w:val="105"/>
        </w:rPr>
        <w:t> </w:t>
      </w:r>
      <w:r>
        <w:rPr>
          <w:w w:val="105"/>
        </w:rPr>
        <w:t>negara</w:t>
      </w:r>
      <w:r>
        <w:rPr>
          <w:spacing w:val="-1"/>
          <w:w w:val="105"/>
        </w:rPr>
        <w:t> </w:t>
      </w:r>
      <w:r>
        <w:rPr>
          <w:w w:val="105"/>
        </w:rPr>
        <w:t>peserta</w:t>
      </w:r>
      <w:r>
        <w:rPr>
          <w:spacing w:val="-1"/>
          <w:w w:val="105"/>
        </w:rPr>
        <w:t> </w:t>
      </w:r>
      <w:r>
        <w:rPr>
          <w:w w:val="105"/>
        </w:rPr>
        <w:t>CEDAW</w:t>
      </w:r>
      <w:r>
        <w:rPr>
          <w:spacing w:val="-1"/>
          <w:w w:val="105"/>
        </w:rPr>
        <w:t> </w:t>
      </w:r>
      <w:r>
        <w:rPr>
          <w:w w:val="105"/>
        </w:rPr>
        <w:t>telah</w:t>
      </w:r>
      <w:r>
        <w:rPr>
          <w:spacing w:val="-1"/>
          <w:w w:val="105"/>
        </w:rPr>
        <w:t> </w:t>
      </w:r>
      <w:r>
        <w:rPr>
          <w:w w:val="105"/>
        </w:rPr>
        <w:t>meratifikasi</w:t>
      </w:r>
      <w:r>
        <w:rPr>
          <w:spacing w:val="-1"/>
          <w:w w:val="105"/>
        </w:rPr>
        <w:t> </w:t>
      </w:r>
      <w:r>
        <w:rPr>
          <w:w w:val="105"/>
        </w:rPr>
        <w:t>CEDAW</w:t>
      </w:r>
      <w:r>
        <w:rPr>
          <w:spacing w:val="-1"/>
          <w:w w:val="105"/>
        </w:rPr>
        <w:t> </w:t>
      </w:r>
      <w:r>
        <w:rPr>
          <w:w w:val="105"/>
        </w:rPr>
        <w:t>melalui Undang-Undang</w:t>
      </w:r>
      <w:r>
        <w:rPr>
          <w:spacing w:val="-9"/>
          <w:w w:val="105"/>
        </w:rPr>
        <w:t> </w:t>
      </w:r>
      <w:r>
        <w:rPr>
          <w:w w:val="105"/>
        </w:rPr>
        <w:t>Nomor</w:t>
      </w:r>
      <w:r>
        <w:rPr>
          <w:spacing w:val="-9"/>
          <w:w w:val="105"/>
        </w:rPr>
        <w:t> </w:t>
      </w:r>
      <w:r>
        <w:rPr>
          <w:w w:val="105"/>
        </w:rPr>
        <w:t>7</w:t>
      </w:r>
      <w:r>
        <w:rPr>
          <w:spacing w:val="-9"/>
          <w:w w:val="105"/>
        </w:rPr>
        <w:t> </w:t>
      </w:r>
      <w:r>
        <w:rPr>
          <w:w w:val="105"/>
        </w:rPr>
        <w:t>Tahun</w:t>
      </w:r>
      <w:r>
        <w:rPr>
          <w:spacing w:val="-9"/>
          <w:w w:val="105"/>
        </w:rPr>
        <w:t> </w:t>
      </w:r>
      <w:r>
        <w:rPr>
          <w:w w:val="105"/>
        </w:rPr>
        <w:t>1984</w:t>
      </w:r>
      <w:r>
        <w:rPr>
          <w:spacing w:val="-9"/>
          <w:w w:val="105"/>
        </w:rPr>
        <w:t> </w:t>
      </w:r>
      <w:r>
        <w:rPr>
          <w:w w:val="105"/>
        </w:rPr>
        <w:t>tentang</w:t>
      </w:r>
      <w:r>
        <w:rPr>
          <w:spacing w:val="-9"/>
          <w:w w:val="105"/>
        </w:rPr>
        <w:t> </w:t>
      </w:r>
      <w:r>
        <w:rPr>
          <w:w w:val="105"/>
        </w:rPr>
        <w:t>Pengesahan</w:t>
      </w:r>
      <w:r>
        <w:rPr>
          <w:spacing w:val="-9"/>
          <w:w w:val="105"/>
        </w:rPr>
        <w:t> </w:t>
      </w:r>
      <w:r>
        <w:rPr>
          <w:w w:val="105"/>
        </w:rPr>
        <w:t>Konvensi</w:t>
      </w:r>
      <w:r>
        <w:rPr>
          <w:spacing w:val="-9"/>
          <w:w w:val="105"/>
        </w:rPr>
        <w:t> </w:t>
      </w:r>
      <w:r>
        <w:rPr>
          <w:w w:val="105"/>
        </w:rPr>
        <w:t>tentang Penghapusan Segala Bentuk Diskriminasi terhadap Perempuan.</w:t>
      </w:r>
    </w:p>
    <w:p>
      <w:pPr>
        <w:pStyle w:val="BodyText"/>
        <w:spacing w:line="403" w:lineRule="auto"/>
        <w:ind w:left="964" w:right="139" w:firstLine="566"/>
        <w:jc w:val="both"/>
      </w:pPr>
      <w:r>
        <w:rPr>
          <w:w w:val="105"/>
        </w:rPr>
        <w:t>Dalam</w:t>
      </w:r>
      <w:r>
        <w:rPr>
          <w:w w:val="105"/>
        </w:rPr>
        <w:t> Pasal</w:t>
      </w:r>
      <w:r>
        <w:rPr>
          <w:w w:val="105"/>
        </w:rPr>
        <w:t> 2</w:t>
      </w:r>
      <w:r>
        <w:rPr>
          <w:w w:val="105"/>
        </w:rPr>
        <w:t> CEDAW</w:t>
      </w:r>
      <w:r>
        <w:rPr>
          <w:w w:val="105"/>
        </w:rPr>
        <w:t> menyebutkan</w:t>
      </w:r>
      <w:r>
        <w:rPr>
          <w:w w:val="105"/>
        </w:rPr>
        <w:t> bahwa</w:t>
      </w:r>
      <w:r>
        <w:rPr>
          <w:w w:val="105"/>
        </w:rPr>
        <w:t> negara-negara</w:t>
      </w:r>
      <w:r>
        <w:rPr>
          <w:w w:val="105"/>
        </w:rPr>
        <w:t> peserta mengutuk</w:t>
      </w:r>
      <w:r>
        <w:rPr>
          <w:w w:val="105"/>
        </w:rPr>
        <w:t> diskriminasi</w:t>
      </w:r>
      <w:r>
        <w:rPr>
          <w:w w:val="105"/>
        </w:rPr>
        <w:t> terhadap</w:t>
      </w:r>
      <w:r>
        <w:rPr>
          <w:w w:val="105"/>
        </w:rPr>
        <w:t> perempuan</w:t>
      </w:r>
      <w:r>
        <w:rPr>
          <w:w w:val="105"/>
        </w:rPr>
        <w:t> dalam</w:t>
      </w:r>
      <w:r>
        <w:rPr>
          <w:w w:val="105"/>
        </w:rPr>
        <w:t> segala</w:t>
      </w:r>
      <w:r>
        <w:rPr>
          <w:w w:val="105"/>
        </w:rPr>
        <w:t> bentuknya</w:t>
      </w:r>
      <w:r>
        <w:rPr>
          <w:w w:val="105"/>
        </w:rPr>
        <w:t> dan bersepakat</w:t>
      </w:r>
      <w:r>
        <w:rPr>
          <w:w w:val="105"/>
        </w:rPr>
        <w:t> untuk</w:t>
      </w:r>
      <w:r>
        <w:rPr>
          <w:w w:val="105"/>
        </w:rPr>
        <w:t> menjalankan</w:t>
      </w:r>
      <w:r>
        <w:rPr>
          <w:w w:val="105"/>
        </w:rPr>
        <w:t> dengan</w:t>
      </w:r>
      <w:r>
        <w:rPr>
          <w:w w:val="105"/>
        </w:rPr>
        <w:t> segala</w:t>
      </w:r>
      <w:r>
        <w:rPr>
          <w:w w:val="105"/>
        </w:rPr>
        <w:t> cara</w:t>
      </w:r>
      <w:r>
        <w:rPr>
          <w:w w:val="105"/>
        </w:rPr>
        <w:t> yang</w:t>
      </w:r>
      <w:r>
        <w:rPr>
          <w:w w:val="105"/>
        </w:rPr>
        <w:t> tepat</w:t>
      </w:r>
      <w:r>
        <w:rPr>
          <w:w w:val="105"/>
        </w:rPr>
        <w:t> dan</w:t>
      </w:r>
      <w:r>
        <w:rPr>
          <w:w w:val="105"/>
        </w:rPr>
        <w:t> tanpa ditunda-</w:t>
      </w:r>
      <w:r>
        <w:rPr>
          <w:spacing w:val="-13"/>
          <w:w w:val="105"/>
        </w:rPr>
        <w:t> </w:t>
      </w:r>
      <w:r>
        <w:rPr>
          <w:w w:val="105"/>
        </w:rPr>
        <w:t>tunda,</w:t>
      </w:r>
      <w:r>
        <w:rPr>
          <w:spacing w:val="-13"/>
          <w:w w:val="105"/>
        </w:rPr>
        <w:t> </w:t>
      </w:r>
      <w:r>
        <w:rPr>
          <w:w w:val="105"/>
        </w:rPr>
        <w:t>kebijakan</w:t>
      </w:r>
      <w:r>
        <w:rPr>
          <w:spacing w:val="-13"/>
          <w:w w:val="105"/>
        </w:rPr>
        <w:t> </w:t>
      </w:r>
      <w:r>
        <w:rPr>
          <w:w w:val="105"/>
        </w:rPr>
        <w:t>menghapus</w:t>
      </w:r>
      <w:r>
        <w:rPr>
          <w:spacing w:val="-12"/>
          <w:w w:val="105"/>
        </w:rPr>
        <w:t> </w:t>
      </w:r>
      <w:r>
        <w:rPr>
          <w:w w:val="105"/>
        </w:rPr>
        <w:t>diskriminasi</w:t>
      </w:r>
      <w:r>
        <w:rPr>
          <w:spacing w:val="-13"/>
          <w:w w:val="105"/>
        </w:rPr>
        <w:t> </w:t>
      </w:r>
      <w:r>
        <w:rPr>
          <w:w w:val="105"/>
        </w:rPr>
        <w:t>terhadap</w:t>
      </w:r>
      <w:r>
        <w:rPr>
          <w:spacing w:val="-13"/>
          <w:w w:val="105"/>
        </w:rPr>
        <w:t> </w:t>
      </w:r>
      <w:r>
        <w:rPr>
          <w:w w:val="105"/>
        </w:rPr>
        <w:t>perempuan,</w:t>
      </w:r>
      <w:r>
        <w:rPr>
          <w:spacing w:val="-13"/>
          <w:w w:val="105"/>
        </w:rPr>
        <w:t> </w:t>
      </w:r>
      <w:r>
        <w:rPr>
          <w:w w:val="105"/>
        </w:rPr>
        <w:t>dan untuk tujuan ini berusaha, diantaranya pada huruf b dan huruf c:</w:t>
      </w:r>
    </w:p>
    <w:p>
      <w:pPr>
        <w:pStyle w:val="ListParagraph"/>
        <w:numPr>
          <w:ilvl w:val="1"/>
          <w:numId w:val="1"/>
        </w:numPr>
        <w:tabs>
          <w:tab w:pos="1813" w:val="left" w:leader="none"/>
        </w:tabs>
        <w:spacing w:line="264" w:lineRule="exact" w:before="0" w:after="0"/>
        <w:ind w:left="1813" w:right="0" w:hanging="339"/>
        <w:jc w:val="both"/>
        <w:rPr>
          <w:i/>
          <w:sz w:val="22"/>
        </w:rPr>
      </w:pPr>
      <w:r>
        <w:rPr>
          <w:i/>
          <w:sz w:val="22"/>
        </w:rPr>
        <w:t>To</w:t>
      </w:r>
      <w:r>
        <w:rPr>
          <w:i/>
          <w:spacing w:val="29"/>
          <w:sz w:val="22"/>
        </w:rPr>
        <w:t> </w:t>
      </w:r>
      <w:r>
        <w:rPr>
          <w:i/>
          <w:sz w:val="22"/>
        </w:rPr>
        <w:t>adopt</w:t>
      </w:r>
      <w:r>
        <w:rPr>
          <w:i/>
          <w:spacing w:val="30"/>
          <w:sz w:val="22"/>
        </w:rPr>
        <w:t> </w:t>
      </w:r>
      <w:r>
        <w:rPr>
          <w:i/>
          <w:sz w:val="22"/>
        </w:rPr>
        <w:t>appropriate</w:t>
      </w:r>
      <w:r>
        <w:rPr>
          <w:i/>
          <w:spacing w:val="30"/>
          <w:sz w:val="22"/>
        </w:rPr>
        <w:t> </w:t>
      </w:r>
      <w:r>
        <w:rPr>
          <w:i/>
          <w:sz w:val="22"/>
        </w:rPr>
        <w:t>legislative</w:t>
      </w:r>
      <w:r>
        <w:rPr>
          <w:i/>
          <w:spacing w:val="30"/>
          <w:sz w:val="22"/>
        </w:rPr>
        <w:t> </w:t>
      </w:r>
      <w:r>
        <w:rPr>
          <w:i/>
          <w:sz w:val="22"/>
        </w:rPr>
        <w:t>and</w:t>
      </w:r>
      <w:r>
        <w:rPr>
          <w:i/>
          <w:spacing w:val="30"/>
          <w:sz w:val="22"/>
        </w:rPr>
        <w:t> </w:t>
      </w:r>
      <w:r>
        <w:rPr>
          <w:i/>
          <w:sz w:val="22"/>
        </w:rPr>
        <w:t>other</w:t>
      </w:r>
      <w:r>
        <w:rPr>
          <w:i/>
          <w:spacing w:val="30"/>
          <w:sz w:val="22"/>
        </w:rPr>
        <w:t> </w:t>
      </w:r>
      <w:r>
        <w:rPr>
          <w:i/>
          <w:sz w:val="22"/>
        </w:rPr>
        <w:t>measures,</w:t>
      </w:r>
      <w:r>
        <w:rPr>
          <w:i/>
          <w:spacing w:val="30"/>
          <w:sz w:val="22"/>
        </w:rPr>
        <w:t> </w:t>
      </w:r>
      <w:r>
        <w:rPr>
          <w:i/>
          <w:sz w:val="22"/>
        </w:rPr>
        <w:t>including</w:t>
      </w:r>
      <w:r>
        <w:rPr>
          <w:i/>
          <w:spacing w:val="30"/>
          <w:sz w:val="22"/>
        </w:rPr>
        <w:t> </w:t>
      </w:r>
      <w:r>
        <w:rPr>
          <w:i/>
          <w:spacing w:val="-2"/>
          <w:sz w:val="22"/>
        </w:rPr>
        <w:t>sanctions</w:t>
      </w:r>
    </w:p>
    <w:p>
      <w:pPr>
        <w:spacing w:line="288" w:lineRule="exact" w:before="0"/>
        <w:ind w:left="1814" w:right="0" w:firstLine="0"/>
        <w:jc w:val="both"/>
        <w:rPr>
          <w:rFonts w:ascii="Palatino Linotype"/>
          <w:i/>
          <w:sz w:val="22"/>
        </w:rPr>
      </w:pPr>
      <w:r>
        <w:rPr>
          <w:rFonts w:ascii="Palatino Linotype"/>
          <w:i/>
          <w:sz w:val="22"/>
        </w:rPr>
        <w:t>where</w:t>
      </w:r>
      <w:r>
        <w:rPr>
          <w:rFonts w:ascii="Palatino Linotype"/>
          <w:i/>
          <w:spacing w:val="-4"/>
          <w:sz w:val="22"/>
        </w:rPr>
        <w:t> </w:t>
      </w:r>
      <w:r>
        <w:rPr>
          <w:rFonts w:ascii="Palatino Linotype"/>
          <w:i/>
          <w:sz w:val="22"/>
        </w:rPr>
        <w:t>appropriate,</w:t>
      </w:r>
      <w:r>
        <w:rPr>
          <w:rFonts w:ascii="Palatino Linotype"/>
          <w:i/>
          <w:spacing w:val="-3"/>
          <w:sz w:val="22"/>
        </w:rPr>
        <w:t> </w:t>
      </w:r>
      <w:r>
        <w:rPr>
          <w:rFonts w:ascii="Palatino Linotype"/>
          <w:i/>
          <w:sz w:val="22"/>
        </w:rPr>
        <w:t>prohibiting</w:t>
      </w:r>
      <w:r>
        <w:rPr>
          <w:rFonts w:ascii="Palatino Linotype"/>
          <w:i/>
          <w:spacing w:val="-3"/>
          <w:sz w:val="22"/>
        </w:rPr>
        <w:t> </w:t>
      </w:r>
      <w:r>
        <w:rPr>
          <w:rFonts w:ascii="Palatino Linotype"/>
          <w:i/>
          <w:sz w:val="22"/>
        </w:rPr>
        <w:t>all</w:t>
      </w:r>
      <w:r>
        <w:rPr>
          <w:rFonts w:ascii="Palatino Linotype"/>
          <w:i/>
          <w:spacing w:val="-3"/>
          <w:sz w:val="22"/>
        </w:rPr>
        <w:t> </w:t>
      </w:r>
      <w:r>
        <w:rPr>
          <w:rFonts w:ascii="Palatino Linotype"/>
          <w:i/>
          <w:sz w:val="22"/>
        </w:rPr>
        <w:t>discrimination</w:t>
      </w:r>
      <w:r>
        <w:rPr>
          <w:rFonts w:ascii="Palatino Linotype"/>
          <w:i/>
          <w:spacing w:val="-4"/>
          <w:sz w:val="22"/>
        </w:rPr>
        <w:t> </w:t>
      </w:r>
      <w:r>
        <w:rPr>
          <w:rFonts w:ascii="Palatino Linotype"/>
          <w:i/>
          <w:sz w:val="22"/>
        </w:rPr>
        <w:t>against</w:t>
      </w:r>
      <w:r>
        <w:rPr>
          <w:rFonts w:ascii="Palatino Linotype"/>
          <w:i/>
          <w:spacing w:val="-2"/>
          <w:sz w:val="22"/>
        </w:rPr>
        <w:t> women;</w:t>
      </w:r>
    </w:p>
    <w:p>
      <w:pPr>
        <w:pStyle w:val="ListParagraph"/>
        <w:numPr>
          <w:ilvl w:val="1"/>
          <w:numId w:val="1"/>
        </w:numPr>
        <w:tabs>
          <w:tab w:pos="1812" w:val="left" w:leader="none"/>
          <w:tab w:pos="1814" w:val="left" w:leader="none"/>
        </w:tabs>
        <w:spacing w:line="232" w:lineRule="auto" w:before="0" w:after="0"/>
        <w:ind w:left="1814" w:right="140" w:hanging="341"/>
        <w:jc w:val="both"/>
        <w:rPr>
          <w:i/>
          <w:sz w:val="22"/>
        </w:rPr>
      </w:pPr>
      <w:r>
        <w:rPr>
          <w:i/>
          <w:sz w:val="22"/>
        </w:rPr>
        <w:t>To</w:t>
      </w:r>
      <w:r>
        <w:rPr>
          <w:i/>
          <w:spacing w:val="40"/>
          <w:sz w:val="22"/>
        </w:rPr>
        <w:t> </w:t>
      </w:r>
      <w:r>
        <w:rPr>
          <w:i/>
          <w:sz w:val="22"/>
        </w:rPr>
        <w:t>establish</w:t>
      </w:r>
      <w:r>
        <w:rPr>
          <w:i/>
          <w:spacing w:val="40"/>
          <w:sz w:val="22"/>
        </w:rPr>
        <w:t> </w:t>
      </w:r>
      <w:r>
        <w:rPr>
          <w:i/>
          <w:sz w:val="22"/>
        </w:rPr>
        <w:t>legal</w:t>
      </w:r>
      <w:r>
        <w:rPr>
          <w:i/>
          <w:spacing w:val="40"/>
          <w:sz w:val="22"/>
        </w:rPr>
        <w:t> </w:t>
      </w:r>
      <w:r>
        <w:rPr>
          <w:i/>
          <w:sz w:val="22"/>
        </w:rPr>
        <w:t>protection</w:t>
      </w:r>
      <w:r>
        <w:rPr>
          <w:i/>
          <w:spacing w:val="40"/>
          <w:sz w:val="22"/>
        </w:rPr>
        <w:t> </w:t>
      </w:r>
      <w:r>
        <w:rPr>
          <w:i/>
          <w:sz w:val="22"/>
        </w:rPr>
        <w:t>of</w:t>
      </w:r>
      <w:r>
        <w:rPr>
          <w:i/>
          <w:spacing w:val="40"/>
          <w:sz w:val="22"/>
        </w:rPr>
        <w:t> </w:t>
      </w:r>
      <w:r>
        <w:rPr>
          <w:i/>
          <w:sz w:val="22"/>
        </w:rPr>
        <w:t>the</w:t>
      </w:r>
      <w:r>
        <w:rPr>
          <w:i/>
          <w:spacing w:val="40"/>
          <w:sz w:val="22"/>
        </w:rPr>
        <w:t> </w:t>
      </w:r>
      <w:r>
        <w:rPr>
          <w:i/>
          <w:sz w:val="22"/>
        </w:rPr>
        <w:t>rights</w:t>
      </w:r>
      <w:r>
        <w:rPr>
          <w:i/>
          <w:spacing w:val="40"/>
          <w:sz w:val="22"/>
        </w:rPr>
        <w:t> </w:t>
      </w:r>
      <w:r>
        <w:rPr>
          <w:i/>
          <w:sz w:val="22"/>
        </w:rPr>
        <w:t>of</w:t>
      </w:r>
      <w:r>
        <w:rPr>
          <w:i/>
          <w:spacing w:val="40"/>
          <w:sz w:val="22"/>
        </w:rPr>
        <w:t> </w:t>
      </w:r>
      <w:r>
        <w:rPr>
          <w:i/>
          <w:sz w:val="22"/>
        </w:rPr>
        <w:t>women</w:t>
      </w:r>
      <w:r>
        <w:rPr>
          <w:i/>
          <w:spacing w:val="40"/>
          <w:sz w:val="22"/>
        </w:rPr>
        <w:t> </w:t>
      </w:r>
      <w:r>
        <w:rPr>
          <w:i/>
          <w:sz w:val="22"/>
        </w:rPr>
        <w:t>on</w:t>
      </w:r>
      <w:r>
        <w:rPr>
          <w:i/>
          <w:spacing w:val="40"/>
          <w:sz w:val="22"/>
        </w:rPr>
        <w:t> </w:t>
      </w:r>
      <w:r>
        <w:rPr>
          <w:i/>
          <w:sz w:val="22"/>
        </w:rPr>
        <w:t>an</w:t>
      </w:r>
      <w:r>
        <w:rPr>
          <w:i/>
          <w:spacing w:val="40"/>
          <w:sz w:val="22"/>
        </w:rPr>
        <w:t> </w:t>
      </w:r>
      <w:r>
        <w:rPr>
          <w:i/>
          <w:sz w:val="22"/>
        </w:rPr>
        <w:t>equal</w:t>
      </w:r>
      <w:r>
        <w:rPr>
          <w:i/>
          <w:spacing w:val="40"/>
          <w:sz w:val="22"/>
        </w:rPr>
        <w:t> </w:t>
      </w:r>
      <w:r>
        <w:rPr>
          <w:i/>
          <w:sz w:val="22"/>
        </w:rPr>
        <w:t>basis with men and to ensure through competent national tribunals and other public institutions the effective protection of women against any act of </w:t>
      </w:r>
      <w:r>
        <w:rPr>
          <w:i/>
          <w:spacing w:val="-2"/>
          <w:sz w:val="22"/>
        </w:rPr>
        <w:t>discrimination;</w:t>
      </w:r>
    </w:p>
    <w:p>
      <w:pPr>
        <w:pStyle w:val="BodyText"/>
        <w:spacing w:line="403" w:lineRule="auto" w:before="153"/>
        <w:ind w:left="964" w:right="139" w:firstLine="566"/>
        <w:jc w:val="both"/>
      </w:pPr>
      <w:r>
        <w:rPr/>
        <w:t>Ketentuan di atas dapat dimaknai bahwa negara-negara peserta </w:t>
      </w:r>
      <w:r>
        <w:rPr/>
        <w:t>CEDAW, </w:t>
      </w:r>
      <w:r>
        <w:rPr>
          <w:w w:val="105"/>
        </w:rPr>
        <w:t>memiliki</w:t>
      </w:r>
      <w:r>
        <w:rPr>
          <w:w w:val="105"/>
        </w:rPr>
        <w:t> kewajiban</w:t>
      </w:r>
      <w:r>
        <w:rPr>
          <w:w w:val="105"/>
        </w:rPr>
        <w:t> untuk</w:t>
      </w:r>
      <w:r>
        <w:rPr>
          <w:w w:val="105"/>
        </w:rPr>
        <w:t> membuat</w:t>
      </w:r>
      <w:r>
        <w:rPr>
          <w:w w:val="105"/>
        </w:rPr>
        <w:t> peraturan</w:t>
      </w:r>
      <w:r>
        <w:rPr>
          <w:w w:val="105"/>
        </w:rPr>
        <w:t> perundang-undangan</w:t>
      </w:r>
      <w:r>
        <w:rPr>
          <w:w w:val="105"/>
        </w:rPr>
        <w:t> yang tepat</w:t>
      </w:r>
      <w:r>
        <w:rPr>
          <w:w w:val="105"/>
        </w:rPr>
        <w:t> dan</w:t>
      </w:r>
      <w:r>
        <w:rPr>
          <w:w w:val="105"/>
        </w:rPr>
        <w:t> peraturan-peraturan</w:t>
      </w:r>
      <w:r>
        <w:rPr>
          <w:w w:val="105"/>
        </w:rPr>
        <w:t> lainnya</w:t>
      </w:r>
      <w:r>
        <w:rPr>
          <w:w w:val="105"/>
        </w:rPr>
        <w:t> termasuk</w:t>
      </w:r>
      <w:r>
        <w:rPr>
          <w:w w:val="105"/>
        </w:rPr>
        <w:t> sanksi-sanksinya</w:t>
      </w:r>
      <w:r>
        <w:rPr>
          <w:w w:val="105"/>
        </w:rPr>
        <w:t> di</w:t>
      </w:r>
      <w:r>
        <w:rPr>
          <w:w w:val="105"/>
        </w:rPr>
        <w:t> mana perlu</w:t>
      </w:r>
      <w:r>
        <w:rPr>
          <w:w w:val="105"/>
        </w:rPr>
        <w:t> dan</w:t>
      </w:r>
      <w:r>
        <w:rPr>
          <w:w w:val="105"/>
        </w:rPr>
        <w:t> melarang</w:t>
      </w:r>
      <w:r>
        <w:rPr>
          <w:w w:val="105"/>
        </w:rPr>
        <w:t> semua</w:t>
      </w:r>
      <w:r>
        <w:rPr>
          <w:w w:val="105"/>
        </w:rPr>
        <w:t> diskriminasi</w:t>
      </w:r>
      <w:r>
        <w:rPr>
          <w:w w:val="105"/>
        </w:rPr>
        <w:t> terhadap</w:t>
      </w:r>
      <w:r>
        <w:rPr>
          <w:w w:val="105"/>
        </w:rPr>
        <w:t> perempuan.</w:t>
      </w:r>
      <w:r>
        <w:rPr>
          <w:w w:val="105"/>
        </w:rPr>
        <w:t> Selain</w:t>
      </w:r>
      <w:r>
        <w:rPr>
          <w:w w:val="105"/>
        </w:rPr>
        <w:t> itu, negara</w:t>
      </w:r>
      <w:r>
        <w:rPr>
          <w:w w:val="105"/>
        </w:rPr>
        <w:t> peserta</w:t>
      </w:r>
      <w:r>
        <w:rPr>
          <w:w w:val="105"/>
        </w:rPr>
        <w:t> juga</w:t>
      </w:r>
      <w:r>
        <w:rPr>
          <w:w w:val="105"/>
        </w:rPr>
        <w:t> wajib</w:t>
      </w:r>
      <w:r>
        <w:rPr>
          <w:w w:val="105"/>
        </w:rPr>
        <w:t> menegakkan</w:t>
      </w:r>
      <w:r>
        <w:rPr>
          <w:w w:val="105"/>
        </w:rPr>
        <w:t> perlindungan</w:t>
      </w:r>
      <w:r>
        <w:rPr>
          <w:w w:val="105"/>
        </w:rPr>
        <w:t> hukum</w:t>
      </w:r>
      <w:r>
        <w:rPr>
          <w:w w:val="105"/>
        </w:rPr>
        <w:t> terhadap</w:t>
      </w:r>
      <w:r>
        <w:rPr>
          <w:w w:val="105"/>
        </w:rPr>
        <w:t> hak perempuan</w:t>
      </w:r>
      <w:r>
        <w:rPr>
          <w:spacing w:val="-11"/>
          <w:w w:val="105"/>
        </w:rPr>
        <w:t> </w:t>
      </w:r>
      <w:r>
        <w:rPr>
          <w:w w:val="105"/>
        </w:rPr>
        <w:t>atas</w:t>
      </w:r>
      <w:r>
        <w:rPr>
          <w:spacing w:val="-11"/>
          <w:w w:val="105"/>
        </w:rPr>
        <w:t> </w:t>
      </w:r>
      <w:r>
        <w:rPr>
          <w:w w:val="105"/>
        </w:rPr>
        <w:t>dasar</w:t>
      </w:r>
      <w:r>
        <w:rPr>
          <w:spacing w:val="-11"/>
          <w:w w:val="105"/>
        </w:rPr>
        <w:t> </w:t>
      </w:r>
      <w:r>
        <w:rPr>
          <w:w w:val="105"/>
        </w:rPr>
        <w:t>yang</w:t>
      </w:r>
      <w:r>
        <w:rPr>
          <w:spacing w:val="-11"/>
          <w:w w:val="105"/>
        </w:rPr>
        <w:t> </w:t>
      </w:r>
      <w:r>
        <w:rPr>
          <w:w w:val="105"/>
        </w:rPr>
        <w:t>sama</w:t>
      </w:r>
      <w:r>
        <w:rPr>
          <w:spacing w:val="-11"/>
          <w:w w:val="105"/>
        </w:rPr>
        <w:t> </w:t>
      </w:r>
      <w:r>
        <w:rPr>
          <w:w w:val="105"/>
        </w:rPr>
        <w:t>dengan</w:t>
      </w:r>
      <w:r>
        <w:rPr>
          <w:spacing w:val="-11"/>
          <w:w w:val="105"/>
        </w:rPr>
        <w:t> </w:t>
      </w:r>
      <w:r>
        <w:rPr>
          <w:w w:val="105"/>
        </w:rPr>
        <w:t>kaum</w:t>
      </w:r>
      <w:r>
        <w:rPr>
          <w:spacing w:val="-11"/>
          <w:w w:val="105"/>
        </w:rPr>
        <w:t> </w:t>
      </w:r>
      <w:r>
        <w:rPr>
          <w:w w:val="105"/>
        </w:rPr>
        <w:t>laki-laki</w:t>
      </w:r>
      <w:r>
        <w:rPr>
          <w:spacing w:val="-11"/>
          <w:w w:val="105"/>
        </w:rPr>
        <w:t> </w:t>
      </w:r>
      <w:r>
        <w:rPr>
          <w:w w:val="105"/>
        </w:rPr>
        <w:t>dan</w:t>
      </w:r>
      <w:r>
        <w:rPr>
          <w:spacing w:val="-11"/>
          <w:w w:val="105"/>
        </w:rPr>
        <w:t> </w:t>
      </w:r>
      <w:r>
        <w:rPr>
          <w:w w:val="105"/>
        </w:rPr>
        <w:t>untuk</w:t>
      </w:r>
      <w:r>
        <w:rPr>
          <w:spacing w:val="-11"/>
          <w:w w:val="105"/>
        </w:rPr>
        <w:t> </w:t>
      </w:r>
      <w:r>
        <w:rPr>
          <w:w w:val="105"/>
        </w:rPr>
        <w:t>menjamin melalui</w:t>
      </w:r>
      <w:r>
        <w:rPr>
          <w:w w:val="105"/>
        </w:rPr>
        <w:t> pengadilan</w:t>
      </w:r>
      <w:r>
        <w:rPr>
          <w:w w:val="105"/>
        </w:rPr>
        <w:t> nasional</w:t>
      </w:r>
      <w:r>
        <w:rPr>
          <w:w w:val="105"/>
        </w:rPr>
        <w:t> yang</w:t>
      </w:r>
      <w:r>
        <w:rPr>
          <w:w w:val="105"/>
        </w:rPr>
        <w:t> kompeten</w:t>
      </w:r>
      <w:r>
        <w:rPr>
          <w:w w:val="105"/>
        </w:rPr>
        <w:t> dan</w:t>
      </w:r>
      <w:r>
        <w:rPr>
          <w:w w:val="105"/>
        </w:rPr>
        <w:t> badan-badan</w:t>
      </w:r>
      <w:r>
        <w:rPr>
          <w:w w:val="105"/>
        </w:rPr>
        <w:t> pemerintah </w:t>
      </w:r>
      <w:r>
        <w:rPr/>
        <w:t>lainnya, perlindungan kaum perempuan yang efektif terhadap setiap tindakan </w:t>
      </w:r>
      <w:r>
        <w:rPr>
          <w:spacing w:val="-2"/>
          <w:w w:val="105"/>
        </w:rPr>
        <w:t>diskriminasi.</w:t>
      </w:r>
    </w:p>
    <w:p>
      <w:pPr>
        <w:spacing w:line="364" w:lineRule="auto" w:before="0"/>
        <w:ind w:left="964" w:right="139" w:firstLine="566"/>
        <w:jc w:val="both"/>
        <w:rPr>
          <w:rFonts w:ascii="Palatino Linotype" w:hAnsi="Palatino Linotype"/>
          <w:i/>
          <w:sz w:val="22"/>
        </w:rPr>
      </w:pPr>
      <w:r>
        <w:rPr>
          <w:sz w:val="22"/>
        </w:rPr>
        <w:t>Pada</w:t>
      </w:r>
      <w:r>
        <w:rPr>
          <w:spacing w:val="40"/>
          <w:sz w:val="22"/>
        </w:rPr>
        <w:t> </w:t>
      </w:r>
      <w:r>
        <w:rPr>
          <w:sz w:val="22"/>
        </w:rPr>
        <w:t>Pasal</w:t>
      </w:r>
      <w:r>
        <w:rPr>
          <w:spacing w:val="40"/>
          <w:sz w:val="22"/>
        </w:rPr>
        <w:t> </w:t>
      </w:r>
      <w:r>
        <w:rPr>
          <w:sz w:val="22"/>
        </w:rPr>
        <w:t>2</w:t>
      </w:r>
      <w:r>
        <w:rPr>
          <w:spacing w:val="40"/>
          <w:sz w:val="22"/>
        </w:rPr>
        <w:t> </w:t>
      </w:r>
      <w:r>
        <w:rPr>
          <w:sz w:val="22"/>
        </w:rPr>
        <w:t>huruf</w:t>
      </w:r>
      <w:r>
        <w:rPr>
          <w:spacing w:val="40"/>
          <w:sz w:val="22"/>
        </w:rPr>
        <w:t> </w:t>
      </w:r>
      <w:r>
        <w:rPr>
          <w:sz w:val="22"/>
        </w:rPr>
        <w:t>d</w:t>
      </w:r>
      <w:r>
        <w:rPr>
          <w:spacing w:val="40"/>
          <w:sz w:val="22"/>
        </w:rPr>
        <w:t> </w:t>
      </w:r>
      <w:r>
        <w:rPr>
          <w:sz w:val="22"/>
        </w:rPr>
        <w:t>CEDAW</w:t>
      </w:r>
      <w:r>
        <w:rPr>
          <w:spacing w:val="40"/>
          <w:sz w:val="22"/>
        </w:rPr>
        <w:t> </w:t>
      </w:r>
      <w:r>
        <w:rPr>
          <w:sz w:val="22"/>
        </w:rPr>
        <w:t>juga</w:t>
      </w:r>
      <w:r>
        <w:rPr>
          <w:spacing w:val="40"/>
          <w:sz w:val="22"/>
        </w:rPr>
        <w:t> </w:t>
      </w:r>
      <w:r>
        <w:rPr>
          <w:sz w:val="22"/>
        </w:rPr>
        <w:t>menyebutkan</w:t>
      </w:r>
      <w:r>
        <w:rPr>
          <w:spacing w:val="40"/>
          <w:sz w:val="22"/>
        </w:rPr>
        <w:t> </w:t>
      </w:r>
      <w:r>
        <w:rPr>
          <w:sz w:val="22"/>
        </w:rPr>
        <w:t>bahwa</w:t>
      </w:r>
      <w:r>
        <w:rPr>
          <w:spacing w:val="40"/>
          <w:sz w:val="22"/>
        </w:rPr>
        <w:t> </w:t>
      </w:r>
      <w:r>
        <w:rPr>
          <w:sz w:val="22"/>
        </w:rPr>
        <w:t>negara-</w:t>
      </w:r>
      <w:r>
        <w:rPr>
          <w:spacing w:val="80"/>
          <w:sz w:val="22"/>
        </w:rPr>
        <w:t> </w:t>
      </w:r>
      <w:r>
        <w:rPr>
          <w:sz w:val="22"/>
        </w:rPr>
        <w:t>negara peserta harus berusaha </w:t>
      </w:r>
      <w:r>
        <w:rPr>
          <w:rFonts w:ascii="Palatino Linotype" w:hAnsi="Palatino Linotype"/>
          <w:i/>
          <w:sz w:val="22"/>
        </w:rPr>
        <w:t>“To refrain from engaging in any act or practice of discrimination against women and to ensure that public authorities and institutions</w:t>
      </w:r>
    </w:p>
    <w:p>
      <w:pPr>
        <w:pStyle w:val="BodyText"/>
        <w:spacing w:before="147"/>
        <w:rPr>
          <w:rFonts w:ascii="Palatino Linotype"/>
          <w:i/>
          <w:sz w:val="20"/>
        </w:rPr>
      </w:pPr>
      <w:r>
        <w:rPr>
          <w:rFonts w:ascii="Palatino Linotype"/>
          <w:i/>
          <w:sz w:val="20"/>
        </w:rPr>
        <mc:AlternateContent>
          <mc:Choice Requires="wps">
            <w:drawing>
              <wp:anchor distT="0" distB="0" distL="0" distR="0" allowOverlap="1" layoutInCell="1" locked="0" behindDoc="1" simplePos="0" relativeHeight="487593984">
                <wp:simplePos x="0" y="0"/>
                <wp:positionH relativeFrom="page">
                  <wp:posOffset>1439999</wp:posOffset>
                </wp:positionH>
                <wp:positionV relativeFrom="paragraph">
                  <wp:posOffset>280373</wp:posOffset>
                </wp:positionV>
                <wp:extent cx="914400" cy="127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914400" cy="1270"/>
                        </a:xfrm>
                        <a:custGeom>
                          <a:avLst/>
                          <a:gdLst/>
                          <a:ahLst/>
                          <a:cxnLst/>
                          <a:rect l="l" t="t" r="r" b="b"/>
                          <a:pathLst>
                            <a:path w="914400" h="0">
                              <a:moveTo>
                                <a:pt x="0" y="0"/>
                              </a:moveTo>
                              <a:lnTo>
                                <a:pt x="9144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3.385803pt;margin-top:22.076635pt;width:72pt;height:.1pt;mso-position-horizontal-relative:page;mso-position-vertical-relative:paragraph;z-index:-15722496;mso-wrap-distance-left:0;mso-wrap-distance-right:0" id="docshape17" coordorigin="2268,442" coordsize="1440,0" path="m2268,442l3708,442e" filled="false" stroked="true" strokeweight="1pt" strokecolor="#000000">
                <v:path arrowok="t"/>
                <v:stroke dashstyle="solid"/>
                <w10:wrap type="topAndBottom"/>
              </v:shape>
            </w:pict>
          </mc:Fallback>
        </mc:AlternateContent>
      </w:r>
    </w:p>
    <w:p>
      <w:pPr>
        <w:spacing w:before="28"/>
        <w:ind w:left="1134" w:right="0" w:firstLine="0"/>
        <w:jc w:val="left"/>
        <w:rPr>
          <w:rFonts w:ascii="Palatino Linotype"/>
          <w:i/>
          <w:sz w:val="18"/>
        </w:rPr>
      </w:pPr>
      <w:r>
        <w:rPr>
          <w:position w:val="6"/>
          <w:sz w:val="10"/>
        </w:rPr>
        <w:t>31</w:t>
      </w:r>
      <w:r>
        <w:rPr>
          <w:spacing w:val="19"/>
          <w:position w:val="6"/>
          <w:sz w:val="10"/>
        </w:rPr>
        <w:t> </w:t>
      </w:r>
      <w:r>
        <w:rPr>
          <w:rFonts w:ascii="Palatino Linotype"/>
          <w:i/>
          <w:spacing w:val="-4"/>
          <w:sz w:val="18"/>
        </w:rPr>
        <w:t>ibid</w:t>
      </w:r>
    </w:p>
    <w:p>
      <w:pPr>
        <w:spacing w:after="0"/>
        <w:jc w:val="left"/>
        <w:rPr>
          <w:rFonts w:ascii="Palatino Linotype"/>
          <w:i/>
          <w:sz w:val="18"/>
        </w:rPr>
        <w:sectPr>
          <w:pgSz w:w="11910" w:h="16840"/>
          <w:pgMar w:header="0" w:footer="1080" w:top="1920" w:bottom="1260" w:left="1700" w:right="1559"/>
        </w:sectPr>
      </w:pPr>
    </w:p>
    <w:p>
      <w:pPr>
        <w:pStyle w:val="BodyText"/>
        <w:spacing w:line="432" w:lineRule="exact" w:before="144"/>
        <w:ind w:left="954" w:right="149"/>
        <w:jc w:val="both"/>
      </w:pPr>
      <w:r>
        <w:rPr>
          <w:rFonts w:ascii="Palatino Linotype" w:hAnsi="Palatino Linotype"/>
          <w:i/>
          <w:w w:val="105"/>
        </w:rPr>
        <w:t>shall</w:t>
      </w:r>
      <w:r>
        <w:rPr>
          <w:rFonts w:ascii="Palatino Linotype" w:hAnsi="Palatino Linotype"/>
          <w:i/>
          <w:w w:val="105"/>
        </w:rPr>
        <w:t> act</w:t>
      </w:r>
      <w:r>
        <w:rPr>
          <w:rFonts w:ascii="Palatino Linotype" w:hAnsi="Palatino Linotype"/>
          <w:i/>
          <w:w w:val="105"/>
        </w:rPr>
        <w:t> in</w:t>
      </w:r>
      <w:r>
        <w:rPr>
          <w:rFonts w:ascii="Palatino Linotype" w:hAnsi="Palatino Linotype"/>
          <w:i/>
          <w:w w:val="105"/>
        </w:rPr>
        <w:t> conformity</w:t>
      </w:r>
      <w:r>
        <w:rPr>
          <w:rFonts w:ascii="Palatino Linotype" w:hAnsi="Palatino Linotype"/>
          <w:i/>
          <w:w w:val="105"/>
        </w:rPr>
        <w:t> with</w:t>
      </w:r>
      <w:r>
        <w:rPr>
          <w:rFonts w:ascii="Palatino Linotype" w:hAnsi="Palatino Linotype"/>
          <w:i/>
          <w:w w:val="105"/>
        </w:rPr>
        <w:t> this</w:t>
      </w:r>
      <w:r>
        <w:rPr>
          <w:rFonts w:ascii="Palatino Linotype" w:hAnsi="Palatino Linotype"/>
          <w:i/>
          <w:w w:val="105"/>
        </w:rPr>
        <w:t> obligation.”</w:t>
      </w:r>
      <w:r>
        <w:rPr>
          <w:rFonts w:ascii="Palatino Linotype" w:hAnsi="Palatino Linotype"/>
          <w:i/>
          <w:w w:val="105"/>
        </w:rPr>
        <w:t> </w:t>
      </w:r>
      <w:r>
        <w:rPr>
          <w:w w:val="105"/>
        </w:rPr>
        <w:t>Ketentuan</w:t>
      </w:r>
      <w:r>
        <w:rPr>
          <w:w w:val="105"/>
        </w:rPr>
        <w:t> ini</w:t>
      </w:r>
      <w:r>
        <w:rPr>
          <w:w w:val="105"/>
        </w:rPr>
        <w:t> mengatur</w:t>
      </w:r>
      <w:r>
        <w:rPr>
          <w:w w:val="105"/>
        </w:rPr>
        <w:t> bahwa setiap</w:t>
      </w:r>
      <w:r>
        <w:rPr>
          <w:w w:val="105"/>
        </w:rPr>
        <w:t> negara</w:t>
      </w:r>
      <w:r>
        <w:rPr>
          <w:w w:val="105"/>
        </w:rPr>
        <w:t> peserta</w:t>
      </w:r>
      <w:r>
        <w:rPr>
          <w:w w:val="105"/>
        </w:rPr>
        <w:t> CEDAW</w:t>
      </w:r>
      <w:r>
        <w:rPr>
          <w:w w:val="105"/>
        </w:rPr>
        <w:t> memiliki</w:t>
      </w:r>
      <w:r>
        <w:rPr>
          <w:w w:val="105"/>
        </w:rPr>
        <w:t> kewajiban</w:t>
      </w:r>
      <w:r>
        <w:rPr>
          <w:w w:val="105"/>
        </w:rPr>
        <w:t> untuk</w:t>
      </w:r>
      <w:r>
        <w:rPr>
          <w:w w:val="105"/>
        </w:rPr>
        <w:t> tidak</w:t>
      </w:r>
      <w:r>
        <w:rPr>
          <w:w w:val="105"/>
        </w:rPr>
        <w:t> melakukan suatu</w:t>
      </w:r>
      <w:r>
        <w:rPr>
          <w:w w:val="105"/>
        </w:rPr>
        <w:t> tindakan</w:t>
      </w:r>
      <w:r>
        <w:rPr>
          <w:w w:val="105"/>
        </w:rPr>
        <w:t> atau</w:t>
      </w:r>
      <w:r>
        <w:rPr>
          <w:w w:val="105"/>
        </w:rPr>
        <w:t> praktek</w:t>
      </w:r>
      <w:r>
        <w:rPr>
          <w:w w:val="105"/>
        </w:rPr>
        <w:t> diskriminasi</w:t>
      </w:r>
      <w:r>
        <w:rPr>
          <w:w w:val="105"/>
        </w:rPr>
        <w:t> terhadap</w:t>
      </w:r>
      <w:r>
        <w:rPr>
          <w:w w:val="105"/>
        </w:rPr>
        <w:t> perempuan,</w:t>
      </w:r>
      <w:r>
        <w:rPr>
          <w:w w:val="105"/>
        </w:rPr>
        <w:t> dan</w:t>
      </w:r>
      <w:r>
        <w:rPr>
          <w:w w:val="105"/>
        </w:rPr>
        <w:t> untuk menjamin</w:t>
      </w:r>
      <w:r>
        <w:rPr>
          <w:w w:val="105"/>
        </w:rPr>
        <w:t> bahwa</w:t>
      </w:r>
      <w:r>
        <w:rPr>
          <w:w w:val="105"/>
        </w:rPr>
        <w:t> pejabat-</w:t>
      </w:r>
      <w:r>
        <w:rPr>
          <w:w w:val="105"/>
        </w:rPr>
        <w:t> pejabat</w:t>
      </w:r>
      <w:r>
        <w:rPr>
          <w:w w:val="105"/>
        </w:rPr>
        <w:t> pemerintah</w:t>
      </w:r>
      <w:r>
        <w:rPr>
          <w:w w:val="105"/>
        </w:rPr>
        <w:t> dan</w:t>
      </w:r>
      <w:r>
        <w:rPr>
          <w:w w:val="105"/>
        </w:rPr>
        <w:t> lembaga-lembaga</w:t>
      </w:r>
      <w:r>
        <w:rPr>
          <w:w w:val="105"/>
        </w:rPr>
        <w:t> negara akan bertindak sesuai dengan kewajiban tersebut.</w:t>
      </w:r>
    </w:p>
    <w:p>
      <w:pPr>
        <w:spacing w:line="432" w:lineRule="exact" w:before="0"/>
        <w:ind w:left="954" w:right="149" w:firstLine="566"/>
        <w:jc w:val="both"/>
        <w:rPr>
          <w:sz w:val="22"/>
        </w:rPr>
      </w:pPr>
      <w:r>
        <w:rPr>
          <w:sz w:val="22"/>
        </w:rPr>
        <w:t>Kemudian pada Pasal 6 CEDAW </w:t>
      </w:r>
      <w:r>
        <w:rPr>
          <w:rFonts w:ascii="Palatino Linotype" w:hAnsi="Palatino Linotype"/>
          <w:i/>
          <w:sz w:val="22"/>
        </w:rPr>
        <w:t>“States Parties shall take all appropriate measures, including legislation, to suppress all forms of traffic in women and exploitation of prostitution of women.” </w:t>
      </w:r>
      <w:r>
        <w:rPr>
          <w:sz w:val="22"/>
        </w:rPr>
        <w:t>Pasal</w:t>
      </w:r>
      <w:r>
        <w:rPr>
          <w:spacing w:val="40"/>
          <w:sz w:val="22"/>
        </w:rPr>
        <w:t> </w:t>
      </w:r>
      <w:r>
        <w:rPr>
          <w:sz w:val="22"/>
        </w:rPr>
        <w:t>ini</w:t>
      </w:r>
      <w:r>
        <w:rPr>
          <w:spacing w:val="40"/>
          <w:sz w:val="22"/>
        </w:rPr>
        <w:t> </w:t>
      </w:r>
      <w:r>
        <w:rPr>
          <w:sz w:val="22"/>
        </w:rPr>
        <w:t>membebankan</w:t>
      </w:r>
      <w:r>
        <w:rPr>
          <w:spacing w:val="40"/>
          <w:sz w:val="22"/>
        </w:rPr>
        <w:t> </w:t>
      </w:r>
      <w:r>
        <w:rPr>
          <w:sz w:val="22"/>
        </w:rPr>
        <w:t>kewajiban kepada negara-negara peserta CEDAW untuk menghapuskan segala bentuk perdagangan perempuan dan eksploitasi dari prostitusi perempuan, </w:t>
      </w:r>
      <w:r>
        <w:rPr>
          <w:sz w:val="22"/>
        </w:rPr>
        <w:t>melalui berbagai upaya salah satunya pembentukan hukum nasional terkait larangan perdagangan</w:t>
      </w:r>
      <w:r>
        <w:rPr>
          <w:spacing w:val="40"/>
          <w:sz w:val="22"/>
        </w:rPr>
        <w:t> </w:t>
      </w:r>
      <w:r>
        <w:rPr>
          <w:sz w:val="22"/>
        </w:rPr>
        <w:t>dan</w:t>
      </w:r>
      <w:r>
        <w:rPr>
          <w:spacing w:val="40"/>
          <w:sz w:val="22"/>
        </w:rPr>
        <w:t> </w:t>
      </w:r>
      <w:r>
        <w:rPr>
          <w:sz w:val="22"/>
        </w:rPr>
        <w:t>eksploitasi</w:t>
      </w:r>
      <w:r>
        <w:rPr>
          <w:spacing w:val="40"/>
          <w:sz w:val="22"/>
        </w:rPr>
        <w:t> </w:t>
      </w:r>
      <w:r>
        <w:rPr>
          <w:sz w:val="22"/>
        </w:rPr>
        <w:t>prostitusi</w:t>
      </w:r>
      <w:r>
        <w:rPr>
          <w:spacing w:val="40"/>
          <w:sz w:val="22"/>
        </w:rPr>
        <w:t> </w:t>
      </w:r>
      <w:r>
        <w:rPr>
          <w:sz w:val="22"/>
        </w:rPr>
        <w:t>perempuan.</w:t>
      </w:r>
    </w:p>
    <w:p>
      <w:pPr>
        <w:pStyle w:val="Heading1"/>
        <w:numPr>
          <w:ilvl w:val="0"/>
          <w:numId w:val="1"/>
        </w:numPr>
        <w:tabs>
          <w:tab w:pos="953" w:val="left" w:leader="none"/>
        </w:tabs>
        <w:spacing w:line="240" w:lineRule="auto" w:before="115" w:after="0"/>
        <w:ind w:left="953" w:right="0" w:hanging="360"/>
        <w:jc w:val="left"/>
      </w:pPr>
      <w:r>
        <w:rPr/>
        <w:t>General Recommendation No. 19: Violence Against women </w:t>
      </w:r>
      <w:r>
        <w:rPr>
          <w:spacing w:val="-4"/>
        </w:rPr>
        <w:t>1992</w:t>
      </w:r>
    </w:p>
    <w:p>
      <w:pPr>
        <w:pStyle w:val="BodyText"/>
        <w:spacing w:line="432" w:lineRule="exact" w:before="20"/>
        <w:ind w:left="954" w:right="149" w:firstLine="568"/>
        <w:jc w:val="both"/>
      </w:pPr>
      <w:r>
        <w:rPr>
          <w:w w:val="105"/>
        </w:rPr>
        <w:t>Pada</w:t>
      </w:r>
      <w:r>
        <w:rPr>
          <w:w w:val="105"/>
        </w:rPr>
        <w:t> 1991,</w:t>
      </w:r>
      <w:r>
        <w:rPr>
          <w:w w:val="105"/>
        </w:rPr>
        <w:t> </w:t>
      </w:r>
      <w:r>
        <w:rPr>
          <w:rFonts w:ascii="Palatino Linotype"/>
          <w:i/>
          <w:w w:val="105"/>
        </w:rPr>
        <w:t>the</w:t>
      </w:r>
      <w:r>
        <w:rPr>
          <w:rFonts w:ascii="Palatino Linotype"/>
          <w:i/>
          <w:w w:val="105"/>
        </w:rPr>
        <w:t> Committee</w:t>
      </w:r>
      <w:r>
        <w:rPr>
          <w:rFonts w:ascii="Palatino Linotype"/>
          <w:i/>
          <w:w w:val="105"/>
        </w:rPr>
        <w:t> on</w:t>
      </w:r>
      <w:r>
        <w:rPr>
          <w:rFonts w:ascii="Palatino Linotype"/>
          <w:i/>
          <w:w w:val="105"/>
        </w:rPr>
        <w:t> the</w:t>
      </w:r>
      <w:r>
        <w:rPr>
          <w:rFonts w:ascii="Palatino Linotype"/>
          <w:i/>
          <w:w w:val="105"/>
        </w:rPr>
        <w:t> Elimination</w:t>
      </w:r>
      <w:r>
        <w:rPr>
          <w:rFonts w:ascii="Palatino Linotype"/>
          <w:i/>
          <w:w w:val="105"/>
        </w:rPr>
        <w:t> of</w:t>
      </w:r>
      <w:r>
        <w:rPr>
          <w:rFonts w:ascii="Palatino Linotype"/>
          <w:i/>
          <w:w w:val="105"/>
        </w:rPr>
        <w:t> Discrimination</w:t>
      </w:r>
      <w:r>
        <w:rPr>
          <w:rFonts w:ascii="Palatino Linotype"/>
          <w:i/>
          <w:w w:val="105"/>
        </w:rPr>
        <w:t> Against Women</w:t>
      </w:r>
      <w:r>
        <w:rPr>
          <w:rFonts w:ascii="Palatino Linotype"/>
          <w:i/>
          <w:w w:val="105"/>
        </w:rPr>
        <w:t> </w:t>
      </w:r>
      <w:r>
        <w:rPr>
          <w:w w:val="105"/>
        </w:rPr>
        <w:t>(Komite</w:t>
      </w:r>
      <w:r>
        <w:rPr>
          <w:w w:val="105"/>
        </w:rPr>
        <w:t> CEDAW)</w:t>
      </w:r>
      <w:r>
        <w:rPr>
          <w:w w:val="105"/>
        </w:rPr>
        <w:t> dalam</w:t>
      </w:r>
      <w:r>
        <w:rPr>
          <w:w w:val="105"/>
        </w:rPr>
        <w:t> sesinya</w:t>
      </w:r>
      <w:r>
        <w:rPr>
          <w:w w:val="105"/>
        </w:rPr>
        <w:t> yang</w:t>
      </w:r>
      <w:r>
        <w:rPr>
          <w:w w:val="105"/>
        </w:rPr>
        <w:t> kesebelas,</w:t>
      </w:r>
      <w:r>
        <w:rPr>
          <w:w w:val="105"/>
        </w:rPr>
        <w:t> membahas</w:t>
      </w:r>
      <w:r>
        <w:rPr>
          <w:w w:val="105"/>
        </w:rPr>
        <w:t> dan mempelajari</w:t>
      </w:r>
      <w:r>
        <w:rPr>
          <w:w w:val="105"/>
        </w:rPr>
        <w:t> Pasal</w:t>
      </w:r>
      <w:r>
        <w:rPr>
          <w:w w:val="105"/>
        </w:rPr>
        <w:t> 6</w:t>
      </w:r>
      <w:r>
        <w:rPr>
          <w:w w:val="105"/>
        </w:rPr>
        <w:t> dan</w:t>
      </w:r>
      <w:r>
        <w:rPr>
          <w:w w:val="105"/>
        </w:rPr>
        <w:t> pasal-pasal</w:t>
      </w:r>
      <w:r>
        <w:rPr>
          <w:w w:val="105"/>
        </w:rPr>
        <w:t> lain</w:t>
      </w:r>
      <w:r>
        <w:rPr>
          <w:w w:val="105"/>
        </w:rPr>
        <w:t> dalam</w:t>
      </w:r>
      <w:r>
        <w:rPr>
          <w:w w:val="105"/>
        </w:rPr>
        <w:t> CEDAW</w:t>
      </w:r>
      <w:r>
        <w:rPr>
          <w:w w:val="105"/>
        </w:rPr>
        <w:t> yang</w:t>
      </w:r>
      <w:r>
        <w:rPr>
          <w:w w:val="105"/>
        </w:rPr>
        <w:t> menyangkut tentang</w:t>
      </w:r>
      <w:r>
        <w:rPr>
          <w:w w:val="105"/>
        </w:rPr>
        <w:t> kekerasan</w:t>
      </w:r>
      <w:r>
        <w:rPr>
          <w:w w:val="105"/>
        </w:rPr>
        <w:t> terhadap</w:t>
      </w:r>
      <w:r>
        <w:rPr>
          <w:w w:val="105"/>
        </w:rPr>
        <w:t> perempuan,</w:t>
      </w:r>
      <w:r>
        <w:rPr>
          <w:w w:val="105"/>
        </w:rPr>
        <w:t> kekerasan</w:t>
      </w:r>
      <w:r>
        <w:rPr>
          <w:w w:val="105"/>
        </w:rPr>
        <w:t> seksual</w:t>
      </w:r>
      <w:r>
        <w:rPr>
          <w:w w:val="105"/>
        </w:rPr>
        <w:t> dan</w:t>
      </w:r>
      <w:r>
        <w:rPr>
          <w:w w:val="105"/>
        </w:rPr>
        <w:t> eksploitasi perempuan.</w:t>
      </w:r>
      <w:r>
        <w:rPr>
          <w:w w:val="105"/>
        </w:rPr>
        <w:t> Komite</w:t>
      </w:r>
      <w:r>
        <w:rPr>
          <w:w w:val="105"/>
        </w:rPr>
        <w:t> CEDAW</w:t>
      </w:r>
      <w:r>
        <w:rPr>
          <w:w w:val="105"/>
        </w:rPr>
        <w:t> memperoleh</w:t>
      </w:r>
      <w:r>
        <w:rPr>
          <w:w w:val="105"/>
        </w:rPr>
        <w:t> suatu</w:t>
      </w:r>
      <w:r>
        <w:rPr>
          <w:w w:val="105"/>
        </w:rPr>
        <w:t> konklusi</w:t>
      </w:r>
      <w:r>
        <w:rPr>
          <w:w w:val="105"/>
        </w:rPr>
        <w:t> bahwa</w:t>
      </w:r>
      <w:r>
        <w:rPr>
          <w:w w:val="105"/>
        </w:rPr>
        <w:t> </w:t>
      </w:r>
      <w:r>
        <w:rPr>
          <w:w w:val="105"/>
        </w:rPr>
        <w:t>negara- </w:t>
      </w:r>
      <w:r>
        <w:rPr/>
        <w:t>negara peserta dalam CEDAW masih belum cukup mencerminkan relasi dekat </w:t>
      </w:r>
      <w:r>
        <w:rPr>
          <w:w w:val="105"/>
        </w:rPr>
        <w:t>antara</w:t>
      </w:r>
      <w:r>
        <w:rPr>
          <w:w w:val="105"/>
        </w:rPr>
        <w:t> diskriminasi</w:t>
      </w:r>
      <w:r>
        <w:rPr>
          <w:w w:val="105"/>
        </w:rPr>
        <w:t> terhadap</w:t>
      </w:r>
      <w:r>
        <w:rPr>
          <w:w w:val="105"/>
        </w:rPr>
        <w:t> perempuan,</w:t>
      </w:r>
      <w:r>
        <w:rPr>
          <w:w w:val="105"/>
        </w:rPr>
        <w:t> kekerasan</w:t>
      </w:r>
      <w:r>
        <w:rPr>
          <w:w w:val="105"/>
        </w:rPr>
        <w:t> berbasis</w:t>
      </w:r>
      <w:r>
        <w:rPr>
          <w:w w:val="105"/>
        </w:rPr>
        <w:t> gender,</w:t>
      </w:r>
      <w:r>
        <w:rPr>
          <w:w w:val="105"/>
        </w:rPr>
        <w:t> dan pelanggaran-pelanggaran HAM dan kebebasan yang fundamental. Beberapa rekomendasi spesifik dari Komite CEDAW diantaranya adalah:</w:t>
      </w:r>
    </w:p>
    <w:p>
      <w:pPr>
        <w:pStyle w:val="ListParagraph"/>
        <w:numPr>
          <w:ilvl w:val="0"/>
          <w:numId w:val="2"/>
        </w:numPr>
        <w:tabs>
          <w:tab w:pos="1691" w:val="left" w:leader="none"/>
        </w:tabs>
        <w:spacing w:line="232" w:lineRule="auto" w:before="122" w:after="0"/>
        <w:ind w:left="1691" w:right="151" w:hanging="330"/>
        <w:jc w:val="both"/>
        <w:rPr>
          <w:i/>
          <w:sz w:val="22"/>
        </w:rPr>
      </w:pPr>
      <w:r>
        <w:rPr>
          <w:i/>
          <w:sz w:val="22"/>
        </w:rPr>
        <w:t>States parties should take appropriate and effective measures to overcome all forms of gender-based violence, whether by public or private act;</w:t>
      </w:r>
    </w:p>
    <w:p>
      <w:pPr>
        <w:pStyle w:val="ListParagraph"/>
        <w:numPr>
          <w:ilvl w:val="0"/>
          <w:numId w:val="2"/>
        </w:numPr>
        <w:tabs>
          <w:tab w:pos="1689" w:val="left" w:leader="none"/>
          <w:tab w:pos="1691" w:val="left" w:leader="none"/>
        </w:tabs>
        <w:spacing w:line="232" w:lineRule="auto" w:before="0" w:after="0"/>
        <w:ind w:left="1691" w:right="150" w:hanging="330"/>
        <w:jc w:val="both"/>
        <w:rPr>
          <w:i/>
          <w:sz w:val="22"/>
        </w:rPr>
      </w:pPr>
      <w:r>
        <w:rPr>
          <w:i/>
          <w:sz w:val="22"/>
        </w:rPr>
        <w:t>States</w:t>
      </w:r>
      <w:r>
        <w:rPr>
          <w:i/>
          <w:spacing w:val="-13"/>
          <w:sz w:val="22"/>
        </w:rPr>
        <w:t> </w:t>
      </w:r>
      <w:r>
        <w:rPr>
          <w:i/>
          <w:sz w:val="22"/>
        </w:rPr>
        <w:t>parties</w:t>
      </w:r>
      <w:r>
        <w:rPr>
          <w:i/>
          <w:spacing w:val="-13"/>
          <w:sz w:val="22"/>
        </w:rPr>
        <w:t> </w:t>
      </w:r>
      <w:r>
        <w:rPr>
          <w:i/>
          <w:sz w:val="22"/>
        </w:rPr>
        <w:t>should</w:t>
      </w:r>
      <w:r>
        <w:rPr>
          <w:i/>
          <w:spacing w:val="-13"/>
          <w:sz w:val="22"/>
        </w:rPr>
        <w:t> </w:t>
      </w:r>
      <w:r>
        <w:rPr>
          <w:i/>
          <w:sz w:val="22"/>
        </w:rPr>
        <w:t>ensure</w:t>
      </w:r>
      <w:r>
        <w:rPr>
          <w:i/>
          <w:spacing w:val="-13"/>
          <w:sz w:val="22"/>
        </w:rPr>
        <w:t> </w:t>
      </w:r>
      <w:r>
        <w:rPr>
          <w:i/>
          <w:sz w:val="22"/>
        </w:rPr>
        <w:t>that</w:t>
      </w:r>
      <w:r>
        <w:rPr>
          <w:i/>
          <w:spacing w:val="-13"/>
          <w:sz w:val="22"/>
        </w:rPr>
        <w:t> </w:t>
      </w:r>
      <w:r>
        <w:rPr>
          <w:i/>
          <w:sz w:val="22"/>
        </w:rPr>
        <w:t>laws</w:t>
      </w:r>
      <w:r>
        <w:rPr>
          <w:i/>
          <w:spacing w:val="-13"/>
          <w:sz w:val="22"/>
        </w:rPr>
        <w:t> </w:t>
      </w:r>
      <w:r>
        <w:rPr>
          <w:i/>
          <w:sz w:val="22"/>
        </w:rPr>
        <w:t>against</w:t>
      </w:r>
      <w:r>
        <w:rPr>
          <w:i/>
          <w:spacing w:val="-13"/>
          <w:sz w:val="22"/>
        </w:rPr>
        <w:t> </w:t>
      </w:r>
      <w:r>
        <w:rPr>
          <w:i/>
          <w:sz w:val="22"/>
        </w:rPr>
        <w:t>family</w:t>
      </w:r>
      <w:r>
        <w:rPr>
          <w:i/>
          <w:spacing w:val="-13"/>
          <w:sz w:val="22"/>
        </w:rPr>
        <w:t> </w:t>
      </w:r>
      <w:r>
        <w:rPr>
          <w:i/>
          <w:sz w:val="22"/>
        </w:rPr>
        <w:t>violence</w:t>
      </w:r>
      <w:r>
        <w:rPr>
          <w:i/>
          <w:spacing w:val="-13"/>
          <w:sz w:val="22"/>
        </w:rPr>
        <w:t> </w:t>
      </w:r>
      <w:r>
        <w:rPr>
          <w:i/>
          <w:sz w:val="22"/>
        </w:rPr>
        <w:t>and</w:t>
      </w:r>
      <w:r>
        <w:rPr>
          <w:i/>
          <w:spacing w:val="-13"/>
          <w:sz w:val="22"/>
        </w:rPr>
        <w:t> </w:t>
      </w:r>
      <w:r>
        <w:rPr>
          <w:i/>
          <w:sz w:val="22"/>
        </w:rPr>
        <w:t>abuse,</w:t>
      </w:r>
      <w:r>
        <w:rPr>
          <w:i/>
          <w:spacing w:val="-13"/>
          <w:sz w:val="22"/>
        </w:rPr>
        <w:t> </w:t>
      </w:r>
      <w:r>
        <w:rPr>
          <w:i/>
          <w:sz w:val="22"/>
        </w:rPr>
        <w:t>rape, sexual</w:t>
      </w:r>
      <w:r>
        <w:rPr>
          <w:i/>
          <w:spacing w:val="-5"/>
          <w:sz w:val="22"/>
        </w:rPr>
        <w:t> </w:t>
      </w:r>
      <w:r>
        <w:rPr>
          <w:i/>
          <w:sz w:val="22"/>
        </w:rPr>
        <w:t>assault</w:t>
      </w:r>
      <w:r>
        <w:rPr>
          <w:i/>
          <w:spacing w:val="-5"/>
          <w:sz w:val="22"/>
        </w:rPr>
        <w:t> </w:t>
      </w:r>
      <w:r>
        <w:rPr>
          <w:i/>
          <w:sz w:val="22"/>
        </w:rPr>
        <w:t>and</w:t>
      </w:r>
      <w:r>
        <w:rPr>
          <w:i/>
          <w:spacing w:val="-5"/>
          <w:sz w:val="22"/>
        </w:rPr>
        <w:t> </w:t>
      </w:r>
      <w:r>
        <w:rPr>
          <w:i/>
          <w:sz w:val="22"/>
        </w:rPr>
        <w:t>other</w:t>
      </w:r>
      <w:r>
        <w:rPr>
          <w:i/>
          <w:spacing w:val="-5"/>
          <w:sz w:val="22"/>
        </w:rPr>
        <w:t> </w:t>
      </w:r>
      <w:r>
        <w:rPr>
          <w:i/>
          <w:sz w:val="22"/>
        </w:rPr>
        <w:t>gender-based</w:t>
      </w:r>
      <w:r>
        <w:rPr>
          <w:i/>
          <w:spacing w:val="-5"/>
          <w:sz w:val="22"/>
        </w:rPr>
        <w:t> </w:t>
      </w:r>
      <w:r>
        <w:rPr>
          <w:i/>
          <w:sz w:val="22"/>
        </w:rPr>
        <w:t>violence</w:t>
      </w:r>
      <w:r>
        <w:rPr>
          <w:i/>
          <w:spacing w:val="-5"/>
          <w:sz w:val="22"/>
        </w:rPr>
        <w:t> </w:t>
      </w:r>
      <w:r>
        <w:rPr>
          <w:i/>
          <w:sz w:val="22"/>
        </w:rPr>
        <w:t>give</w:t>
      </w:r>
      <w:r>
        <w:rPr>
          <w:i/>
          <w:spacing w:val="-5"/>
          <w:sz w:val="22"/>
        </w:rPr>
        <w:t> </w:t>
      </w:r>
      <w:r>
        <w:rPr>
          <w:i/>
          <w:sz w:val="22"/>
        </w:rPr>
        <w:t>adequate</w:t>
      </w:r>
      <w:r>
        <w:rPr>
          <w:i/>
          <w:spacing w:val="-5"/>
          <w:sz w:val="22"/>
        </w:rPr>
        <w:t> </w:t>
      </w:r>
      <w:r>
        <w:rPr>
          <w:i/>
          <w:sz w:val="22"/>
        </w:rPr>
        <w:t>protection</w:t>
      </w:r>
      <w:r>
        <w:rPr>
          <w:i/>
          <w:spacing w:val="-5"/>
          <w:sz w:val="22"/>
        </w:rPr>
        <w:t> </w:t>
      </w:r>
      <w:r>
        <w:rPr>
          <w:i/>
          <w:sz w:val="22"/>
        </w:rPr>
        <w:t>to</w:t>
      </w:r>
      <w:r>
        <w:rPr>
          <w:i/>
          <w:spacing w:val="-5"/>
          <w:sz w:val="22"/>
        </w:rPr>
        <w:t> </w:t>
      </w:r>
      <w:r>
        <w:rPr>
          <w:i/>
          <w:sz w:val="22"/>
        </w:rPr>
        <w:t>all women, and respect their integrity and dignity. Appropriate protective and support services should be provided for victims. Gender-sensitive training of judicial</w:t>
      </w:r>
      <w:r>
        <w:rPr>
          <w:i/>
          <w:spacing w:val="-1"/>
          <w:sz w:val="22"/>
        </w:rPr>
        <w:t> </w:t>
      </w:r>
      <w:r>
        <w:rPr>
          <w:i/>
          <w:sz w:val="22"/>
        </w:rPr>
        <w:t>and</w:t>
      </w:r>
      <w:r>
        <w:rPr>
          <w:i/>
          <w:spacing w:val="-1"/>
          <w:sz w:val="22"/>
        </w:rPr>
        <w:t> </w:t>
      </w:r>
      <w:r>
        <w:rPr>
          <w:i/>
          <w:sz w:val="22"/>
        </w:rPr>
        <w:t>law</w:t>
      </w:r>
      <w:r>
        <w:rPr>
          <w:i/>
          <w:spacing w:val="-1"/>
          <w:sz w:val="22"/>
        </w:rPr>
        <w:t> </w:t>
      </w:r>
      <w:r>
        <w:rPr>
          <w:i/>
          <w:sz w:val="22"/>
        </w:rPr>
        <w:t>enforcement</w:t>
      </w:r>
      <w:r>
        <w:rPr>
          <w:i/>
          <w:spacing w:val="-1"/>
          <w:sz w:val="22"/>
        </w:rPr>
        <w:t> </w:t>
      </w:r>
      <w:r>
        <w:rPr>
          <w:i/>
          <w:sz w:val="22"/>
        </w:rPr>
        <w:t>officers</w:t>
      </w:r>
      <w:r>
        <w:rPr>
          <w:i/>
          <w:spacing w:val="-1"/>
          <w:sz w:val="22"/>
        </w:rPr>
        <w:t> </w:t>
      </w:r>
      <w:r>
        <w:rPr>
          <w:i/>
          <w:sz w:val="22"/>
        </w:rPr>
        <w:t>and</w:t>
      </w:r>
      <w:r>
        <w:rPr>
          <w:i/>
          <w:spacing w:val="-1"/>
          <w:sz w:val="22"/>
        </w:rPr>
        <w:t> </w:t>
      </w:r>
      <w:r>
        <w:rPr>
          <w:i/>
          <w:sz w:val="22"/>
        </w:rPr>
        <w:t>other</w:t>
      </w:r>
      <w:r>
        <w:rPr>
          <w:i/>
          <w:spacing w:val="-1"/>
          <w:sz w:val="22"/>
        </w:rPr>
        <w:t> </w:t>
      </w:r>
      <w:r>
        <w:rPr>
          <w:i/>
          <w:sz w:val="22"/>
        </w:rPr>
        <w:t>public</w:t>
      </w:r>
      <w:r>
        <w:rPr>
          <w:i/>
          <w:spacing w:val="-1"/>
          <w:sz w:val="22"/>
        </w:rPr>
        <w:t> </w:t>
      </w:r>
      <w:r>
        <w:rPr>
          <w:i/>
          <w:sz w:val="22"/>
        </w:rPr>
        <w:t>officials</w:t>
      </w:r>
      <w:r>
        <w:rPr>
          <w:i/>
          <w:spacing w:val="-1"/>
          <w:sz w:val="22"/>
        </w:rPr>
        <w:t> </w:t>
      </w:r>
      <w:r>
        <w:rPr>
          <w:i/>
          <w:sz w:val="22"/>
        </w:rPr>
        <w:t>is</w:t>
      </w:r>
      <w:r>
        <w:rPr>
          <w:i/>
          <w:spacing w:val="-1"/>
          <w:sz w:val="22"/>
        </w:rPr>
        <w:t> </w:t>
      </w:r>
      <w:r>
        <w:rPr>
          <w:i/>
          <w:sz w:val="22"/>
        </w:rPr>
        <w:t>essential</w:t>
      </w:r>
      <w:r>
        <w:rPr>
          <w:i/>
          <w:spacing w:val="-1"/>
          <w:sz w:val="22"/>
        </w:rPr>
        <w:t> </w:t>
      </w:r>
      <w:r>
        <w:rPr>
          <w:i/>
          <w:sz w:val="22"/>
        </w:rPr>
        <w:t>for the effective implementation of the Convention;</w:t>
      </w:r>
    </w:p>
    <w:p>
      <w:pPr>
        <w:pStyle w:val="ListParagraph"/>
        <w:numPr>
          <w:ilvl w:val="0"/>
          <w:numId w:val="2"/>
        </w:numPr>
        <w:tabs>
          <w:tab w:pos="1691" w:val="left" w:leader="none"/>
        </w:tabs>
        <w:spacing w:line="232" w:lineRule="auto" w:before="1" w:after="0"/>
        <w:ind w:left="1691" w:right="150" w:hanging="330"/>
        <w:jc w:val="both"/>
        <w:rPr>
          <w:i/>
          <w:sz w:val="22"/>
        </w:rPr>
      </w:pPr>
      <w:r>
        <w:rPr>
          <w:i/>
          <w:sz w:val="22"/>
        </w:rPr>
        <w:t>States parties should encourage the compilation of statistics and research on the</w:t>
      </w:r>
      <w:r>
        <w:rPr>
          <w:i/>
          <w:spacing w:val="-2"/>
          <w:sz w:val="22"/>
        </w:rPr>
        <w:t> </w:t>
      </w:r>
      <w:r>
        <w:rPr>
          <w:i/>
          <w:sz w:val="22"/>
        </w:rPr>
        <w:t>extent,</w:t>
      </w:r>
      <w:r>
        <w:rPr>
          <w:i/>
          <w:spacing w:val="-2"/>
          <w:sz w:val="22"/>
        </w:rPr>
        <w:t> </w:t>
      </w:r>
      <w:r>
        <w:rPr>
          <w:i/>
          <w:sz w:val="22"/>
        </w:rPr>
        <w:t>causes</w:t>
      </w:r>
      <w:r>
        <w:rPr>
          <w:i/>
          <w:spacing w:val="-2"/>
          <w:sz w:val="22"/>
        </w:rPr>
        <w:t> </w:t>
      </w:r>
      <w:r>
        <w:rPr>
          <w:i/>
          <w:sz w:val="22"/>
        </w:rPr>
        <w:t>and</w:t>
      </w:r>
      <w:r>
        <w:rPr>
          <w:i/>
          <w:spacing w:val="-2"/>
          <w:sz w:val="22"/>
        </w:rPr>
        <w:t> </w:t>
      </w:r>
      <w:r>
        <w:rPr>
          <w:i/>
          <w:sz w:val="22"/>
        </w:rPr>
        <w:t>effects</w:t>
      </w:r>
      <w:r>
        <w:rPr>
          <w:i/>
          <w:spacing w:val="-2"/>
          <w:sz w:val="22"/>
        </w:rPr>
        <w:t> </w:t>
      </w:r>
      <w:r>
        <w:rPr>
          <w:i/>
          <w:sz w:val="22"/>
        </w:rPr>
        <w:t>of</w:t>
      </w:r>
      <w:r>
        <w:rPr>
          <w:i/>
          <w:spacing w:val="-2"/>
          <w:sz w:val="22"/>
        </w:rPr>
        <w:t> </w:t>
      </w:r>
      <w:r>
        <w:rPr>
          <w:i/>
          <w:sz w:val="22"/>
        </w:rPr>
        <w:t>violence,</w:t>
      </w:r>
      <w:r>
        <w:rPr>
          <w:i/>
          <w:spacing w:val="-2"/>
          <w:sz w:val="22"/>
        </w:rPr>
        <w:t> </w:t>
      </w:r>
      <w:r>
        <w:rPr>
          <w:i/>
          <w:sz w:val="22"/>
        </w:rPr>
        <w:t>and</w:t>
      </w:r>
      <w:r>
        <w:rPr>
          <w:i/>
          <w:spacing w:val="-2"/>
          <w:sz w:val="22"/>
        </w:rPr>
        <w:t> </w:t>
      </w:r>
      <w:r>
        <w:rPr>
          <w:i/>
          <w:sz w:val="22"/>
        </w:rPr>
        <w:t>on</w:t>
      </w:r>
      <w:r>
        <w:rPr>
          <w:i/>
          <w:spacing w:val="-2"/>
          <w:sz w:val="22"/>
        </w:rPr>
        <w:t> </w:t>
      </w:r>
      <w:r>
        <w:rPr>
          <w:i/>
          <w:sz w:val="22"/>
        </w:rPr>
        <w:t>the</w:t>
      </w:r>
      <w:r>
        <w:rPr>
          <w:i/>
          <w:spacing w:val="-2"/>
          <w:sz w:val="22"/>
        </w:rPr>
        <w:t> </w:t>
      </w:r>
      <w:r>
        <w:rPr>
          <w:i/>
          <w:sz w:val="22"/>
        </w:rPr>
        <w:t>effectiveness</w:t>
      </w:r>
      <w:r>
        <w:rPr>
          <w:i/>
          <w:spacing w:val="-2"/>
          <w:sz w:val="22"/>
        </w:rPr>
        <w:t> </w:t>
      </w:r>
      <w:r>
        <w:rPr>
          <w:i/>
          <w:sz w:val="22"/>
        </w:rPr>
        <w:t>of</w:t>
      </w:r>
      <w:r>
        <w:rPr>
          <w:i/>
          <w:spacing w:val="-2"/>
          <w:sz w:val="22"/>
        </w:rPr>
        <w:t> </w:t>
      </w:r>
      <w:r>
        <w:rPr>
          <w:i/>
          <w:sz w:val="22"/>
        </w:rPr>
        <w:t>measures to prevent and deal with violence;</w:t>
      </w:r>
    </w:p>
    <w:p>
      <w:pPr>
        <w:pStyle w:val="ListParagraph"/>
        <w:spacing w:after="0" w:line="232" w:lineRule="auto"/>
        <w:jc w:val="both"/>
        <w:rPr>
          <w:i/>
          <w:sz w:val="22"/>
        </w:rPr>
        <w:sectPr>
          <w:pgSz w:w="11910" w:h="16840"/>
          <w:pgMar w:header="0" w:footer="1080" w:top="1920" w:bottom="1260" w:left="1700" w:right="1559"/>
        </w:sectPr>
      </w:pPr>
    </w:p>
    <w:p>
      <w:pPr>
        <w:pStyle w:val="BodyText"/>
        <w:spacing w:line="403" w:lineRule="auto" w:before="281"/>
        <w:ind w:left="964" w:right="120"/>
        <w:jc w:val="both"/>
      </w:pPr>
      <w:r>
        <w:rPr>
          <w:w w:val="105"/>
        </w:rPr>
        <w:t>Rekomendasi</w:t>
      </w:r>
      <w:r>
        <w:rPr>
          <w:spacing w:val="-1"/>
          <w:w w:val="105"/>
        </w:rPr>
        <w:t> </w:t>
      </w:r>
      <w:r>
        <w:rPr>
          <w:w w:val="105"/>
        </w:rPr>
        <w:t>di</w:t>
      </w:r>
      <w:r>
        <w:rPr>
          <w:spacing w:val="-1"/>
          <w:w w:val="105"/>
        </w:rPr>
        <w:t> </w:t>
      </w:r>
      <w:r>
        <w:rPr>
          <w:w w:val="105"/>
        </w:rPr>
        <w:t>atas</w:t>
      </w:r>
      <w:r>
        <w:rPr>
          <w:spacing w:val="-1"/>
          <w:w w:val="105"/>
        </w:rPr>
        <w:t> </w:t>
      </w:r>
      <w:r>
        <w:rPr>
          <w:w w:val="105"/>
        </w:rPr>
        <w:t>meminta</w:t>
      </w:r>
      <w:r>
        <w:rPr>
          <w:spacing w:val="-1"/>
          <w:w w:val="105"/>
        </w:rPr>
        <w:t> </w:t>
      </w:r>
      <w:r>
        <w:rPr>
          <w:w w:val="105"/>
        </w:rPr>
        <w:t>agar</w:t>
      </w:r>
      <w:r>
        <w:rPr>
          <w:spacing w:val="-1"/>
          <w:w w:val="105"/>
        </w:rPr>
        <w:t> </w:t>
      </w:r>
      <w:r>
        <w:rPr>
          <w:w w:val="105"/>
        </w:rPr>
        <w:t>negara-negara</w:t>
      </w:r>
      <w:r>
        <w:rPr>
          <w:spacing w:val="-1"/>
          <w:w w:val="105"/>
        </w:rPr>
        <w:t> </w:t>
      </w:r>
      <w:r>
        <w:rPr>
          <w:w w:val="105"/>
        </w:rPr>
        <w:t>peserta</w:t>
      </w:r>
      <w:r>
        <w:rPr>
          <w:spacing w:val="-1"/>
          <w:w w:val="105"/>
        </w:rPr>
        <w:t> </w:t>
      </w:r>
      <w:r>
        <w:rPr>
          <w:w w:val="105"/>
        </w:rPr>
        <w:t>CEDAW</w:t>
      </w:r>
      <w:r>
        <w:rPr>
          <w:spacing w:val="-1"/>
          <w:w w:val="105"/>
        </w:rPr>
        <w:t> </w:t>
      </w:r>
      <w:r>
        <w:rPr>
          <w:w w:val="105"/>
        </w:rPr>
        <w:t>berupaya secara</w:t>
      </w:r>
      <w:r>
        <w:rPr>
          <w:w w:val="105"/>
        </w:rPr>
        <w:t> efektif</w:t>
      </w:r>
      <w:r>
        <w:rPr>
          <w:w w:val="105"/>
        </w:rPr>
        <w:t> untuk</w:t>
      </w:r>
      <w:r>
        <w:rPr>
          <w:w w:val="105"/>
        </w:rPr>
        <w:t> mengantisipasi</w:t>
      </w:r>
      <w:r>
        <w:rPr>
          <w:w w:val="105"/>
        </w:rPr>
        <w:t> segala</w:t>
      </w:r>
      <w:r>
        <w:rPr>
          <w:w w:val="105"/>
        </w:rPr>
        <w:t> bentuk</w:t>
      </w:r>
      <w:r>
        <w:rPr>
          <w:w w:val="105"/>
        </w:rPr>
        <w:t> kekerasan</w:t>
      </w:r>
      <w:r>
        <w:rPr>
          <w:w w:val="105"/>
        </w:rPr>
        <w:t> berbasis gender, baik yang dilakukan oleh publik atau pribadi Salah satunya dengan membuat</w:t>
      </w:r>
      <w:r>
        <w:rPr>
          <w:w w:val="105"/>
        </w:rPr>
        <w:t> peraturan-peraturan</w:t>
      </w:r>
      <w:r>
        <w:rPr>
          <w:w w:val="105"/>
        </w:rPr>
        <w:t> hukum</w:t>
      </w:r>
      <w:r>
        <w:rPr>
          <w:w w:val="105"/>
        </w:rPr>
        <w:t> yang</w:t>
      </w:r>
      <w:r>
        <w:rPr>
          <w:w w:val="105"/>
        </w:rPr>
        <w:t> menentang</w:t>
      </w:r>
      <w:r>
        <w:rPr>
          <w:w w:val="105"/>
        </w:rPr>
        <w:t> kekerasan</w:t>
      </w:r>
      <w:r>
        <w:rPr>
          <w:w w:val="105"/>
        </w:rPr>
        <w:t> dan pelecehan</w:t>
      </w:r>
      <w:r>
        <w:rPr>
          <w:w w:val="105"/>
        </w:rPr>
        <w:t> keluarga,</w:t>
      </w:r>
      <w:r>
        <w:rPr>
          <w:w w:val="105"/>
        </w:rPr>
        <w:t> perkosaan,</w:t>
      </w:r>
      <w:r>
        <w:rPr>
          <w:w w:val="105"/>
        </w:rPr>
        <w:t> pelecehan</w:t>
      </w:r>
      <w:r>
        <w:rPr>
          <w:w w:val="105"/>
        </w:rPr>
        <w:t> seksual</w:t>
      </w:r>
      <w:r>
        <w:rPr>
          <w:w w:val="105"/>
        </w:rPr>
        <w:t> dan</w:t>
      </w:r>
      <w:r>
        <w:rPr>
          <w:w w:val="105"/>
        </w:rPr>
        <w:t> kekerasan</w:t>
      </w:r>
      <w:r>
        <w:rPr>
          <w:w w:val="105"/>
        </w:rPr>
        <w:t> berbasis gender,</w:t>
      </w:r>
      <w:r>
        <w:rPr>
          <w:spacing w:val="40"/>
          <w:w w:val="105"/>
        </w:rPr>
        <w:t> </w:t>
      </w:r>
      <w:r>
        <w:rPr>
          <w:w w:val="105"/>
        </w:rPr>
        <w:t>memberi</w:t>
      </w:r>
      <w:r>
        <w:rPr>
          <w:spacing w:val="40"/>
          <w:w w:val="105"/>
        </w:rPr>
        <w:t> </w:t>
      </w:r>
      <w:r>
        <w:rPr>
          <w:w w:val="105"/>
        </w:rPr>
        <w:t>proteksi</w:t>
      </w:r>
      <w:r>
        <w:rPr>
          <w:spacing w:val="40"/>
          <w:w w:val="105"/>
        </w:rPr>
        <w:t> </w:t>
      </w:r>
      <w:r>
        <w:rPr>
          <w:w w:val="105"/>
        </w:rPr>
        <w:t>yang</w:t>
      </w:r>
      <w:r>
        <w:rPr>
          <w:spacing w:val="40"/>
          <w:w w:val="105"/>
        </w:rPr>
        <w:t> </w:t>
      </w:r>
      <w:r>
        <w:rPr>
          <w:w w:val="105"/>
        </w:rPr>
        <w:t>seharusnya</w:t>
      </w:r>
      <w:r>
        <w:rPr>
          <w:spacing w:val="40"/>
          <w:w w:val="105"/>
        </w:rPr>
        <w:t> </w:t>
      </w:r>
      <w:r>
        <w:rPr>
          <w:w w:val="105"/>
        </w:rPr>
        <w:t>kepada</w:t>
      </w:r>
      <w:r>
        <w:rPr>
          <w:spacing w:val="40"/>
          <w:w w:val="105"/>
        </w:rPr>
        <w:t> </w:t>
      </w:r>
      <w:r>
        <w:rPr>
          <w:w w:val="105"/>
        </w:rPr>
        <w:t>semua</w:t>
      </w:r>
      <w:r>
        <w:rPr>
          <w:spacing w:val="40"/>
          <w:w w:val="105"/>
        </w:rPr>
        <w:t> </w:t>
      </w:r>
      <w:r>
        <w:rPr>
          <w:w w:val="105"/>
        </w:rPr>
        <w:t>perempuan, dan</w:t>
      </w:r>
      <w:r>
        <w:rPr>
          <w:w w:val="105"/>
        </w:rPr>
        <w:t> menghormati</w:t>
      </w:r>
      <w:r>
        <w:rPr>
          <w:w w:val="105"/>
        </w:rPr>
        <w:t> integritas</w:t>
      </w:r>
      <w:r>
        <w:rPr>
          <w:w w:val="105"/>
        </w:rPr>
        <w:t> dan</w:t>
      </w:r>
      <w:r>
        <w:rPr>
          <w:w w:val="105"/>
        </w:rPr>
        <w:t> kehormatan</w:t>
      </w:r>
      <w:r>
        <w:rPr>
          <w:w w:val="105"/>
        </w:rPr>
        <w:t> mereka.</w:t>
      </w:r>
      <w:r>
        <w:rPr>
          <w:w w:val="105"/>
        </w:rPr>
        <w:t> Selain</w:t>
      </w:r>
      <w:r>
        <w:rPr>
          <w:w w:val="105"/>
        </w:rPr>
        <w:t> itu,</w:t>
      </w:r>
      <w:r>
        <w:rPr>
          <w:w w:val="105"/>
        </w:rPr>
        <w:t> negara- negara</w:t>
      </w:r>
      <w:r>
        <w:rPr>
          <w:w w:val="105"/>
        </w:rPr>
        <w:t> peserta</w:t>
      </w:r>
      <w:r>
        <w:rPr>
          <w:w w:val="105"/>
        </w:rPr>
        <w:t> CEDAW</w:t>
      </w:r>
      <w:r>
        <w:rPr>
          <w:w w:val="105"/>
        </w:rPr>
        <w:t> harus</w:t>
      </w:r>
      <w:r>
        <w:rPr>
          <w:w w:val="105"/>
        </w:rPr>
        <w:t> berupaya</w:t>
      </w:r>
      <w:r>
        <w:rPr>
          <w:w w:val="105"/>
        </w:rPr>
        <w:t> untuk</w:t>
      </w:r>
      <w:r>
        <w:rPr>
          <w:w w:val="105"/>
        </w:rPr>
        <w:t> melindungi</w:t>
      </w:r>
      <w:r>
        <w:rPr>
          <w:w w:val="105"/>
        </w:rPr>
        <w:t> korban</w:t>
      </w:r>
      <w:r>
        <w:rPr>
          <w:w w:val="105"/>
        </w:rPr>
        <w:t> dengan menyediakan</w:t>
      </w:r>
      <w:r>
        <w:rPr>
          <w:w w:val="105"/>
        </w:rPr>
        <w:t> lembaga-lembaga</w:t>
      </w:r>
      <w:r>
        <w:rPr>
          <w:w w:val="105"/>
        </w:rPr>
        <w:t> bantuan</w:t>
      </w:r>
      <w:r>
        <w:rPr>
          <w:w w:val="105"/>
        </w:rPr>
        <w:t> yang</w:t>
      </w:r>
      <w:r>
        <w:rPr>
          <w:w w:val="105"/>
        </w:rPr>
        <w:t> cukup</w:t>
      </w:r>
      <w:r>
        <w:rPr>
          <w:w w:val="105"/>
        </w:rPr>
        <w:t> dan</w:t>
      </w:r>
      <w:r>
        <w:rPr>
          <w:w w:val="105"/>
        </w:rPr>
        <w:t> senantiasa</w:t>
      </w:r>
      <w:r>
        <w:rPr>
          <w:w w:val="105"/>
        </w:rPr>
        <w:t> dapat melayani para korban.</w:t>
      </w:r>
    </w:p>
    <w:p>
      <w:pPr>
        <w:pStyle w:val="BodyText"/>
        <w:spacing w:before="139"/>
      </w:pPr>
    </w:p>
    <w:p>
      <w:pPr>
        <w:pStyle w:val="Heading1"/>
      </w:pPr>
      <w:r>
        <w:rPr/>
        <w:t>Perlindungan</w:t>
      </w:r>
      <w:r>
        <w:rPr>
          <w:spacing w:val="-2"/>
        </w:rPr>
        <w:t> </w:t>
      </w:r>
      <w:r>
        <w:rPr/>
        <w:t>Korban</w:t>
      </w:r>
      <w:r>
        <w:rPr>
          <w:spacing w:val="-1"/>
        </w:rPr>
        <w:t> </w:t>
      </w:r>
      <w:r>
        <w:rPr/>
        <w:t>Kekerasan</w:t>
      </w:r>
      <w:r>
        <w:rPr>
          <w:spacing w:val="-2"/>
        </w:rPr>
        <w:t> </w:t>
      </w:r>
      <w:r>
        <w:rPr/>
        <w:t>Seksual</w:t>
      </w:r>
      <w:r>
        <w:rPr>
          <w:spacing w:val="-1"/>
        </w:rPr>
        <w:t> </w:t>
      </w:r>
      <w:r>
        <w:rPr/>
        <w:t>dalam</w:t>
      </w:r>
      <w:r>
        <w:rPr>
          <w:spacing w:val="-2"/>
        </w:rPr>
        <w:t> </w:t>
      </w:r>
      <w:r>
        <w:rPr/>
        <w:t>Hukum</w:t>
      </w:r>
      <w:r>
        <w:rPr>
          <w:spacing w:val="-2"/>
        </w:rPr>
        <w:t> Nasional</w:t>
      </w:r>
    </w:p>
    <w:p>
      <w:pPr>
        <w:pStyle w:val="BodyText"/>
        <w:spacing w:line="403" w:lineRule="auto" w:before="157"/>
        <w:ind w:left="567" w:right="120" w:firstLine="566"/>
        <w:jc w:val="both"/>
      </w:pPr>
      <w:r>
        <w:rPr>
          <w:w w:val="105"/>
        </w:rPr>
        <w:t>Dalam</w:t>
      </w:r>
      <w:r>
        <w:rPr>
          <w:w w:val="105"/>
        </w:rPr>
        <w:t> konteks</w:t>
      </w:r>
      <w:r>
        <w:rPr>
          <w:w w:val="105"/>
        </w:rPr>
        <w:t> hukum</w:t>
      </w:r>
      <w:r>
        <w:rPr>
          <w:w w:val="105"/>
        </w:rPr>
        <w:t> nasional,</w:t>
      </w:r>
      <w:r>
        <w:rPr>
          <w:w w:val="105"/>
        </w:rPr>
        <w:t> UUD</w:t>
      </w:r>
      <w:r>
        <w:rPr>
          <w:w w:val="105"/>
        </w:rPr>
        <w:t> NRI</w:t>
      </w:r>
      <w:r>
        <w:rPr>
          <w:w w:val="105"/>
        </w:rPr>
        <w:t> Tahun</w:t>
      </w:r>
      <w:r>
        <w:rPr>
          <w:w w:val="105"/>
        </w:rPr>
        <w:t> 1945</w:t>
      </w:r>
      <w:r>
        <w:rPr>
          <w:w w:val="105"/>
        </w:rPr>
        <w:t> dan</w:t>
      </w:r>
      <w:r>
        <w:rPr>
          <w:w w:val="105"/>
        </w:rPr>
        <w:t> peraturan perundang-undangan</w:t>
      </w:r>
      <w:r>
        <w:rPr>
          <w:w w:val="105"/>
        </w:rPr>
        <w:t> di</w:t>
      </w:r>
      <w:r>
        <w:rPr>
          <w:w w:val="105"/>
        </w:rPr>
        <w:t> bawahnya</w:t>
      </w:r>
      <w:r>
        <w:rPr>
          <w:w w:val="105"/>
        </w:rPr>
        <w:t> juga</w:t>
      </w:r>
      <w:r>
        <w:rPr>
          <w:w w:val="105"/>
        </w:rPr>
        <w:t> telah</w:t>
      </w:r>
      <w:r>
        <w:rPr>
          <w:w w:val="105"/>
        </w:rPr>
        <w:t> memberi</w:t>
      </w:r>
      <w:r>
        <w:rPr>
          <w:w w:val="105"/>
        </w:rPr>
        <w:t> jaminan</w:t>
      </w:r>
      <w:r>
        <w:rPr>
          <w:w w:val="105"/>
        </w:rPr>
        <w:t> tentang perlindungan</w:t>
      </w:r>
      <w:r>
        <w:rPr>
          <w:spacing w:val="40"/>
          <w:w w:val="105"/>
        </w:rPr>
        <w:t> </w:t>
      </w:r>
      <w:r>
        <w:rPr>
          <w:w w:val="105"/>
        </w:rPr>
        <w:t>harkat</w:t>
      </w:r>
      <w:r>
        <w:rPr>
          <w:spacing w:val="40"/>
          <w:w w:val="105"/>
        </w:rPr>
        <w:t> </w:t>
      </w:r>
      <w:r>
        <w:rPr>
          <w:w w:val="105"/>
        </w:rPr>
        <w:t>dan</w:t>
      </w:r>
      <w:r>
        <w:rPr>
          <w:spacing w:val="40"/>
          <w:w w:val="105"/>
        </w:rPr>
        <w:t> </w:t>
      </w:r>
      <w:r>
        <w:rPr>
          <w:w w:val="105"/>
        </w:rPr>
        <w:t>martabat</w:t>
      </w:r>
      <w:r>
        <w:rPr>
          <w:spacing w:val="40"/>
          <w:w w:val="105"/>
        </w:rPr>
        <w:t> </w:t>
      </w:r>
      <w:r>
        <w:rPr>
          <w:w w:val="105"/>
        </w:rPr>
        <w:t>manusia.</w:t>
      </w:r>
      <w:r>
        <w:rPr>
          <w:spacing w:val="40"/>
          <w:w w:val="105"/>
        </w:rPr>
        <w:t> </w:t>
      </w:r>
      <w:r>
        <w:rPr>
          <w:w w:val="105"/>
        </w:rPr>
        <w:t>Pada</w:t>
      </w:r>
      <w:r>
        <w:rPr>
          <w:spacing w:val="40"/>
          <w:w w:val="105"/>
        </w:rPr>
        <w:t> </w:t>
      </w:r>
      <w:r>
        <w:rPr>
          <w:w w:val="105"/>
        </w:rPr>
        <w:t>UUD</w:t>
      </w:r>
      <w:r>
        <w:rPr>
          <w:spacing w:val="40"/>
          <w:w w:val="105"/>
        </w:rPr>
        <w:t> </w:t>
      </w:r>
      <w:r>
        <w:rPr>
          <w:w w:val="105"/>
        </w:rPr>
        <w:t>NRI</w:t>
      </w:r>
      <w:r>
        <w:rPr>
          <w:spacing w:val="40"/>
          <w:w w:val="105"/>
        </w:rPr>
        <w:t> </w:t>
      </w:r>
      <w:r>
        <w:rPr>
          <w:w w:val="105"/>
        </w:rPr>
        <w:t>Tahun</w:t>
      </w:r>
      <w:r>
        <w:rPr>
          <w:spacing w:val="40"/>
          <w:w w:val="105"/>
        </w:rPr>
        <w:t> </w:t>
      </w:r>
      <w:r>
        <w:rPr>
          <w:w w:val="105"/>
        </w:rPr>
        <w:t>1945, secara</w:t>
      </w:r>
      <w:r>
        <w:rPr>
          <w:w w:val="105"/>
        </w:rPr>
        <w:t> umum</w:t>
      </w:r>
      <w:r>
        <w:rPr>
          <w:w w:val="105"/>
        </w:rPr>
        <w:t> telah</w:t>
      </w:r>
      <w:r>
        <w:rPr>
          <w:w w:val="105"/>
        </w:rPr>
        <w:t> memuat</w:t>
      </w:r>
      <w:r>
        <w:rPr>
          <w:w w:val="105"/>
        </w:rPr>
        <w:t> jaminan</w:t>
      </w:r>
      <w:r>
        <w:rPr>
          <w:w w:val="105"/>
        </w:rPr>
        <w:t> perlindungan</w:t>
      </w:r>
      <w:r>
        <w:rPr>
          <w:w w:val="105"/>
        </w:rPr>
        <w:t> diri</w:t>
      </w:r>
      <w:r>
        <w:rPr>
          <w:w w:val="105"/>
        </w:rPr>
        <w:t> pribadi</w:t>
      </w:r>
      <w:r>
        <w:rPr>
          <w:w w:val="105"/>
        </w:rPr>
        <w:t> hingga</w:t>
      </w:r>
      <w:r>
        <w:rPr>
          <w:w w:val="105"/>
        </w:rPr>
        <w:t> jaminan </w:t>
      </w:r>
      <w:r>
        <w:rPr/>
        <w:t>kebebasan dari perlakuan yang merendahkan derajat martabat manusia. Peraturan </w:t>
      </w:r>
      <w:r>
        <w:rPr>
          <w:w w:val="105"/>
        </w:rPr>
        <w:t>perundang-undangan</w:t>
      </w:r>
      <w:r>
        <w:rPr>
          <w:w w:val="105"/>
        </w:rPr>
        <w:t> di</w:t>
      </w:r>
      <w:r>
        <w:rPr>
          <w:w w:val="105"/>
        </w:rPr>
        <w:t> bawahnya</w:t>
      </w:r>
      <w:r>
        <w:rPr>
          <w:w w:val="105"/>
        </w:rPr>
        <w:t> yang</w:t>
      </w:r>
      <w:r>
        <w:rPr>
          <w:w w:val="105"/>
        </w:rPr>
        <w:t> juga</w:t>
      </w:r>
      <w:r>
        <w:rPr>
          <w:w w:val="105"/>
        </w:rPr>
        <w:t> memberikan</w:t>
      </w:r>
      <w:r>
        <w:rPr>
          <w:w w:val="105"/>
        </w:rPr>
        <w:t> pengaturan</w:t>
      </w:r>
      <w:r>
        <w:rPr>
          <w:w w:val="105"/>
        </w:rPr>
        <w:t> terkait adalah UU HAM. Kemudian pengaturan hukum pidana terkait kekerasan seksual tersebar dalam KUHP, UU PKDRT, UU Perlindungan Anak, dan UU PTPPO. Jaminan perlindungan korban kekerasan seksual telah termuat dalam UUD NRI Tahun 1945 dan peraturan perundang-undangan di bawahnya.</w:t>
      </w:r>
    </w:p>
    <w:p>
      <w:pPr>
        <w:pStyle w:val="Heading1"/>
        <w:numPr>
          <w:ilvl w:val="0"/>
          <w:numId w:val="3"/>
        </w:numPr>
        <w:tabs>
          <w:tab w:pos="963" w:val="left" w:leader="none"/>
        </w:tabs>
        <w:spacing w:line="261" w:lineRule="exact" w:before="0" w:after="0"/>
        <w:ind w:left="963" w:right="0" w:hanging="359"/>
        <w:jc w:val="left"/>
      </w:pPr>
      <w:r>
        <w:rPr/>
        <w:t>Undang-Undang</w:t>
      </w:r>
      <w:r>
        <w:rPr>
          <w:spacing w:val="23"/>
        </w:rPr>
        <w:t> </w:t>
      </w:r>
      <w:r>
        <w:rPr/>
        <w:t>Dasar</w:t>
      </w:r>
      <w:r>
        <w:rPr>
          <w:spacing w:val="24"/>
        </w:rPr>
        <w:t> </w:t>
      </w:r>
      <w:r>
        <w:rPr/>
        <w:t>Negara</w:t>
      </w:r>
      <w:r>
        <w:rPr>
          <w:spacing w:val="24"/>
        </w:rPr>
        <w:t> </w:t>
      </w:r>
      <w:r>
        <w:rPr/>
        <w:t>Kesatuan</w:t>
      </w:r>
      <w:r>
        <w:rPr>
          <w:spacing w:val="23"/>
        </w:rPr>
        <w:t> </w:t>
      </w:r>
      <w:r>
        <w:rPr/>
        <w:t>Republik</w:t>
      </w:r>
      <w:r>
        <w:rPr>
          <w:spacing w:val="24"/>
        </w:rPr>
        <w:t> </w:t>
      </w:r>
      <w:r>
        <w:rPr/>
        <w:t>Indonesia</w:t>
      </w:r>
      <w:r>
        <w:rPr>
          <w:spacing w:val="24"/>
        </w:rPr>
        <w:t> </w:t>
      </w:r>
      <w:r>
        <w:rPr/>
        <w:t>Tahun</w:t>
      </w:r>
      <w:r>
        <w:rPr>
          <w:spacing w:val="24"/>
        </w:rPr>
        <w:t> </w:t>
      </w:r>
      <w:r>
        <w:rPr>
          <w:spacing w:val="-4"/>
        </w:rPr>
        <w:t>1945</w:t>
      </w:r>
    </w:p>
    <w:p>
      <w:pPr>
        <w:spacing w:before="136"/>
        <w:ind w:left="964" w:right="0" w:firstLine="0"/>
        <w:jc w:val="both"/>
        <w:rPr>
          <w:rFonts w:ascii="Palatino Linotype"/>
          <w:b/>
          <w:sz w:val="22"/>
        </w:rPr>
      </w:pPr>
      <w:r>
        <w:rPr>
          <w:rFonts w:ascii="Palatino Linotype"/>
          <w:b/>
          <w:sz w:val="22"/>
        </w:rPr>
        <w:t>(UUD</w:t>
      </w:r>
      <w:r>
        <w:rPr>
          <w:rFonts w:ascii="Palatino Linotype"/>
          <w:b/>
          <w:spacing w:val="-1"/>
          <w:sz w:val="22"/>
        </w:rPr>
        <w:t> </w:t>
      </w:r>
      <w:r>
        <w:rPr>
          <w:rFonts w:ascii="Palatino Linotype"/>
          <w:b/>
          <w:sz w:val="22"/>
        </w:rPr>
        <w:t>NRI</w:t>
      </w:r>
      <w:r>
        <w:rPr>
          <w:rFonts w:ascii="Palatino Linotype"/>
          <w:b/>
          <w:spacing w:val="-2"/>
          <w:sz w:val="22"/>
        </w:rPr>
        <w:t> </w:t>
      </w:r>
      <w:r>
        <w:rPr>
          <w:rFonts w:ascii="Palatino Linotype"/>
          <w:b/>
          <w:sz w:val="22"/>
        </w:rPr>
        <w:t>Tahun </w:t>
      </w:r>
      <w:r>
        <w:rPr>
          <w:rFonts w:ascii="Palatino Linotype"/>
          <w:b/>
          <w:spacing w:val="-2"/>
          <w:sz w:val="22"/>
        </w:rPr>
        <w:t>1945)</w:t>
      </w:r>
    </w:p>
    <w:p>
      <w:pPr>
        <w:pStyle w:val="BodyText"/>
        <w:spacing w:line="403" w:lineRule="auto" w:before="157"/>
        <w:ind w:left="964" w:right="120" w:firstLine="621"/>
        <w:jc w:val="both"/>
      </w:pPr>
      <w:r>
        <w:rPr>
          <w:w w:val="105"/>
        </w:rPr>
        <w:t>Secara</w:t>
      </w:r>
      <w:r>
        <w:rPr>
          <w:w w:val="105"/>
        </w:rPr>
        <w:t> khusus</w:t>
      </w:r>
      <w:r>
        <w:rPr>
          <w:w w:val="105"/>
        </w:rPr>
        <w:t> terkait</w:t>
      </w:r>
      <w:r>
        <w:rPr>
          <w:w w:val="105"/>
        </w:rPr>
        <w:t> tentang</w:t>
      </w:r>
      <w:r>
        <w:rPr>
          <w:w w:val="105"/>
        </w:rPr>
        <w:t> perlindungan</w:t>
      </w:r>
      <w:r>
        <w:rPr>
          <w:w w:val="105"/>
        </w:rPr>
        <w:t> diri</w:t>
      </w:r>
      <w:r>
        <w:rPr>
          <w:w w:val="105"/>
        </w:rPr>
        <w:t> pribadi</w:t>
      </w:r>
      <w:r>
        <w:rPr>
          <w:w w:val="105"/>
        </w:rPr>
        <w:t> atas </w:t>
      </w:r>
      <w:r>
        <w:rPr/>
        <w:t>kehormatan, dan martabat dan juga terhadap penyiksaan atau perlakuan yang </w:t>
      </w:r>
      <w:r>
        <w:rPr>
          <w:w w:val="105"/>
        </w:rPr>
        <w:t>merendahkan</w:t>
      </w:r>
      <w:r>
        <w:rPr>
          <w:w w:val="105"/>
        </w:rPr>
        <w:t> derajat,</w:t>
      </w:r>
      <w:r>
        <w:rPr>
          <w:w w:val="105"/>
        </w:rPr>
        <w:t> martabat</w:t>
      </w:r>
      <w:r>
        <w:rPr>
          <w:w w:val="105"/>
        </w:rPr>
        <w:t> manusia</w:t>
      </w:r>
      <w:r>
        <w:rPr>
          <w:w w:val="105"/>
        </w:rPr>
        <w:t> diatur</w:t>
      </w:r>
      <w:r>
        <w:rPr>
          <w:w w:val="105"/>
        </w:rPr>
        <w:t> dalam</w:t>
      </w:r>
      <w:r>
        <w:rPr>
          <w:w w:val="105"/>
        </w:rPr>
        <w:t> Pasal</w:t>
      </w:r>
      <w:r>
        <w:rPr>
          <w:w w:val="105"/>
        </w:rPr>
        <w:t> 28G</w:t>
      </w:r>
      <w:r>
        <w:rPr>
          <w:w w:val="105"/>
        </w:rPr>
        <w:t> UUD</w:t>
      </w:r>
      <w:r>
        <w:rPr>
          <w:w w:val="105"/>
        </w:rPr>
        <w:t> NRI Tahun 1945 yang berbunyi sebagai berikut:</w:t>
      </w:r>
    </w:p>
    <w:p>
      <w:pPr>
        <w:pStyle w:val="ListParagraph"/>
        <w:numPr>
          <w:ilvl w:val="1"/>
          <w:numId w:val="3"/>
        </w:numPr>
        <w:tabs>
          <w:tab w:pos="1814" w:val="left" w:leader="none"/>
        </w:tabs>
        <w:spacing w:line="268" w:lineRule="auto" w:before="0" w:after="0"/>
        <w:ind w:left="1814" w:right="120" w:hanging="447"/>
        <w:jc w:val="both"/>
        <w:rPr>
          <w:rFonts w:ascii="Cambria"/>
          <w:sz w:val="22"/>
        </w:rPr>
      </w:pPr>
      <w:r>
        <w:rPr>
          <w:rFonts w:ascii="Cambria"/>
          <w:w w:val="105"/>
          <w:sz w:val="22"/>
        </w:rPr>
        <w:t>Setiap</w:t>
      </w:r>
      <w:r>
        <w:rPr>
          <w:rFonts w:ascii="Cambria"/>
          <w:w w:val="105"/>
          <w:sz w:val="22"/>
        </w:rPr>
        <w:t> orang</w:t>
      </w:r>
      <w:r>
        <w:rPr>
          <w:rFonts w:ascii="Cambria"/>
          <w:w w:val="105"/>
          <w:sz w:val="22"/>
        </w:rPr>
        <w:t> berhak</w:t>
      </w:r>
      <w:r>
        <w:rPr>
          <w:rFonts w:ascii="Cambria"/>
          <w:w w:val="105"/>
          <w:sz w:val="22"/>
        </w:rPr>
        <w:t> atas</w:t>
      </w:r>
      <w:r>
        <w:rPr>
          <w:rFonts w:ascii="Cambria"/>
          <w:w w:val="105"/>
          <w:sz w:val="22"/>
        </w:rPr>
        <w:t> perlindungan</w:t>
      </w:r>
      <w:r>
        <w:rPr>
          <w:rFonts w:ascii="Cambria"/>
          <w:w w:val="105"/>
          <w:sz w:val="22"/>
        </w:rPr>
        <w:t> diri</w:t>
      </w:r>
      <w:r>
        <w:rPr>
          <w:rFonts w:ascii="Cambria"/>
          <w:w w:val="105"/>
          <w:sz w:val="22"/>
        </w:rPr>
        <w:t> pribadi,</w:t>
      </w:r>
      <w:r>
        <w:rPr>
          <w:rFonts w:ascii="Cambria"/>
          <w:w w:val="105"/>
          <w:sz w:val="22"/>
        </w:rPr>
        <w:t> keluarga, </w:t>
      </w:r>
      <w:r>
        <w:rPr>
          <w:rFonts w:ascii="Cambria"/>
          <w:sz w:val="22"/>
        </w:rPr>
        <w:t>kehormatan, martabat, dan harta benda yang di bawah kekuasaannya, serta berhak</w:t>
      </w:r>
      <w:r>
        <w:rPr>
          <w:rFonts w:ascii="Cambria"/>
          <w:spacing w:val="-2"/>
          <w:sz w:val="22"/>
        </w:rPr>
        <w:t> </w:t>
      </w:r>
      <w:r>
        <w:rPr>
          <w:rFonts w:ascii="Cambria"/>
          <w:sz w:val="22"/>
        </w:rPr>
        <w:t>atas rasa aman dan perlindungan dari ancaman ketakutan</w:t>
      </w:r>
    </w:p>
    <w:p>
      <w:pPr>
        <w:pStyle w:val="ListParagraph"/>
        <w:spacing w:after="0" w:line="268" w:lineRule="auto"/>
        <w:jc w:val="both"/>
        <w:rPr>
          <w:rFonts w:ascii="Cambria"/>
          <w:sz w:val="22"/>
        </w:rPr>
        <w:sectPr>
          <w:pgSz w:w="11910" w:h="16840"/>
          <w:pgMar w:header="0" w:footer="1080" w:top="1920" w:bottom="1260" w:left="1700" w:right="1559"/>
        </w:sectPr>
      </w:pPr>
    </w:p>
    <w:p>
      <w:pPr>
        <w:pStyle w:val="BodyText"/>
        <w:spacing w:before="22"/>
      </w:pPr>
    </w:p>
    <w:p>
      <w:pPr>
        <w:pStyle w:val="BodyText"/>
        <w:spacing w:before="1"/>
        <w:ind w:left="1804"/>
        <w:jc w:val="both"/>
      </w:pPr>
      <w:r>
        <w:rPr/>
        <w:t>untuk</w:t>
      </w:r>
      <w:r>
        <w:rPr>
          <w:spacing w:val="16"/>
        </w:rPr>
        <w:t> </w:t>
      </w:r>
      <w:r>
        <w:rPr/>
        <w:t>berbuat</w:t>
      </w:r>
      <w:r>
        <w:rPr>
          <w:spacing w:val="17"/>
        </w:rPr>
        <w:t> </w:t>
      </w:r>
      <w:r>
        <w:rPr/>
        <w:t>atau</w:t>
      </w:r>
      <w:r>
        <w:rPr>
          <w:spacing w:val="17"/>
        </w:rPr>
        <w:t> </w:t>
      </w:r>
      <w:r>
        <w:rPr/>
        <w:t>tidak</w:t>
      </w:r>
      <w:r>
        <w:rPr>
          <w:spacing w:val="17"/>
        </w:rPr>
        <w:t> </w:t>
      </w:r>
      <w:r>
        <w:rPr/>
        <w:t>berbuat</w:t>
      </w:r>
      <w:r>
        <w:rPr>
          <w:spacing w:val="17"/>
        </w:rPr>
        <w:t> </w:t>
      </w:r>
      <w:r>
        <w:rPr/>
        <w:t>sesuatu</w:t>
      </w:r>
      <w:r>
        <w:rPr>
          <w:spacing w:val="17"/>
        </w:rPr>
        <w:t> </w:t>
      </w:r>
      <w:r>
        <w:rPr/>
        <w:t>yang</w:t>
      </w:r>
      <w:r>
        <w:rPr>
          <w:spacing w:val="17"/>
        </w:rPr>
        <w:t> </w:t>
      </w:r>
      <w:r>
        <w:rPr/>
        <w:t>merupakan</w:t>
      </w:r>
      <w:r>
        <w:rPr>
          <w:spacing w:val="17"/>
        </w:rPr>
        <w:t> </w:t>
      </w:r>
      <w:r>
        <w:rPr/>
        <w:t>hak</w:t>
      </w:r>
      <w:r>
        <w:rPr>
          <w:spacing w:val="16"/>
        </w:rPr>
        <w:t> </w:t>
      </w:r>
      <w:r>
        <w:rPr>
          <w:spacing w:val="-2"/>
        </w:rPr>
        <w:t>asasi.</w:t>
      </w:r>
    </w:p>
    <w:p>
      <w:pPr>
        <w:pStyle w:val="ListParagraph"/>
        <w:numPr>
          <w:ilvl w:val="1"/>
          <w:numId w:val="3"/>
        </w:numPr>
        <w:tabs>
          <w:tab w:pos="1804" w:val="left" w:leader="none"/>
        </w:tabs>
        <w:spacing w:line="268" w:lineRule="auto" w:before="30" w:after="0"/>
        <w:ind w:left="1804" w:right="158" w:hanging="447"/>
        <w:jc w:val="both"/>
        <w:rPr>
          <w:rFonts w:ascii="Cambria"/>
          <w:sz w:val="22"/>
        </w:rPr>
      </w:pPr>
      <w:r>
        <w:rPr>
          <w:rFonts w:ascii="Cambria"/>
          <w:sz w:val="22"/>
        </w:rPr>
        <w:t>Setiap orang berhak untuk bebas dari penyiksaan atau perlakuan yang </w:t>
      </w:r>
      <w:r>
        <w:rPr>
          <w:rFonts w:ascii="Cambria"/>
          <w:w w:val="105"/>
          <w:sz w:val="22"/>
        </w:rPr>
        <w:t>merendahkan</w:t>
      </w:r>
      <w:r>
        <w:rPr>
          <w:rFonts w:ascii="Cambria"/>
          <w:w w:val="105"/>
          <w:sz w:val="22"/>
        </w:rPr>
        <w:t> derajat</w:t>
      </w:r>
      <w:r>
        <w:rPr>
          <w:rFonts w:ascii="Cambria"/>
          <w:w w:val="105"/>
          <w:sz w:val="22"/>
        </w:rPr>
        <w:t> martabat</w:t>
      </w:r>
      <w:r>
        <w:rPr>
          <w:rFonts w:ascii="Cambria"/>
          <w:w w:val="105"/>
          <w:sz w:val="22"/>
        </w:rPr>
        <w:t> manusia</w:t>
      </w:r>
      <w:r>
        <w:rPr>
          <w:rFonts w:ascii="Cambria"/>
          <w:w w:val="105"/>
          <w:sz w:val="22"/>
        </w:rPr>
        <w:t> dan</w:t>
      </w:r>
      <w:r>
        <w:rPr>
          <w:rFonts w:ascii="Cambria"/>
          <w:w w:val="105"/>
          <w:sz w:val="22"/>
        </w:rPr>
        <w:t> berhak</w:t>
      </w:r>
      <w:r>
        <w:rPr>
          <w:rFonts w:ascii="Cambria"/>
          <w:w w:val="105"/>
          <w:sz w:val="22"/>
        </w:rPr>
        <w:t> memperoleh suaka politik dari negara lain.</w:t>
      </w:r>
    </w:p>
    <w:p>
      <w:pPr>
        <w:pStyle w:val="BodyText"/>
        <w:spacing w:line="403" w:lineRule="auto" w:before="141"/>
        <w:ind w:left="954" w:right="158"/>
        <w:jc w:val="both"/>
      </w:pPr>
      <w:r>
        <w:rPr>
          <w:w w:val="105"/>
        </w:rPr>
        <w:t>Berdasarkan</w:t>
      </w:r>
      <w:r>
        <w:rPr>
          <w:w w:val="105"/>
        </w:rPr>
        <w:t> pasal-pasal</w:t>
      </w:r>
      <w:r>
        <w:rPr>
          <w:w w:val="105"/>
        </w:rPr>
        <w:t> tersebut,</w:t>
      </w:r>
      <w:r>
        <w:rPr>
          <w:w w:val="105"/>
        </w:rPr>
        <w:t> telah</w:t>
      </w:r>
      <w:r>
        <w:rPr>
          <w:w w:val="105"/>
        </w:rPr>
        <w:t> termuat</w:t>
      </w:r>
      <w:r>
        <w:rPr>
          <w:w w:val="105"/>
        </w:rPr>
        <w:t> jaminan</w:t>
      </w:r>
      <w:r>
        <w:rPr>
          <w:w w:val="105"/>
        </w:rPr>
        <w:t> atas</w:t>
      </w:r>
      <w:r>
        <w:rPr>
          <w:w w:val="105"/>
        </w:rPr>
        <w:t> perlindungan diri</w:t>
      </w:r>
      <w:r>
        <w:rPr>
          <w:w w:val="105"/>
        </w:rPr>
        <w:t> pribadi</w:t>
      </w:r>
      <w:r>
        <w:rPr>
          <w:w w:val="105"/>
        </w:rPr>
        <w:t> atas</w:t>
      </w:r>
      <w:r>
        <w:rPr>
          <w:w w:val="105"/>
        </w:rPr>
        <w:t> kehormatan,</w:t>
      </w:r>
      <w:r>
        <w:rPr>
          <w:w w:val="105"/>
        </w:rPr>
        <w:t> dan</w:t>
      </w:r>
      <w:r>
        <w:rPr>
          <w:w w:val="105"/>
        </w:rPr>
        <w:t> martabat</w:t>
      </w:r>
      <w:r>
        <w:rPr>
          <w:w w:val="105"/>
        </w:rPr>
        <w:t> dan</w:t>
      </w:r>
      <w:r>
        <w:rPr>
          <w:w w:val="105"/>
        </w:rPr>
        <w:t> juga</w:t>
      </w:r>
      <w:r>
        <w:rPr>
          <w:w w:val="105"/>
        </w:rPr>
        <w:t> terhadap</w:t>
      </w:r>
      <w:r>
        <w:rPr>
          <w:w w:val="105"/>
        </w:rPr>
        <w:t> penyiksaan atau</w:t>
      </w:r>
      <w:r>
        <w:rPr>
          <w:w w:val="105"/>
        </w:rPr>
        <w:t> perlakuan</w:t>
      </w:r>
      <w:r>
        <w:rPr>
          <w:w w:val="105"/>
        </w:rPr>
        <w:t> yang</w:t>
      </w:r>
      <w:r>
        <w:rPr>
          <w:w w:val="105"/>
        </w:rPr>
        <w:t> merendahkan</w:t>
      </w:r>
      <w:r>
        <w:rPr>
          <w:w w:val="105"/>
        </w:rPr>
        <w:t> derajat,</w:t>
      </w:r>
      <w:r>
        <w:rPr>
          <w:w w:val="105"/>
        </w:rPr>
        <w:t> martabat</w:t>
      </w:r>
      <w:r>
        <w:rPr>
          <w:w w:val="105"/>
        </w:rPr>
        <w:t> manusia.</w:t>
      </w:r>
      <w:r>
        <w:rPr>
          <w:w w:val="105"/>
        </w:rPr>
        <w:t> Sehingga perlindungan</w:t>
      </w:r>
      <w:r>
        <w:rPr>
          <w:spacing w:val="-7"/>
          <w:w w:val="105"/>
        </w:rPr>
        <w:t> </w:t>
      </w:r>
      <w:r>
        <w:rPr>
          <w:w w:val="105"/>
        </w:rPr>
        <w:t>hukum</w:t>
      </w:r>
      <w:r>
        <w:rPr>
          <w:spacing w:val="-7"/>
          <w:w w:val="105"/>
        </w:rPr>
        <w:t> </w:t>
      </w:r>
      <w:r>
        <w:rPr>
          <w:w w:val="105"/>
        </w:rPr>
        <w:t>bagi</w:t>
      </w:r>
      <w:r>
        <w:rPr>
          <w:spacing w:val="-7"/>
          <w:w w:val="105"/>
        </w:rPr>
        <w:t> </w:t>
      </w:r>
      <w:r>
        <w:rPr>
          <w:w w:val="105"/>
        </w:rPr>
        <w:t>korban</w:t>
      </w:r>
      <w:r>
        <w:rPr>
          <w:spacing w:val="-7"/>
          <w:w w:val="105"/>
        </w:rPr>
        <w:t> </w:t>
      </w:r>
      <w:r>
        <w:rPr>
          <w:w w:val="105"/>
        </w:rPr>
        <w:t>kekerasan</w:t>
      </w:r>
      <w:r>
        <w:rPr>
          <w:spacing w:val="-7"/>
          <w:w w:val="105"/>
        </w:rPr>
        <w:t> </w:t>
      </w:r>
      <w:r>
        <w:rPr>
          <w:w w:val="105"/>
        </w:rPr>
        <w:t>seksual</w:t>
      </w:r>
      <w:r>
        <w:rPr>
          <w:spacing w:val="-7"/>
          <w:w w:val="105"/>
        </w:rPr>
        <w:t> </w:t>
      </w:r>
      <w:r>
        <w:rPr>
          <w:w w:val="105"/>
        </w:rPr>
        <w:t>adalaah</w:t>
      </w:r>
      <w:r>
        <w:rPr>
          <w:spacing w:val="-7"/>
          <w:w w:val="105"/>
        </w:rPr>
        <w:t> </w:t>
      </w:r>
      <w:r>
        <w:rPr>
          <w:w w:val="105"/>
        </w:rPr>
        <w:t>bagian</w:t>
      </w:r>
      <w:r>
        <w:rPr>
          <w:spacing w:val="-7"/>
          <w:w w:val="105"/>
        </w:rPr>
        <w:t> </w:t>
      </w:r>
      <w:r>
        <w:rPr>
          <w:w w:val="105"/>
        </w:rPr>
        <w:t>dari</w:t>
      </w:r>
      <w:r>
        <w:rPr>
          <w:spacing w:val="-7"/>
          <w:w w:val="105"/>
        </w:rPr>
        <w:t> </w:t>
      </w:r>
      <w:r>
        <w:rPr>
          <w:w w:val="105"/>
        </w:rPr>
        <w:t>hak </w:t>
      </w:r>
      <w:r>
        <w:rPr>
          <w:spacing w:val="-2"/>
          <w:w w:val="105"/>
        </w:rPr>
        <w:t>konstitusional.</w:t>
      </w:r>
    </w:p>
    <w:p>
      <w:pPr>
        <w:pStyle w:val="Heading1"/>
        <w:numPr>
          <w:ilvl w:val="0"/>
          <w:numId w:val="3"/>
        </w:numPr>
        <w:tabs>
          <w:tab w:pos="953" w:val="left" w:leader="none"/>
        </w:tabs>
        <w:spacing w:line="268" w:lineRule="exact" w:before="0" w:after="0"/>
        <w:ind w:left="953" w:right="0" w:hanging="360"/>
        <w:jc w:val="left"/>
      </w:pPr>
      <w:r>
        <w:rPr/>
        <w:t>Peraturan</w:t>
      </w:r>
      <w:r>
        <w:rPr>
          <w:spacing w:val="-1"/>
        </w:rPr>
        <w:t> </w:t>
      </w:r>
      <w:r>
        <w:rPr/>
        <w:t>Perundang-undangan di Bawah</w:t>
      </w:r>
      <w:r>
        <w:rPr>
          <w:spacing w:val="-1"/>
        </w:rPr>
        <w:t> </w:t>
      </w:r>
      <w:r>
        <w:rPr/>
        <w:t>UUD NRI</w:t>
      </w:r>
      <w:r>
        <w:rPr>
          <w:spacing w:val="-1"/>
        </w:rPr>
        <w:t> </w:t>
      </w:r>
      <w:r>
        <w:rPr/>
        <w:t>Tahun </w:t>
      </w:r>
      <w:r>
        <w:rPr>
          <w:spacing w:val="-4"/>
        </w:rPr>
        <w:t>1945</w:t>
      </w:r>
    </w:p>
    <w:p>
      <w:pPr>
        <w:pStyle w:val="BodyText"/>
        <w:spacing w:line="403" w:lineRule="auto" w:before="157"/>
        <w:ind w:left="954" w:right="157" w:firstLine="566"/>
        <w:jc w:val="both"/>
        <w:rPr>
          <w:position w:val="7"/>
          <w:sz w:val="13"/>
        </w:rPr>
      </w:pPr>
      <w:r>
        <w:rPr>
          <w:w w:val="105"/>
        </w:rPr>
        <w:t>Secara</w:t>
      </w:r>
      <w:r>
        <w:rPr>
          <w:w w:val="105"/>
        </w:rPr>
        <w:t> umum,</w:t>
      </w:r>
      <w:r>
        <w:rPr>
          <w:w w:val="105"/>
        </w:rPr>
        <w:t> Pasal</w:t>
      </w:r>
      <w:r>
        <w:rPr>
          <w:w w:val="105"/>
        </w:rPr>
        <w:t> 29</w:t>
      </w:r>
      <w:r>
        <w:rPr>
          <w:w w:val="105"/>
        </w:rPr>
        <w:t> ayat</w:t>
      </w:r>
      <w:r>
        <w:rPr>
          <w:w w:val="105"/>
        </w:rPr>
        <w:t> (1)</w:t>
      </w:r>
      <w:r>
        <w:rPr>
          <w:w w:val="105"/>
        </w:rPr>
        <w:t> UU</w:t>
      </w:r>
      <w:r>
        <w:rPr>
          <w:w w:val="105"/>
        </w:rPr>
        <w:t> HAM</w:t>
      </w:r>
      <w:r>
        <w:rPr>
          <w:w w:val="105"/>
        </w:rPr>
        <w:t> memberikan</w:t>
      </w:r>
      <w:r>
        <w:rPr>
          <w:w w:val="105"/>
        </w:rPr>
        <w:t> jaminan</w:t>
      </w:r>
      <w:r>
        <w:rPr>
          <w:w w:val="105"/>
        </w:rPr>
        <w:t> atas perlindungan</w:t>
      </w:r>
      <w:r>
        <w:rPr>
          <w:w w:val="105"/>
        </w:rPr>
        <w:t> diri</w:t>
      </w:r>
      <w:r>
        <w:rPr>
          <w:w w:val="105"/>
        </w:rPr>
        <w:t> pribadi</w:t>
      </w:r>
      <w:r>
        <w:rPr>
          <w:w w:val="105"/>
        </w:rPr>
        <w:t> atas</w:t>
      </w:r>
      <w:r>
        <w:rPr>
          <w:w w:val="105"/>
        </w:rPr>
        <w:t> kehormatan</w:t>
      </w:r>
      <w:r>
        <w:rPr>
          <w:w w:val="105"/>
        </w:rPr>
        <w:t> dan</w:t>
      </w:r>
      <w:r>
        <w:rPr>
          <w:w w:val="105"/>
        </w:rPr>
        <w:t> martabat</w:t>
      </w:r>
      <w:r>
        <w:rPr>
          <w:w w:val="105"/>
        </w:rPr>
        <w:t> seseorang.</w:t>
      </w:r>
      <w:r>
        <w:rPr>
          <w:w w:val="105"/>
        </w:rPr>
        <w:t> UU</w:t>
      </w:r>
      <w:r>
        <w:rPr>
          <w:w w:val="105"/>
        </w:rPr>
        <w:t> ini juga</w:t>
      </w:r>
      <w:r>
        <w:rPr>
          <w:w w:val="105"/>
        </w:rPr>
        <w:t> mengharuskan</w:t>
      </w:r>
      <w:r>
        <w:rPr>
          <w:w w:val="105"/>
        </w:rPr>
        <w:t> adanya</w:t>
      </w:r>
      <w:r>
        <w:rPr>
          <w:w w:val="105"/>
        </w:rPr>
        <w:t> perlindungan</w:t>
      </w:r>
      <w:r>
        <w:rPr>
          <w:w w:val="105"/>
        </w:rPr>
        <w:t> yang</w:t>
      </w:r>
      <w:r>
        <w:rPr>
          <w:w w:val="105"/>
        </w:rPr>
        <w:t> lebih</w:t>
      </w:r>
      <w:r>
        <w:rPr>
          <w:w w:val="105"/>
        </w:rPr>
        <w:t> terhadap</w:t>
      </w:r>
      <w:r>
        <w:rPr>
          <w:w w:val="105"/>
        </w:rPr>
        <w:t> kelompok yang rentan yang tertuang dalam Pasal 5 ayat (3). Penempatan mengenai HAM anak dan HAM perempuan dilakukan secara terpisah sebagai bentuk perlindungan</w:t>
      </w:r>
      <w:r>
        <w:rPr>
          <w:w w:val="105"/>
        </w:rPr>
        <w:t> sebagai</w:t>
      </w:r>
      <w:r>
        <w:rPr>
          <w:w w:val="105"/>
        </w:rPr>
        <w:t> bagian</w:t>
      </w:r>
      <w:r>
        <w:rPr>
          <w:w w:val="105"/>
        </w:rPr>
        <w:t> dari</w:t>
      </w:r>
      <w:r>
        <w:rPr>
          <w:w w:val="105"/>
        </w:rPr>
        <w:t> kekhususan</w:t>
      </w:r>
      <w:r>
        <w:rPr>
          <w:w w:val="105"/>
        </w:rPr>
        <w:t> kedua</w:t>
      </w:r>
      <w:r>
        <w:rPr>
          <w:w w:val="105"/>
        </w:rPr>
        <w:t> kelompok</w:t>
      </w:r>
      <w:r>
        <w:rPr>
          <w:w w:val="105"/>
        </w:rPr>
        <w:t> tersebut..</w:t>
      </w:r>
      <w:r>
        <w:rPr>
          <w:spacing w:val="40"/>
          <w:w w:val="105"/>
        </w:rPr>
        <w:t> </w:t>
      </w:r>
      <w:r>
        <w:rPr>
          <w:w w:val="105"/>
        </w:rPr>
        <w:t>Hal</w:t>
      </w:r>
      <w:r>
        <w:rPr>
          <w:w w:val="105"/>
        </w:rPr>
        <w:t> ini</w:t>
      </w:r>
      <w:r>
        <w:rPr>
          <w:w w:val="105"/>
        </w:rPr>
        <w:t> sejalan</w:t>
      </w:r>
      <w:r>
        <w:rPr>
          <w:w w:val="105"/>
        </w:rPr>
        <w:t> dengan</w:t>
      </w:r>
      <w:r>
        <w:rPr>
          <w:w w:val="105"/>
        </w:rPr>
        <w:t> perkembangan</w:t>
      </w:r>
      <w:r>
        <w:rPr>
          <w:w w:val="105"/>
        </w:rPr>
        <w:t> internasional</w:t>
      </w:r>
      <w:r>
        <w:rPr>
          <w:w w:val="105"/>
        </w:rPr>
        <w:t> yang</w:t>
      </w:r>
      <w:r>
        <w:rPr>
          <w:w w:val="105"/>
        </w:rPr>
        <w:t> dibuktikan</w:t>
      </w:r>
      <w:r>
        <w:rPr>
          <w:spacing w:val="80"/>
          <w:w w:val="150"/>
        </w:rPr>
        <w:t> </w:t>
      </w:r>
      <w:r>
        <w:rPr>
          <w:w w:val="105"/>
        </w:rPr>
        <w:t>dengan adanya instrumen hukum internasional yang terpisah bagi anak dan </w:t>
      </w:r>
      <w:r>
        <w:rPr>
          <w:spacing w:val="-2"/>
          <w:w w:val="105"/>
        </w:rPr>
        <w:t>perempuan.</w:t>
      </w:r>
      <w:r>
        <w:rPr>
          <w:spacing w:val="-2"/>
          <w:w w:val="105"/>
          <w:position w:val="7"/>
          <w:sz w:val="13"/>
        </w:rPr>
        <w:t>32</w:t>
      </w:r>
    </w:p>
    <w:p>
      <w:pPr>
        <w:pStyle w:val="BodyText"/>
        <w:spacing w:line="403" w:lineRule="auto"/>
        <w:ind w:left="954" w:right="157" w:firstLine="567"/>
        <w:jc w:val="both"/>
        <w:rPr>
          <w:position w:val="7"/>
          <w:sz w:val="13"/>
        </w:rPr>
      </w:pPr>
      <w:r>
        <w:rPr>
          <w:w w:val="105"/>
        </w:rPr>
        <w:t>Jaminan</w:t>
      </w:r>
      <w:r>
        <w:rPr>
          <w:w w:val="105"/>
        </w:rPr>
        <w:t> negara</w:t>
      </w:r>
      <w:r>
        <w:rPr>
          <w:w w:val="105"/>
        </w:rPr>
        <w:t> atas</w:t>
      </w:r>
      <w:r>
        <w:rPr>
          <w:w w:val="105"/>
        </w:rPr>
        <w:t> HAM</w:t>
      </w:r>
      <w:r>
        <w:rPr>
          <w:w w:val="105"/>
        </w:rPr>
        <w:t> tidak</w:t>
      </w:r>
      <w:r>
        <w:rPr>
          <w:w w:val="105"/>
        </w:rPr>
        <w:t> lahir</w:t>
      </w:r>
      <w:r>
        <w:rPr>
          <w:w w:val="105"/>
        </w:rPr>
        <w:t> karena</w:t>
      </w:r>
      <w:r>
        <w:rPr>
          <w:w w:val="105"/>
        </w:rPr>
        <w:t> ratifikasi</w:t>
      </w:r>
      <w:r>
        <w:rPr>
          <w:w w:val="105"/>
        </w:rPr>
        <w:t> peraturan internasional</w:t>
      </w:r>
      <w:r>
        <w:rPr>
          <w:w w:val="105"/>
        </w:rPr>
        <w:t> atau</w:t>
      </w:r>
      <w:r>
        <w:rPr>
          <w:w w:val="105"/>
        </w:rPr>
        <w:t> mengeluarkan</w:t>
      </w:r>
      <w:r>
        <w:rPr>
          <w:w w:val="105"/>
        </w:rPr>
        <w:t> peraturan</w:t>
      </w:r>
      <w:r>
        <w:rPr>
          <w:w w:val="105"/>
        </w:rPr>
        <w:t> apapun,</w:t>
      </w:r>
      <w:r>
        <w:rPr>
          <w:w w:val="105"/>
        </w:rPr>
        <w:t> namun</w:t>
      </w:r>
      <w:r>
        <w:rPr>
          <w:w w:val="105"/>
        </w:rPr>
        <w:t> </w:t>
      </w:r>
      <w:r>
        <w:rPr>
          <w:w w:val="105"/>
        </w:rPr>
        <w:t>negara bertanggungjawab</w:t>
      </w:r>
      <w:r>
        <w:rPr>
          <w:w w:val="105"/>
        </w:rPr>
        <w:t> dalam</w:t>
      </w:r>
      <w:r>
        <w:rPr>
          <w:w w:val="105"/>
        </w:rPr>
        <w:t> menjamin</w:t>
      </w:r>
      <w:r>
        <w:rPr>
          <w:w w:val="105"/>
        </w:rPr>
        <w:t> HAM</w:t>
      </w:r>
      <w:r>
        <w:rPr>
          <w:w w:val="105"/>
        </w:rPr>
        <w:t> warga</w:t>
      </w:r>
      <w:r>
        <w:rPr>
          <w:w w:val="105"/>
        </w:rPr>
        <w:t> negaranya</w:t>
      </w:r>
      <w:r>
        <w:rPr>
          <w:w w:val="105"/>
        </w:rPr>
        <w:t> yang</w:t>
      </w:r>
      <w:r>
        <w:rPr>
          <w:w w:val="105"/>
        </w:rPr>
        <w:t> telah dimiliki</w:t>
      </w:r>
      <w:r>
        <w:rPr>
          <w:spacing w:val="-13"/>
          <w:w w:val="105"/>
        </w:rPr>
        <w:t> </w:t>
      </w:r>
      <w:r>
        <w:rPr>
          <w:w w:val="105"/>
        </w:rPr>
        <w:t>secara</w:t>
      </w:r>
      <w:r>
        <w:rPr>
          <w:spacing w:val="-13"/>
          <w:w w:val="105"/>
        </w:rPr>
        <w:t> </w:t>
      </w:r>
      <w:r>
        <w:rPr>
          <w:w w:val="105"/>
        </w:rPr>
        <w:t>kodrati</w:t>
      </w:r>
      <w:r>
        <w:rPr>
          <w:spacing w:val="-13"/>
          <w:w w:val="105"/>
        </w:rPr>
        <w:t> </w:t>
      </w:r>
      <w:r>
        <w:rPr>
          <w:w w:val="105"/>
        </w:rPr>
        <w:t>oleh</w:t>
      </w:r>
      <w:r>
        <w:rPr>
          <w:spacing w:val="-12"/>
          <w:w w:val="105"/>
        </w:rPr>
        <w:t> </w:t>
      </w:r>
      <w:r>
        <w:rPr>
          <w:w w:val="105"/>
        </w:rPr>
        <w:t>manusia</w:t>
      </w:r>
      <w:r>
        <w:rPr>
          <w:spacing w:val="-13"/>
          <w:w w:val="105"/>
        </w:rPr>
        <w:t> </w:t>
      </w:r>
      <w:r>
        <w:rPr>
          <w:w w:val="105"/>
        </w:rPr>
        <w:t>sejak</w:t>
      </w:r>
      <w:r>
        <w:rPr>
          <w:spacing w:val="-13"/>
          <w:w w:val="105"/>
        </w:rPr>
        <w:t> </w:t>
      </w:r>
      <w:r>
        <w:rPr>
          <w:w w:val="105"/>
        </w:rPr>
        <w:t>kelahirannya</w:t>
      </w:r>
      <w:r>
        <w:rPr>
          <w:spacing w:val="-13"/>
          <w:w w:val="105"/>
        </w:rPr>
        <w:t> </w:t>
      </w:r>
      <w:r>
        <w:rPr>
          <w:w w:val="105"/>
        </w:rPr>
        <w:t>dan</w:t>
      </w:r>
      <w:r>
        <w:rPr>
          <w:spacing w:val="-12"/>
          <w:w w:val="105"/>
        </w:rPr>
        <w:t> </w:t>
      </w:r>
      <w:r>
        <w:rPr>
          <w:w w:val="105"/>
        </w:rPr>
        <w:t>memperlihatkan penghargaan</w:t>
      </w:r>
      <w:r>
        <w:rPr>
          <w:spacing w:val="40"/>
          <w:w w:val="105"/>
        </w:rPr>
        <w:t> </w:t>
      </w:r>
      <w:r>
        <w:rPr>
          <w:w w:val="105"/>
        </w:rPr>
        <w:t>negara</w:t>
      </w:r>
      <w:r>
        <w:rPr>
          <w:spacing w:val="40"/>
          <w:w w:val="105"/>
        </w:rPr>
        <w:t> </w:t>
      </w:r>
      <w:r>
        <w:rPr>
          <w:w w:val="105"/>
        </w:rPr>
        <w:t>atas</w:t>
      </w:r>
      <w:r>
        <w:rPr>
          <w:spacing w:val="40"/>
          <w:w w:val="105"/>
        </w:rPr>
        <w:t> </w:t>
      </w:r>
      <w:r>
        <w:rPr>
          <w:w w:val="105"/>
        </w:rPr>
        <w:t>atas</w:t>
      </w:r>
      <w:r>
        <w:rPr>
          <w:spacing w:val="40"/>
          <w:w w:val="105"/>
        </w:rPr>
        <w:t> </w:t>
      </w:r>
      <w:r>
        <w:rPr>
          <w:w w:val="105"/>
        </w:rPr>
        <w:t>hak-hak</w:t>
      </w:r>
      <w:r>
        <w:rPr>
          <w:spacing w:val="40"/>
          <w:w w:val="105"/>
        </w:rPr>
        <w:t> </w:t>
      </w:r>
      <w:r>
        <w:rPr>
          <w:w w:val="105"/>
        </w:rPr>
        <w:t>tersebut.</w:t>
      </w:r>
      <w:r>
        <w:rPr>
          <w:w w:val="105"/>
          <w:position w:val="7"/>
          <w:sz w:val="13"/>
        </w:rPr>
        <w:t>33</w:t>
      </w:r>
      <w:r>
        <w:rPr>
          <w:spacing w:val="40"/>
          <w:w w:val="105"/>
          <w:position w:val="7"/>
          <w:sz w:val="13"/>
        </w:rPr>
        <w:t> </w:t>
      </w:r>
      <w:r>
        <w:rPr>
          <w:w w:val="105"/>
        </w:rPr>
        <w:t>Perempuan</w:t>
      </w:r>
      <w:r>
        <w:rPr>
          <w:spacing w:val="40"/>
          <w:w w:val="105"/>
        </w:rPr>
        <w:t> </w:t>
      </w:r>
      <w:r>
        <w:rPr>
          <w:w w:val="105"/>
        </w:rPr>
        <w:t>sebagai suatu</w:t>
      </w:r>
      <w:r>
        <w:rPr>
          <w:w w:val="105"/>
        </w:rPr>
        <w:t> kelompok</w:t>
      </w:r>
      <w:r>
        <w:rPr>
          <w:w w:val="105"/>
        </w:rPr>
        <w:t> masyarakat</w:t>
      </w:r>
      <w:r>
        <w:rPr>
          <w:w w:val="105"/>
        </w:rPr>
        <w:t> di</w:t>
      </w:r>
      <w:r>
        <w:rPr>
          <w:w w:val="105"/>
        </w:rPr>
        <w:t> dalam</w:t>
      </w:r>
      <w:r>
        <w:rPr>
          <w:w w:val="105"/>
        </w:rPr>
        <w:t> suatu</w:t>
      </w:r>
      <w:r>
        <w:rPr>
          <w:w w:val="105"/>
        </w:rPr>
        <w:t> negara,</w:t>
      </w:r>
      <w:r>
        <w:rPr>
          <w:w w:val="105"/>
        </w:rPr>
        <w:t> merupakan</w:t>
      </w:r>
      <w:r>
        <w:rPr>
          <w:w w:val="105"/>
        </w:rPr>
        <w:t> kelompok yang</w:t>
      </w:r>
      <w:r>
        <w:rPr>
          <w:w w:val="105"/>
        </w:rPr>
        <w:t> wajib</w:t>
      </w:r>
      <w:r>
        <w:rPr>
          <w:w w:val="105"/>
        </w:rPr>
        <w:t> dijamin</w:t>
      </w:r>
      <w:r>
        <w:rPr>
          <w:w w:val="105"/>
        </w:rPr>
        <w:t> hak-</w:t>
      </w:r>
      <w:r>
        <w:rPr>
          <w:w w:val="105"/>
        </w:rPr>
        <w:t> haknya.</w:t>
      </w:r>
      <w:r>
        <w:rPr>
          <w:w w:val="105"/>
        </w:rPr>
        <w:t> Negara</w:t>
      </w:r>
      <w:r>
        <w:rPr>
          <w:w w:val="105"/>
        </w:rPr>
        <w:t> berkewajiban</w:t>
      </w:r>
      <w:r>
        <w:rPr>
          <w:w w:val="105"/>
        </w:rPr>
        <w:t> untuk</w:t>
      </w:r>
      <w:r>
        <w:rPr>
          <w:w w:val="105"/>
        </w:rPr>
        <w:t> menjamin perlindungan HAM kelompok perempuan seperti kelompok lainnya.</w:t>
      </w:r>
      <w:r>
        <w:rPr>
          <w:w w:val="105"/>
          <w:position w:val="7"/>
          <w:sz w:val="13"/>
        </w:rPr>
        <w:t>34</w:t>
      </w:r>
    </w:p>
    <w:p>
      <w:pPr>
        <w:pStyle w:val="BodyText"/>
        <w:rPr>
          <w:sz w:val="20"/>
        </w:rPr>
      </w:pPr>
    </w:p>
    <w:p>
      <w:pPr>
        <w:pStyle w:val="BodyText"/>
        <w:rPr>
          <w:sz w:val="20"/>
        </w:rPr>
      </w:pPr>
    </w:p>
    <w:p>
      <w:pPr>
        <w:pStyle w:val="BodyText"/>
        <w:spacing w:before="50"/>
        <w:rPr>
          <w:sz w:val="20"/>
        </w:rPr>
      </w:pPr>
      <w:r>
        <w:rPr>
          <w:sz w:val="20"/>
        </w:rPr>
        <mc:AlternateContent>
          <mc:Choice Requires="wps">
            <w:drawing>
              <wp:anchor distT="0" distB="0" distL="0" distR="0" allowOverlap="1" layoutInCell="1" locked="0" behindDoc="1" simplePos="0" relativeHeight="487594496">
                <wp:simplePos x="0" y="0"/>
                <wp:positionH relativeFrom="page">
                  <wp:posOffset>1433600</wp:posOffset>
                </wp:positionH>
                <wp:positionV relativeFrom="paragraph">
                  <wp:posOffset>196156</wp:posOffset>
                </wp:positionV>
                <wp:extent cx="914400" cy="127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914400" cy="1270"/>
                        </a:xfrm>
                        <a:custGeom>
                          <a:avLst/>
                          <a:gdLst/>
                          <a:ahLst/>
                          <a:cxnLst/>
                          <a:rect l="l" t="t" r="r" b="b"/>
                          <a:pathLst>
                            <a:path w="914400" h="0">
                              <a:moveTo>
                                <a:pt x="0" y="0"/>
                              </a:moveTo>
                              <a:lnTo>
                                <a:pt x="9144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2.881897pt;margin-top:15.445354pt;width:72pt;height:.1pt;mso-position-horizontal-relative:page;mso-position-vertical-relative:paragraph;z-index:-15721984;mso-wrap-distance-left:0;mso-wrap-distance-right:0" id="docshape18" coordorigin="2258,309" coordsize="1440,0" path="m2258,309l3698,309e" filled="false" stroked="true" strokeweight="1pt" strokecolor="#000000">
                <v:path arrowok="t"/>
                <v:stroke dashstyle="solid"/>
                <w10:wrap type="topAndBottom"/>
              </v:shape>
            </w:pict>
          </mc:Fallback>
        </mc:AlternateContent>
      </w:r>
    </w:p>
    <w:p>
      <w:pPr>
        <w:spacing w:line="235" w:lineRule="exact" w:before="28"/>
        <w:ind w:left="1124" w:right="0" w:firstLine="0"/>
        <w:jc w:val="left"/>
        <w:rPr>
          <w:sz w:val="18"/>
        </w:rPr>
      </w:pPr>
      <w:r>
        <w:rPr>
          <w:position w:val="6"/>
          <w:sz w:val="10"/>
        </w:rPr>
        <w:t>32</w:t>
      </w:r>
      <w:r>
        <w:rPr>
          <w:spacing w:val="15"/>
          <w:position w:val="6"/>
          <w:sz w:val="10"/>
        </w:rPr>
        <w:t> </w:t>
      </w:r>
      <w:r>
        <w:rPr>
          <w:rFonts w:ascii="Palatino Linotype"/>
          <w:i/>
          <w:spacing w:val="-2"/>
          <w:sz w:val="18"/>
        </w:rPr>
        <w:t>ibid.</w:t>
      </w:r>
      <w:r>
        <w:rPr>
          <w:spacing w:val="-2"/>
          <w:sz w:val="18"/>
        </w:rPr>
        <w:t>[8].</w:t>
      </w:r>
    </w:p>
    <w:p>
      <w:pPr>
        <w:spacing w:line="230" w:lineRule="auto" w:before="0"/>
        <w:ind w:left="557" w:right="233" w:firstLine="567"/>
        <w:jc w:val="left"/>
        <w:rPr>
          <w:sz w:val="18"/>
        </w:rPr>
      </w:pPr>
      <w:r>
        <w:rPr>
          <w:position w:val="6"/>
          <w:sz w:val="10"/>
        </w:rPr>
        <w:t>33</w:t>
      </w:r>
      <w:r>
        <w:rPr>
          <w:spacing w:val="33"/>
          <w:position w:val="6"/>
          <w:sz w:val="10"/>
        </w:rPr>
        <w:t> </w:t>
      </w:r>
      <w:r>
        <w:rPr>
          <w:sz w:val="18"/>
        </w:rPr>
        <w:t>Niken Savitri, </w:t>
      </w:r>
      <w:r>
        <w:rPr>
          <w:rFonts w:ascii="Palatino Linotype"/>
          <w:i/>
          <w:sz w:val="18"/>
        </w:rPr>
        <w:t>HAM Perempuan Kritik Teori Hukum Feminis Terhadap KUHP </w:t>
      </w:r>
      <w:r>
        <w:rPr>
          <w:sz w:val="18"/>
        </w:rPr>
        <w:t>(Refika Adita-</w:t>
      </w:r>
      <w:r>
        <w:rPr>
          <w:spacing w:val="40"/>
          <w:sz w:val="18"/>
        </w:rPr>
        <w:t> </w:t>
      </w:r>
      <w:r>
        <w:rPr>
          <w:sz w:val="18"/>
        </w:rPr>
        <w:t>ma 2008).</w:t>
      </w:r>
    </w:p>
    <w:p>
      <w:pPr>
        <w:spacing w:line="242" w:lineRule="exact" w:before="0"/>
        <w:ind w:left="1124" w:right="0" w:firstLine="0"/>
        <w:jc w:val="left"/>
        <w:rPr>
          <w:sz w:val="18"/>
        </w:rPr>
      </w:pPr>
      <w:r>
        <w:rPr>
          <w:position w:val="6"/>
          <w:sz w:val="10"/>
        </w:rPr>
        <w:t>34</w:t>
      </w:r>
      <w:r>
        <w:rPr>
          <w:spacing w:val="19"/>
          <w:position w:val="6"/>
          <w:sz w:val="10"/>
        </w:rPr>
        <w:t> </w:t>
      </w:r>
      <w:r>
        <w:rPr>
          <w:rFonts w:ascii="Palatino Linotype"/>
          <w:i/>
          <w:spacing w:val="-2"/>
          <w:sz w:val="18"/>
        </w:rPr>
        <w:t>ibid</w:t>
      </w:r>
      <w:r>
        <w:rPr>
          <w:spacing w:val="-2"/>
          <w:sz w:val="18"/>
        </w:rPr>
        <w:t>.[2].</w:t>
      </w:r>
    </w:p>
    <w:p>
      <w:pPr>
        <w:spacing w:after="0" w:line="242" w:lineRule="exact"/>
        <w:jc w:val="left"/>
        <w:rPr>
          <w:sz w:val="18"/>
        </w:rPr>
        <w:sectPr>
          <w:pgSz w:w="11910" w:h="16840"/>
          <w:pgMar w:header="0" w:footer="1080" w:top="1920" w:bottom="1260" w:left="1700" w:right="1559"/>
        </w:sectPr>
      </w:pPr>
    </w:p>
    <w:p>
      <w:pPr>
        <w:pStyle w:val="BodyText"/>
      </w:pPr>
    </w:p>
    <w:p>
      <w:pPr>
        <w:pStyle w:val="Heading1"/>
        <w:jc w:val="both"/>
      </w:pPr>
      <w:r>
        <w:rPr/>
        <w:t>Peraturan</w:t>
      </w:r>
      <w:r>
        <w:rPr>
          <w:spacing w:val="-2"/>
        </w:rPr>
        <w:t> </w:t>
      </w:r>
      <w:r>
        <w:rPr/>
        <w:t>Terkait</w:t>
      </w:r>
      <w:r>
        <w:rPr>
          <w:spacing w:val="-1"/>
        </w:rPr>
        <w:t> </w:t>
      </w:r>
      <w:r>
        <w:rPr/>
        <w:t>Kekerasan</w:t>
      </w:r>
      <w:r>
        <w:rPr>
          <w:spacing w:val="-2"/>
        </w:rPr>
        <w:t> </w:t>
      </w:r>
      <w:r>
        <w:rPr/>
        <w:t>Seksual</w:t>
      </w:r>
      <w:r>
        <w:rPr>
          <w:spacing w:val="-1"/>
        </w:rPr>
        <w:t> </w:t>
      </w:r>
      <w:r>
        <w:rPr/>
        <w:t>dalam</w:t>
      </w:r>
      <w:r>
        <w:rPr>
          <w:spacing w:val="-2"/>
        </w:rPr>
        <w:t> </w:t>
      </w:r>
      <w:r>
        <w:rPr/>
        <w:t>Hukum</w:t>
      </w:r>
      <w:r>
        <w:rPr>
          <w:spacing w:val="-2"/>
        </w:rPr>
        <w:t> Pidana</w:t>
      </w:r>
    </w:p>
    <w:p>
      <w:pPr>
        <w:pStyle w:val="BodyText"/>
        <w:spacing w:line="403" w:lineRule="auto" w:before="158"/>
        <w:ind w:left="567" w:right="137" w:firstLine="566"/>
        <w:jc w:val="both"/>
      </w:pPr>
      <w:r>
        <w:rPr>
          <w:w w:val="105"/>
        </w:rPr>
        <w:t>HAM</w:t>
      </w:r>
      <w:r>
        <w:rPr>
          <w:spacing w:val="40"/>
          <w:w w:val="105"/>
        </w:rPr>
        <w:t> </w:t>
      </w:r>
      <w:r>
        <w:rPr>
          <w:w w:val="105"/>
        </w:rPr>
        <w:t>baik</w:t>
      </w:r>
      <w:r>
        <w:rPr>
          <w:spacing w:val="40"/>
          <w:w w:val="105"/>
        </w:rPr>
        <w:t> </w:t>
      </w:r>
      <w:r>
        <w:rPr>
          <w:w w:val="105"/>
        </w:rPr>
        <w:t>laki-laki</w:t>
      </w:r>
      <w:r>
        <w:rPr>
          <w:spacing w:val="40"/>
          <w:w w:val="105"/>
        </w:rPr>
        <w:t> </w:t>
      </w:r>
      <w:r>
        <w:rPr>
          <w:w w:val="105"/>
        </w:rPr>
        <w:t>maupun</w:t>
      </w:r>
      <w:r>
        <w:rPr>
          <w:spacing w:val="40"/>
          <w:w w:val="105"/>
        </w:rPr>
        <w:t> </w:t>
      </w:r>
      <w:r>
        <w:rPr>
          <w:w w:val="105"/>
        </w:rPr>
        <w:t>perempuan</w:t>
      </w:r>
      <w:r>
        <w:rPr>
          <w:spacing w:val="40"/>
          <w:w w:val="105"/>
        </w:rPr>
        <w:t> </w:t>
      </w:r>
      <w:r>
        <w:rPr>
          <w:w w:val="105"/>
        </w:rPr>
        <w:t>diakui</w:t>
      </w:r>
      <w:r>
        <w:rPr>
          <w:spacing w:val="40"/>
          <w:w w:val="105"/>
        </w:rPr>
        <w:t> </w:t>
      </w:r>
      <w:r>
        <w:rPr>
          <w:w w:val="105"/>
        </w:rPr>
        <w:t>dan</w:t>
      </w:r>
      <w:r>
        <w:rPr>
          <w:spacing w:val="40"/>
          <w:w w:val="105"/>
        </w:rPr>
        <w:t> </w:t>
      </w:r>
      <w:r>
        <w:rPr>
          <w:w w:val="105"/>
        </w:rPr>
        <w:t>dilindungi</w:t>
      </w:r>
      <w:r>
        <w:rPr>
          <w:spacing w:val="40"/>
          <w:w w:val="105"/>
        </w:rPr>
        <w:t> </w:t>
      </w:r>
      <w:r>
        <w:rPr>
          <w:w w:val="105"/>
        </w:rPr>
        <w:t>oleh hukum.</w:t>
      </w:r>
      <w:r>
        <w:rPr>
          <w:w w:val="105"/>
        </w:rPr>
        <w:t> Hukum</w:t>
      </w:r>
      <w:r>
        <w:rPr>
          <w:w w:val="105"/>
        </w:rPr>
        <w:t> akan</w:t>
      </w:r>
      <w:r>
        <w:rPr>
          <w:w w:val="105"/>
        </w:rPr>
        <w:t> selalu</w:t>
      </w:r>
      <w:r>
        <w:rPr>
          <w:w w:val="105"/>
        </w:rPr>
        <w:t> dibutuhkan</w:t>
      </w:r>
      <w:r>
        <w:rPr>
          <w:w w:val="105"/>
        </w:rPr>
        <w:t> untuk</w:t>
      </w:r>
      <w:r>
        <w:rPr>
          <w:w w:val="105"/>
        </w:rPr>
        <w:t> mengakomodasi</w:t>
      </w:r>
      <w:r>
        <w:rPr>
          <w:w w:val="105"/>
        </w:rPr>
        <w:t> komitmen</w:t>
      </w:r>
      <w:r>
        <w:rPr>
          <w:spacing w:val="40"/>
          <w:w w:val="105"/>
        </w:rPr>
        <w:t> </w:t>
      </w:r>
      <w:r>
        <w:rPr>
          <w:w w:val="105"/>
        </w:rPr>
        <w:t>negara</w:t>
      </w:r>
      <w:r>
        <w:rPr>
          <w:w w:val="105"/>
        </w:rPr>
        <w:t> untuk</w:t>
      </w:r>
      <w:r>
        <w:rPr>
          <w:w w:val="105"/>
        </w:rPr>
        <w:t> melindungi</w:t>
      </w:r>
      <w:r>
        <w:rPr>
          <w:w w:val="105"/>
        </w:rPr>
        <w:t> hak</w:t>
      </w:r>
      <w:r>
        <w:rPr>
          <w:w w:val="105"/>
        </w:rPr>
        <w:t> asasi</w:t>
      </w:r>
      <w:r>
        <w:rPr>
          <w:w w:val="105"/>
        </w:rPr>
        <w:t> warga</w:t>
      </w:r>
      <w:r>
        <w:rPr>
          <w:w w:val="105"/>
        </w:rPr>
        <w:t> negaranya,</w:t>
      </w:r>
      <w:r>
        <w:rPr>
          <w:w w:val="105"/>
        </w:rPr>
        <w:t> termasuk</w:t>
      </w:r>
      <w:r>
        <w:rPr>
          <w:w w:val="105"/>
        </w:rPr>
        <w:t> perempuan. Indonesia melalui hukum positifnya sudah seharusnya menjamin perlindungan terhadap</w:t>
      </w:r>
      <w:r>
        <w:rPr>
          <w:w w:val="105"/>
        </w:rPr>
        <w:t> perempuan</w:t>
      </w:r>
      <w:r>
        <w:rPr>
          <w:w w:val="105"/>
        </w:rPr>
        <w:t> korban</w:t>
      </w:r>
      <w:r>
        <w:rPr>
          <w:w w:val="105"/>
        </w:rPr>
        <w:t> kekerasan.</w:t>
      </w:r>
      <w:r>
        <w:rPr>
          <w:w w:val="105"/>
        </w:rPr>
        <w:t> KUHP</w:t>
      </w:r>
      <w:r>
        <w:rPr>
          <w:w w:val="105"/>
        </w:rPr>
        <w:t> mengatur</w:t>
      </w:r>
      <w:r>
        <w:rPr>
          <w:w w:val="105"/>
        </w:rPr>
        <w:t> tindak</w:t>
      </w:r>
      <w:r>
        <w:rPr>
          <w:w w:val="105"/>
        </w:rPr>
        <w:t> pidana </w:t>
      </w:r>
      <w:r>
        <w:rPr/>
        <w:t>kekerasan melalui rumusan pasal-pasalnya, antara lain yang terdapat dalam bab- </w:t>
      </w:r>
      <w:r>
        <w:rPr>
          <w:w w:val="105"/>
        </w:rPr>
        <w:t>bab tentang kejahatan terhadap kesusilaan, kejahatan terhadap nyawa, tentang penganiayaan</w:t>
      </w:r>
      <w:r>
        <w:rPr>
          <w:spacing w:val="40"/>
          <w:w w:val="105"/>
        </w:rPr>
        <w:t> </w:t>
      </w:r>
      <w:r>
        <w:rPr>
          <w:w w:val="105"/>
        </w:rPr>
        <w:t>dan</w:t>
      </w:r>
      <w:r>
        <w:rPr>
          <w:spacing w:val="40"/>
          <w:w w:val="105"/>
        </w:rPr>
        <w:t> </w:t>
      </w:r>
      <w:r>
        <w:rPr>
          <w:w w:val="105"/>
        </w:rPr>
        <w:t>tentang</w:t>
      </w:r>
      <w:r>
        <w:rPr>
          <w:spacing w:val="40"/>
          <w:w w:val="105"/>
        </w:rPr>
        <w:t> </w:t>
      </w:r>
      <w:r>
        <w:rPr>
          <w:w w:val="105"/>
        </w:rPr>
        <w:t>mati</w:t>
      </w:r>
      <w:r>
        <w:rPr>
          <w:spacing w:val="40"/>
          <w:w w:val="105"/>
        </w:rPr>
        <w:t> </w:t>
      </w:r>
      <w:r>
        <w:rPr>
          <w:w w:val="105"/>
        </w:rPr>
        <w:t>atau</w:t>
      </w:r>
      <w:r>
        <w:rPr>
          <w:spacing w:val="40"/>
          <w:w w:val="105"/>
        </w:rPr>
        <w:t> </w:t>
      </w:r>
      <w:r>
        <w:rPr>
          <w:w w:val="105"/>
        </w:rPr>
        <w:t>luka-luka</w:t>
      </w:r>
      <w:r>
        <w:rPr>
          <w:spacing w:val="40"/>
          <w:w w:val="105"/>
        </w:rPr>
        <w:t> </w:t>
      </w:r>
      <w:r>
        <w:rPr>
          <w:w w:val="105"/>
        </w:rPr>
        <w:t>karena</w:t>
      </w:r>
      <w:r>
        <w:rPr>
          <w:spacing w:val="40"/>
          <w:w w:val="105"/>
        </w:rPr>
        <w:t> </w:t>
      </w:r>
      <w:r>
        <w:rPr>
          <w:w w:val="105"/>
        </w:rPr>
        <w:t>kealpaan.</w:t>
      </w:r>
      <w:r>
        <w:rPr>
          <w:w w:val="105"/>
          <w:position w:val="7"/>
          <w:sz w:val="13"/>
        </w:rPr>
        <w:t>35</w:t>
      </w:r>
      <w:r>
        <w:rPr>
          <w:spacing w:val="40"/>
          <w:w w:val="105"/>
          <w:position w:val="7"/>
          <w:sz w:val="13"/>
        </w:rPr>
        <w:t> </w:t>
      </w:r>
      <w:r>
        <w:rPr>
          <w:w w:val="105"/>
        </w:rPr>
        <w:t>Namun, KUHP</w:t>
      </w:r>
      <w:r>
        <w:rPr>
          <w:w w:val="105"/>
        </w:rPr>
        <w:t> tidak</w:t>
      </w:r>
      <w:r>
        <w:rPr>
          <w:w w:val="105"/>
        </w:rPr>
        <w:t> mengatur</w:t>
      </w:r>
      <w:r>
        <w:rPr>
          <w:w w:val="105"/>
        </w:rPr>
        <w:t> secara</w:t>
      </w:r>
      <w:r>
        <w:rPr>
          <w:w w:val="105"/>
        </w:rPr>
        <w:t> khusus</w:t>
      </w:r>
      <w:r>
        <w:rPr>
          <w:w w:val="105"/>
        </w:rPr>
        <w:t> tentang</w:t>
      </w:r>
      <w:r>
        <w:rPr>
          <w:w w:val="105"/>
        </w:rPr>
        <w:t> tindak</w:t>
      </w:r>
      <w:r>
        <w:rPr>
          <w:w w:val="105"/>
        </w:rPr>
        <w:t> pidana</w:t>
      </w:r>
      <w:r>
        <w:rPr>
          <w:w w:val="105"/>
        </w:rPr>
        <w:t> kekerasan</w:t>
      </w:r>
      <w:r>
        <w:rPr>
          <w:w w:val="105"/>
        </w:rPr>
        <w:t> yang</w:t>
      </w:r>
      <w:r>
        <w:rPr>
          <w:spacing w:val="40"/>
          <w:w w:val="105"/>
        </w:rPr>
        <w:t> </w:t>
      </w:r>
      <w:r>
        <w:rPr>
          <w:w w:val="105"/>
        </w:rPr>
        <w:t>tidak berakibat luka secara fisik, misalnya pelecehan, celaan, ataupun kekerasan verbal</w:t>
      </w:r>
      <w:r>
        <w:rPr>
          <w:w w:val="105"/>
        </w:rPr>
        <w:t> yang</w:t>
      </w:r>
      <w:r>
        <w:rPr>
          <w:w w:val="105"/>
        </w:rPr>
        <w:t> lebih</w:t>
      </w:r>
      <w:r>
        <w:rPr>
          <w:w w:val="105"/>
        </w:rPr>
        <w:t> mengakibatkan</w:t>
      </w:r>
      <w:r>
        <w:rPr>
          <w:w w:val="105"/>
        </w:rPr>
        <w:t> perlukaan</w:t>
      </w:r>
      <w:r>
        <w:rPr>
          <w:w w:val="105"/>
        </w:rPr>
        <w:t> psikis</w:t>
      </w:r>
      <w:r>
        <w:rPr>
          <w:w w:val="105"/>
        </w:rPr>
        <w:t> tidak</w:t>
      </w:r>
      <w:r>
        <w:rPr>
          <w:w w:val="105"/>
        </w:rPr>
        <w:t> diatur</w:t>
      </w:r>
      <w:r>
        <w:rPr>
          <w:w w:val="105"/>
        </w:rPr>
        <w:t> dalam</w:t>
      </w:r>
      <w:r>
        <w:rPr>
          <w:w w:val="105"/>
        </w:rPr>
        <w:t> KUHP. Pasal</w:t>
      </w:r>
      <w:r>
        <w:rPr>
          <w:w w:val="105"/>
        </w:rPr>
        <w:t> yang</w:t>
      </w:r>
      <w:r>
        <w:rPr>
          <w:w w:val="105"/>
        </w:rPr>
        <w:t> mengatur</w:t>
      </w:r>
      <w:r>
        <w:rPr>
          <w:w w:val="105"/>
        </w:rPr>
        <w:t> tentang</w:t>
      </w:r>
      <w:r>
        <w:rPr>
          <w:w w:val="105"/>
        </w:rPr>
        <w:t> kekerasan</w:t>
      </w:r>
      <w:r>
        <w:rPr>
          <w:w w:val="105"/>
        </w:rPr>
        <w:t> seksual</w:t>
      </w:r>
      <w:r>
        <w:rPr>
          <w:w w:val="105"/>
        </w:rPr>
        <w:t> juga</w:t>
      </w:r>
      <w:r>
        <w:rPr>
          <w:w w:val="105"/>
        </w:rPr>
        <w:t> tidak</w:t>
      </w:r>
      <w:r>
        <w:rPr>
          <w:w w:val="105"/>
        </w:rPr>
        <w:t> dapat</w:t>
      </w:r>
      <w:r>
        <w:rPr>
          <w:w w:val="105"/>
        </w:rPr>
        <w:t> ditemukan dalam KUHP.</w:t>
      </w:r>
    </w:p>
    <w:p>
      <w:pPr>
        <w:pStyle w:val="BodyText"/>
        <w:spacing w:line="241" w:lineRule="exact"/>
        <w:ind w:left="1134"/>
        <w:jc w:val="both"/>
      </w:pPr>
      <w:r>
        <w:rPr>
          <w:w w:val="105"/>
        </w:rPr>
        <w:t>Dalam</w:t>
      </w:r>
      <w:r>
        <w:rPr>
          <w:spacing w:val="28"/>
          <w:w w:val="105"/>
        </w:rPr>
        <w:t> </w:t>
      </w:r>
      <w:r>
        <w:rPr>
          <w:w w:val="105"/>
        </w:rPr>
        <w:t>KUHP</w:t>
      </w:r>
      <w:r>
        <w:rPr>
          <w:spacing w:val="28"/>
          <w:w w:val="105"/>
        </w:rPr>
        <w:t> </w:t>
      </w:r>
      <w:r>
        <w:rPr>
          <w:w w:val="105"/>
        </w:rPr>
        <w:t>tindak</w:t>
      </w:r>
      <w:r>
        <w:rPr>
          <w:spacing w:val="28"/>
          <w:w w:val="105"/>
        </w:rPr>
        <w:t> </w:t>
      </w:r>
      <w:r>
        <w:rPr>
          <w:w w:val="105"/>
        </w:rPr>
        <w:t>pidana</w:t>
      </w:r>
      <w:r>
        <w:rPr>
          <w:spacing w:val="28"/>
          <w:w w:val="105"/>
        </w:rPr>
        <w:t> </w:t>
      </w:r>
      <w:r>
        <w:rPr>
          <w:w w:val="105"/>
        </w:rPr>
        <w:t>kekerasan</w:t>
      </w:r>
      <w:r>
        <w:rPr>
          <w:spacing w:val="28"/>
          <w:w w:val="105"/>
        </w:rPr>
        <w:t> </w:t>
      </w:r>
      <w:r>
        <w:rPr>
          <w:w w:val="105"/>
        </w:rPr>
        <w:t>diatur</w:t>
      </w:r>
      <w:r>
        <w:rPr>
          <w:spacing w:val="28"/>
          <w:w w:val="105"/>
        </w:rPr>
        <w:t> </w:t>
      </w:r>
      <w:r>
        <w:rPr>
          <w:w w:val="105"/>
        </w:rPr>
        <w:t>dengan</w:t>
      </w:r>
      <w:r>
        <w:rPr>
          <w:spacing w:val="28"/>
          <w:w w:val="105"/>
        </w:rPr>
        <w:t> </w:t>
      </w:r>
      <w:r>
        <w:rPr>
          <w:w w:val="105"/>
        </w:rPr>
        <w:t>melindungi</w:t>
      </w:r>
      <w:r>
        <w:rPr>
          <w:spacing w:val="28"/>
          <w:w w:val="105"/>
        </w:rPr>
        <w:t> </w:t>
      </w:r>
      <w:r>
        <w:rPr>
          <w:spacing w:val="-2"/>
          <w:w w:val="105"/>
        </w:rPr>
        <w:t>korban</w:t>
      </w:r>
    </w:p>
    <w:p>
      <w:pPr>
        <w:pStyle w:val="BodyText"/>
        <w:spacing w:line="400" w:lineRule="auto" w:before="174"/>
        <w:ind w:left="567" w:right="137"/>
        <w:jc w:val="both"/>
      </w:pPr>
      <w:r>
        <w:rPr/>
        <w:t>kekerasan</w:t>
      </w:r>
      <w:r>
        <w:rPr>
          <w:spacing w:val="80"/>
        </w:rPr>
        <w:t> </w:t>
      </w:r>
      <w:r>
        <w:rPr/>
        <w:t>baik</w:t>
      </w:r>
      <w:r>
        <w:rPr>
          <w:spacing w:val="80"/>
        </w:rPr>
        <w:t> </w:t>
      </w:r>
      <w:r>
        <w:rPr/>
        <w:t>yang</w:t>
      </w:r>
      <w:r>
        <w:rPr>
          <w:spacing w:val="80"/>
        </w:rPr>
        <w:t> </w:t>
      </w:r>
      <w:r>
        <w:rPr/>
        <w:t>berjenis</w:t>
      </w:r>
      <w:r>
        <w:rPr>
          <w:spacing w:val="80"/>
        </w:rPr>
        <w:t> </w:t>
      </w:r>
      <w:r>
        <w:rPr/>
        <w:t>kelamin</w:t>
      </w:r>
      <w:r>
        <w:rPr>
          <w:spacing w:val="80"/>
        </w:rPr>
        <w:t> </w:t>
      </w:r>
      <w:r>
        <w:rPr/>
        <w:t>laki-laki</w:t>
      </w:r>
      <w:r>
        <w:rPr>
          <w:spacing w:val="80"/>
        </w:rPr>
        <w:t> </w:t>
      </w:r>
      <w:r>
        <w:rPr/>
        <w:t>maupun</w:t>
      </w:r>
      <w:r>
        <w:rPr>
          <w:spacing w:val="80"/>
        </w:rPr>
        <w:t> </w:t>
      </w:r>
      <w:r>
        <w:rPr/>
        <w:t>perempuan,</w:t>
      </w:r>
      <w:r>
        <w:rPr>
          <w:spacing w:val="80"/>
        </w:rPr>
        <w:t> </w:t>
      </w:r>
      <w:r>
        <w:rPr/>
        <w:t>yaitu jenis kekerasan yang berakibat pada perlukaan fisik. Untuk kekerasan yang korbannya hanya berjenis kelamin perempuan dapat ditemukan dalam bentuk- bentuk kekerasan seksual yang diatur dalam Pasal 285, 286, 287, 288, dan 297. Pasal-pasal tersebut berada di bawah Bab XIV KUHP tentang kejahatan terhadap kesusilaan.</w:t>
      </w:r>
      <w:r>
        <w:rPr>
          <w:position w:val="7"/>
          <w:sz w:val="13"/>
        </w:rPr>
        <w:t>36</w:t>
      </w:r>
      <w:r>
        <w:rPr>
          <w:spacing w:val="40"/>
          <w:position w:val="7"/>
          <w:sz w:val="13"/>
        </w:rPr>
        <w:t> </w:t>
      </w:r>
      <w:r>
        <w:rPr/>
        <w:t>Pasal 285 berbunyi “Barangsiapa dengan kekerasan atau ancaman kekerasan memaksa seorang wanita bersetubuh dengan dia di luar perkawinan diancam karena melakukan perkosaan, dengan pidana penjara paling lama</w:t>
      </w:r>
      <w:r>
        <w:rPr>
          <w:spacing w:val="80"/>
          <w:w w:val="150"/>
        </w:rPr>
        <w:t> </w:t>
      </w:r>
      <w:r>
        <w:rPr/>
        <w:t>duabelas</w:t>
      </w:r>
      <w:r>
        <w:rPr>
          <w:spacing w:val="80"/>
        </w:rPr>
        <w:t> </w:t>
      </w:r>
      <w:r>
        <w:rPr/>
        <w:t>tahun.”</w:t>
      </w:r>
      <w:r>
        <w:rPr>
          <w:spacing w:val="80"/>
        </w:rPr>
        <w:t> </w:t>
      </w:r>
      <w:r>
        <w:rPr/>
        <w:t>Kemudian</w:t>
      </w:r>
      <w:r>
        <w:rPr>
          <w:spacing w:val="80"/>
        </w:rPr>
        <w:t> </w:t>
      </w:r>
      <w:r>
        <w:rPr/>
        <w:t>Pasal</w:t>
      </w:r>
      <w:r>
        <w:rPr>
          <w:spacing w:val="80"/>
        </w:rPr>
        <w:t> </w:t>
      </w:r>
      <w:r>
        <w:rPr/>
        <w:t>286</w:t>
      </w:r>
      <w:r>
        <w:rPr>
          <w:spacing w:val="80"/>
        </w:rPr>
        <w:t> </w:t>
      </w:r>
      <w:r>
        <w:rPr/>
        <w:t>berbunyi</w:t>
      </w:r>
      <w:r>
        <w:rPr>
          <w:spacing w:val="80"/>
        </w:rPr>
        <w:t> </w:t>
      </w:r>
      <w:r>
        <w:rPr/>
        <w:t>“Barangsiapa</w:t>
      </w:r>
      <w:r>
        <w:rPr>
          <w:spacing w:val="80"/>
        </w:rPr>
        <w:t> </w:t>
      </w:r>
      <w:r>
        <w:rPr/>
        <w:t>bersetebuh dengan seorang wanita di luar perkawinan, padahal diketahui bahwa wanita itu dalam keadaan pingsan atau tidak berdaya, diancam dengan pidana paling lama sembilan tahun.” Selanjutnya, Pasal 287 mengatur tentang persetubuhan dengan wanita</w:t>
      </w:r>
      <w:r>
        <w:rPr>
          <w:spacing w:val="21"/>
        </w:rPr>
        <w:t> </w:t>
      </w:r>
      <w:r>
        <w:rPr/>
        <w:t>di</w:t>
      </w:r>
      <w:r>
        <w:rPr>
          <w:spacing w:val="21"/>
        </w:rPr>
        <w:t> </w:t>
      </w:r>
      <w:r>
        <w:rPr/>
        <w:t>bawah</w:t>
      </w:r>
      <w:r>
        <w:rPr>
          <w:spacing w:val="20"/>
        </w:rPr>
        <w:t> </w:t>
      </w:r>
      <w:r>
        <w:rPr/>
        <w:t>umur.</w:t>
      </w:r>
      <w:r>
        <w:rPr>
          <w:spacing w:val="21"/>
        </w:rPr>
        <w:t> </w:t>
      </w:r>
      <w:r>
        <w:rPr/>
        <w:t>Pasal</w:t>
      </w:r>
      <w:r>
        <w:rPr>
          <w:spacing w:val="21"/>
        </w:rPr>
        <w:t> </w:t>
      </w:r>
      <w:r>
        <w:rPr/>
        <w:t>288</w:t>
      </w:r>
      <w:r>
        <w:rPr>
          <w:spacing w:val="21"/>
        </w:rPr>
        <w:t> </w:t>
      </w:r>
      <w:r>
        <w:rPr/>
        <w:t>mengatur</w:t>
      </w:r>
      <w:r>
        <w:rPr>
          <w:spacing w:val="21"/>
        </w:rPr>
        <w:t> </w:t>
      </w:r>
      <w:r>
        <w:rPr/>
        <w:t>tentang</w:t>
      </w:r>
      <w:r>
        <w:rPr>
          <w:spacing w:val="22"/>
        </w:rPr>
        <w:t> </w:t>
      </w:r>
      <w:r>
        <w:rPr/>
        <w:t>persetubuhan</w:t>
      </w:r>
      <w:r>
        <w:rPr>
          <w:spacing w:val="21"/>
        </w:rPr>
        <w:t> </w:t>
      </w:r>
      <w:r>
        <w:rPr/>
        <w:t>dengan</w:t>
      </w:r>
      <w:r>
        <w:rPr>
          <w:spacing w:val="21"/>
        </w:rPr>
        <w:t> </w:t>
      </w:r>
      <w:r>
        <w:rPr>
          <w:spacing w:val="-2"/>
        </w:rPr>
        <w:t>wanita</w:t>
      </w:r>
    </w:p>
    <w:p>
      <w:pPr>
        <w:pStyle w:val="BodyText"/>
        <w:spacing w:before="107"/>
        <w:rPr>
          <w:sz w:val="20"/>
        </w:rPr>
      </w:pPr>
      <w:r>
        <w:rPr>
          <w:sz w:val="20"/>
        </w:rPr>
        <mc:AlternateContent>
          <mc:Choice Requires="wps">
            <w:drawing>
              <wp:anchor distT="0" distB="0" distL="0" distR="0" allowOverlap="1" layoutInCell="1" locked="0" behindDoc="1" simplePos="0" relativeHeight="487595008">
                <wp:simplePos x="0" y="0"/>
                <wp:positionH relativeFrom="page">
                  <wp:posOffset>1440000</wp:posOffset>
                </wp:positionH>
                <wp:positionV relativeFrom="paragraph">
                  <wp:posOffset>232590</wp:posOffset>
                </wp:positionV>
                <wp:extent cx="914400" cy="127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914400" cy="1270"/>
                        </a:xfrm>
                        <a:custGeom>
                          <a:avLst/>
                          <a:gdLst/>
                          <a:ahLst/>
                          <a:cxnLst/>
                          <a:rect l="l" t="t" r="r" b="b"/>
                          <a:pathLst>
                            <a:path w="914400" h="0">
                              <a:moveTo>
                                <a:pt x="0" y="0"/>
                              </a:moveTo>
                              <a:lnTo>
                                <a:pt x="9144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3.385902pt;margin-top:18.314224pt;width:72pt;height:.1pt;mso-position-horizontal-relative:page;mso-position-vertical-relative:paragraph;z-index:-15721472;mso-wrap-distance-left:0;mso-wrap-distance-right:0" id="docshape19" coordorigin="2268,366" coordsize="1440,0" path="m2268,366l3708,366e" filled="false" stroked="true" strokeweight="1pt" strokecolor="#000000">
                <v:path arrowok="t"/>
                <v:stroke dashstyle="solid"/>
                <w10:wrap type="topAndBottom"/>
              </v:shape>
            </w:pict>
          </mc:Fallback>
        </mc:AlternateContent>
      </w:r>
    </w:p>
    <w:p>
      <w:pPr>
        <w:spacing w:line="235" w:lineRule="exact" w:before="28"/>
        <w:ind w:left="1134" w:right="0" w:firstLine="0"/>
        <w:jc w:val="left"/>
        <w:rPr>
          <w:sz w:val="18"/>
        </w:rPr>
      </w:pPr>
      <w:r>
        <w:rPr>
          <w:position w:val="6"/>
          <w:sz w:val="10"/>
        </w:rPr>
        <w:t>35</w:t>
      </w:r>
      <w:r>
        <w:rPr>
          <w:spacing w:val="15"/>
          <w:position w:val="6"/>
          <w:sz w:val="10"/>
        </w:rPr>
        <w:t> </w:t>
      </w:r>
      <w:r>
        <w:rPr>
          <w:rFonts w:ascii="Palatino Linotype"/>
          <w:i/>
          <w:spacing w:val="-2"/>
          <w:sz w:val="18"/>
        </w:rPr>
        <w:t>ibid.</w:t>
      </w:r>
      <w:r>
        <w:rPr>
          <w:spacing w:val="-2"/>
          <w:sz w:val="18"/>
        </w:rPr>
        <w:t>[4].</w:t>
      </w:r>
    </w:p>
    <w:p>
      <w:pPr>
        <w:spacing w:line="235" w:lineRule="exact" w:before="0"/>
        <w:ind w:left="1134" w:right="0" w:firstLine="0"/>
        <w:jc w:val="left"/>
        <w:rPr>
          <w:sz w:val="18"/>
        </w:rPr>
      </w:pPr>
      <w:r>
        <w:rPr>
          <w:position w:val="6"/>
          <w:sz w:val="10"/>
        </w:rPr>
        <w:t>36</w:t>
      </w:r>
      <w:r>
        <w:rPr>
          <w:spacing w:val="15"/>
          <w:position w:val="6"/>
          <w:sz w:val="10"/>
        </w:rPr>
        <w:t> </w:t>
      </w:r>
      <w:r>
        <w:rPr>
          <w:rFonts w:ascii="Palatino Linotype"/>
          <w:i/>
          <w:spacing w:val="-2"/>
          <w:sz w:val="18"/>
        </w:rPr>
        <w:t>ibid</w:t>
      </w:r>
      <w:r>
        <w:rPr>
          <w:spacing w:val="-2"/>
          <w:sz w:val="18"/>
        </w:rPr>
        <w:t>.[10].</w:t>
      </w:r>
    </w:p>
    <w:p>
      <w:pPr>
        <w:spacing w:after="0" w:line="235" w:lineRule="exact"/>
        <w:jc w:val="left"/>
        <w:rPr>
          <w:sz w:val="18"/>
        </w:rPr>
        <w:sectPr>
          <w:pgSz w:w="11910" w:h="16840"/>
          <w:pgMar w:header="0" w:footer="1080" w:top="1920" w:bottom="1260" w:left="1700" w:right="1559"/>
        </w:sectPr>
      </w:pPr>
    </w:p>
    <w:p>
      <w:pPr>
        <w:pStyle w:val="BodyText"/>
        <w:spacing w:before="22"/>
      </w:pPr>
    </w:p>
    <w:p>
      <w:pPr>
        <w:pStyle w:val="BodyText"/>
        <w:spacing w:line="403" w:lineRule="auto" w:before="1"/>
        <w:ind w:left="557" w:right="129"/>
        <w:jc w:val="both"/>
      </w:pPr>
      <w:r>
        <w:rPr>
          <w:w w:val="105"/>
        </w:rPr>
        <w:t>di bawah umur yang mengakibatkan luka, luka berat, atau kematian. Sedangkan Pasal 297 mengatur tentang perdagangan wanita dan anak laki-laki yang belum cukup umur.</w:t>
      </w:r>
    </w:p>
    <w:p>
      <w:pPr>
        <w:pStyle w:val="BodyText"/>
        <w:spacing w:line="400" w:lineRule="auto"/>
        <w:ind w:left="557" w:right="130" w:firstLine="566"/>
        <w:jc w:val="both"/>
      </w:pPr>
      <w:r>
        <w:rPr/>
        <w:t>Pengaturan tindak pidana kekerasan dalam KUHP tampak dimaksudkan</w:t>
      </w:r>
      <w:r>
        <w:rPr>
          <w:spacing w:val="80"/>
        </w:rPr>
        <w:t> </w:t>
      </w:r>
      <w:r>
        <w:rPr/>
        <w:t>untuk mengatur kesusilaan seseorang dan bukan melindungi perempuan yang menjadi korban dalam tindak pidana tersebut.</w:t>
      </w:r>
      <w:r>
        <w:rPr>
          <w:position w:val="7"/>
          <w:sz w:val="13"/>
        </w:rPr>
        <w:t>37</w:t>
      </w:r>
      <w:r>
        <w:rPr>
          <w:spacing w:val="40"/>
          <w:position w:val="7"/>
          <w:sz w:val="13"/>
        </w:rPr>
        <w:t> </w:t>
      </w:r>
      <w:r>
        <w:rPr/>
        <w:t>Istilah yang digunakan kejahatan terhadap</w:t>
      </w:r>
      <w:r>
        <w:rPr>
          <w:spacing w:val="40"/>
        </w:rPr>
        <w:t> </w:t>
      </w:r>
      <w:r>
        <w:rPr/>
        <w:t>kesusilaan.</w:t>
      </w:r>
      <w:r>
        <w:rPr>
          <w:spacing w:val="40"/>
        </w:rPr>
        <w:t> </w:t>
      </w:r>
      <w:r>
        <w:rPr/>
        <w:t>Padahal</w:t>
      </w:r>
      <w:r>
        <w:rPr>
          <w:spacing w:val="40"/>
        </w:rPr>
        <w:t> </w:t>
      </w:r>
      <w:r>
        <w:rPr/>
        <w:t>kesusilaan</w:t>
      </w:r>
      <w:r>
        <w:rPr>
          <w:spacing w:val="40"/>
        </w:rPr>
        <w:t> </w:t>
      </w:r>
      <w:r>
        <w:rPr/>
        <w:t>menitikberatkan</w:t>
      </w:r>
      <w:r>
        <w:rPr>
          <w:spacing w:val="40"/>
        </w:rPr>
        <w:t> </w:t>
      </w:r>
      <w:r>
        <w:rPr/>
        <w:t>pada</w:t>
      </w:r>
      <w:r>
        <w:rPr>
          <w:spacing w:val="40"/>
        </w:rPr>
        <w:t> </w:t>
      </w:r>
      <w:r>
        <w:rPr/>
        <w:t>pengaturan tentang susila dan kesopanan, bukan pada perlindungan perempuan. Kejahatan terhadap kesusilaan juga menitikberatkan pada tempat terjadinya kejahatan yaitu ruang</w:t>
      </w:r>
      <w:r>
        <w:rPr>
          <w:spacing w:val="40"/>
        </w:rPr>
        <w:t> </w:t>
      </w:r>
      <w:r>
        <w:rPr/>
        <w:t>publik.</w:t>
      </w:r>
      <w:r>
        <w:rPr>
          <w:position w:val="7"/>
          <w:sz w:val="13"/>
        </w:rPr>
        <w:t>38</w:t>
      </w:r>
      <w:r>
        <w:rPr>
          <w:spacing w:val="80"/>
          <w:position w:val="7"/>
          <w:sz w:val="13"/>
        </w:rPr>
        <w:t> </w:t>
      </w:r>
      <w:r>
        <w:rPr/>
        <w:t>KUHP</w:t>
      </w:r>
      <w:r>
        <w:rPr>
          <w:spacing w:val="40"/>
        </w:rPr>
        <w:t> </w:t>
      </w:r>
      <w:r>
        <w:rPr/>
        <w:t>yang</w:t>
      </w:r>
      <w:r>
        <w:rPr>
          <w:spacing w:val="40"/>
        </w:rPr>
        <w:t> </w:t>
      </w:r>
      <w:r>
        <w:rPr/>
        <w:t>berlaku</w:t>
      </w:r>
      <w:r>
        <w:rPr>
          <w:spacing w:val="40"/>
        </w:rPr>
        <w:t> </w:t>
      </w:r>
      <w:r>
        <w:rPr/>
        <w:t>di</w:t>
      </w:r>
      <w:r>
        <w:rPr>
          <w:spacing w:val="40"/>
        </w:rPr>
        <w:t> </w:t>
      </w:r>
      <w:r>
        <w:rPr/>
        <w:t>Indonesia</w:t>
      </w:r>
      <w:r>
        <w:rPr>
          <w:spacing w:val="40"/>
        </w:rPr>
        <w:t> </w:t>
      </w:r>
      <w:r>
        <w:rPr/>
        <w:t>saat</w:t>
      </w:r>
      <w:r>
        <w:rPr>
          <w:spacing w:val="40"/>
        </w:rPr>
        <w:t> </w:t>
      </w:r>
      <w:r>
        <w:rPr/>
        <w:t>ini</w:t>
      </w:r>
      <w:r>
        <w:rPr>
          <w:spacing w:val="40"/>
        </w:rPr>
        <w:t> </w:t>
      </w:r>
      <w:r>
        <w:rPr/>
        <w:t>adalah</w:t>
      </w:r>
      <w:r>
        <w:rPr>
          <w:spacing w:val="40"/>
        </w:rPr>
        <w:t> </w:t>
      </w:r>
      <w:r>
        <w:rPr/>
        <w:t>peninggalan masa</w:t>
      </w:r>
      <w:r>
        <w:rPr>
          <w:spacing w:val="40"/>
        </w:rPr>
        <w:t> </w:t>
      </w:r>
      <w:r>
        <w:rPr/>
        <w:t>kolonialisme</w:t>
      </w:r>
      <w:r>
        <w:rPr>
          <w:spacing w:val="40"/>
        </w:rPr>
        <w:t> </w:t>
      </w:r>
      <w:r>
        <w:rPr/>
        <w:t>Belanda.</w:t>
      </w:r>
      <w:r>
        <w:rPr>
          <w:spacing w:val="40"/>
        </w:rPr>
        <w:t> </w:t>
      </w:r>
      <w:r>
        <w:rPr/>
        <w:t>Semula,</w:t>
      </w:r>
      <w:r>
        <w:rPr>
          <w:spacing w:val="40"/>
        </w:rPr>
        <w:t> </w:t>
      </w:r>
      <w:r>
        <w:rPr/>
        <w:t>Indonesia</w:t>
      </w:r>
      <w:r>
        <w:rPr>
          <w:spacing w:val="40"/>
        </w:rPr>
        <w:t> </w:t>
      </w:r>
      <w:r>
        <w:rPr/>
        <w:t>mengalami</w:t>
      </w:r>
      <w:r>
        <w:rPr>
          <w:spacing w:val="40"/>
        </w:rPr>
        <w:t> </w:t>
      </w:r>
      <w:r>
        <w:rPr/>
        <w:t>dualisme</w:t>
      </w:r>
      <w:r>
        <w:rPr>
          <w:spacing w:val="40"/>
        </w:rPr>
        <w:t> </w:t>
      </w:r>
      <w:r>
        <w:rPr/>
        <w:t>dalam</w:t>
      </w:r>
      <w:r>
        <w:rPr>
          <w:spacing w:val="40"/>
        </w:rPr>
        <w:t> </w:t>
      </w:r>
      <w:r>
        <w:rPr/>
        <w:t>hukum</w:t>
      </w:r>
      <w:r>
        <w:rPr>
          <w:spacing w:val="40"/>
        </w:rPr>
        <w:t> </w:t>
      </w:r>
      <w:r>
        <w:rPr/>
        <w:t>pidana</w:t>
      </w:r>
      <w:r>
        <w:rPr>
          <w:spacing w:val="40"/>
        </w:rPr>
        <w:t> </w:t>
      </w:r>
      <w:r>
        <w:rPr/>
        <w:t>akibat</w:t>
      </w:r>
      <w:r>
        <w:rPr>
          <w:spacing w:val="40"/>
        </w:rPr>
        <w:t> </w:t>
      </w:r>
      <w:r>
        <w:rPr/>
        <w:t>pemisahan</w:t>
      </w:r>
      <w:r>
        <w:rPr>
          <w:spacing w:val="40"/>
        </w:rPr>
        <w:t> </w:t>
      </w:r>
      <w:r>
        <w:rPr/>
        <w:t>antara</w:t>
      </w:r>
      <w:r>
        <w:rPr>
          <w:spacing w:val="40"/>
        </w:rPr>
        <w:t> </w:t>
      </w:r>
      <w:r>
        <w:rPr/>
        <w:t>hukum</w:t>
      </w:r>
      <w:r>
        <w:rPr>
          <w:spacing w:val="40"/>
        </w:rPr>
        <w:t> </w:t>
      </w:r>
      <w:r>
        <w:rPr/>
        <w:t>pidana</w:t>
      </w:r>
      <w:r>
        <w:rPr>
          <w:spacing w:val="40"/>
        </w:rPr>
        <w:t> </w:t>
      </w:r>
      <w:r>
        <w:rPr/>
        <w:t>yang</w:t>
      </w:r>
      <w:r>
        <w:rPr>
          <w:spacing w:val="40"/>
        </w:rPr>
        <w:t> </w:t>
      </w:r>
      <w:r>
        <w:rPr/>
        <w:t>berlaku</w:t>
      </w:r>
      <w:r>
        <w:rPr>
          <w:spacing w:val="40"/>
        </w:rPr>
        <w:t> </w:t>
      </w:r>
      <w:r>
        <w:rPr/>
        <w:t>untuk orang-orang Eropa dengan hukum pidana yang berlaku untuk orang-orang</w:t>
      </w:r>
      <w:r>
        <w:rPr>
          <w:spacing w:val="40"/>
        </w:rPr>
        <w:t> </w:t>
      </w:r>
      <w:r>
        <w:rPr/>
        <w:t>Indonesia</w:t>
      </w:r>
      <w:r>
        <w:rPr>
          <w:spacing w:val="60"/>
          <w:w w:val="150"/>
        </w:rPr>
        <w:t> </w:t>
      </w:r>
      <w:r>
        <w:rPr/>
        <w:t>dan</w:t>
      </w:r>
      <w:r>
        <w:rPr>
          <w:spacing w:val="60"/>
          <w:w w:val="150"/>
        </w:rPr>
        <w:t> </w:t>
      </w:r>
      <w:r>
        <w:rPr/>
        <w:t>Timur</w:t>
      </w:r>
      <w:r>
        <w:rPr>
          <w:spacing w:val="60"/>
          <w:w w:val="150"/>
        </w:rPr>
        <w:t> </w:t>
      </w:r>
      <w:r>
        <w:rPr/>
        <w:t>Asing.</w:t>
      </w:r>
      <w:r>
        <w:rPr>
          <w:spacing w:val="60"/>
          <w:w w:val="150"/>
        </w:rPr>
        <w:t> </w:t>
      </w:r>
      <w:r>
        <w:rPr/>
        <w:t>Pada</w:t>
      </w:r>
      <w:r>
        <w:rPr>
          <w:spacing w:val="60"/>
          <w:w w:val="150"/>
        </w:rPr>
        <w:t> </w:t>
      </w:r>
      <w:r>
        <w:rPr/>
        <w:t>orang-orang</w:t>
      </w:r>
      <w:r>
        <w:rPr>
          <w:spacing w:val="61"/>
          <w:w w:val="150"/>
        </w:rPr>
        <w:t> </w:t>
      </w:r>
      <w:r>
        <w:rPr/>
        <w:t>Eropa</w:t>
      </w:r>
      <w:r>
        <w:rPr>
          <w:spacing w:val="60"/>
          <w:w w:val="150"/>
        </w:rPr>
        <w:t> </w:t>
      </w:r>
      <w:r>
        <w:rPr/>
        <w:t>berlaku</w:t>
      </w:r>
      <w:r>
        <w:rPr>
          <w:spacing w:val="60"/>
          <w:w w:val="150"/>
        </w:rPr>
        <w:t> </w:t>
      </w:r>
      <w:r>
        <w:rPr>
          <w:rFonts w:ascii="Palatino Linotype"/>
          <w:i/>
        </w:rPr>
        <w:t>Staatsblad</w:t>
      </w:r>
      <w:r>
        <w:rPr>
          <w:rFonts w:ascii="Palatino Linotype"/>
          <w:i/>
          <w:spacing w:val="52"/>
          <w:w w:val="150"/>
        </w:rPr>
        <w:t> </w:t>
      </w:r>
      <w:r>
        <w:rPr>
          <w:spacing w:val="-4"/>
        </w:rPr>
        <w:t>1866</w:t>
      </w:r>
    </w:p>
    <w:p>
      <w:pPr>
        <w:pStyle w:val="BodyText"/>
        <w:spacing w:line="207" w:lineRule="exact"/>
        <w:ind w:left="557"/>
        <w:jc w:val="both"/>
      </w:pPr>
      <w:r>
        <w:rPr>
          <w:w w:val="105"/>
        </w:rPr>
        <w:t>Nomor</w:t>
      </w:r>
      <w:r>
        <w:rPr>
          <w:spacing w:val="37"/>
          <w:w w:val="105"/>
        </w:rPr>
        <w:t> </w:t>
      </w:r>
      <w:r>
        <w:rPr>
          <w:w w:val="105"/>
        </w:rPr>
        <w:t>55,</w:t>
      </w:r>
      <w:r>
        <w:rPr>
          <w:spacing w:val="37"/>
          <w:w w:val="105"/>
        </w:rPr>
        <w:t> </w:t>
      </w:r>
      <w:r>
        <w:rPr>
          <w:w w:val="105"/>
        </w:rPr>
        <w:t>sedangkan</w:t>
      </w:r>
      <w:r>
        <w:rPr>
          <w:spacing w:val="37"/>
          <w:w w:val="105"/>
        </w:rPr>
        <w:t> </w:t>
      </w:r>
      <w:r>
        <w:rPr>
          <w:w w:val="105"/>
        </w:rPr>
        <w:t>untuk</w:t>
      </w:r>
      <w:r>
        <w:rPr>
          <w:spacing w:val="38"/>
          <w:w w:val="105"/>
        </w:rPr>
        <w:t> </w:t>
      </w:r>
      <w:r>
        <w:rPr>
          <w:w w:val="105"/>
        </w:rPr>
        <w:t>orang-orang</w:t>
      </w:r>
      <w:r>
        <w:rPr>
          <w:spacing w:val="37"/>
          <w:w w:val="105"/>
        </w:rPr>
        <w:t> </w:t>
      </w:r>
      <w:r>
        <w:rPr>
          <w:w w:val="105"/>
        </w:rPr>
        <w:t>Indonesia</w:t>
      </w:r>
      <w:r>
        <w:rPr>
          <w:spacing w:val="37"/>
          <w:w w:val="105"/>
        </w:rPr>
        <w:t> </w:t>
      </w:r>
      <w:r>
        <w:rPr>
          <w:w w:val="105"/>
        </w:rPr>
        <w:t>dan</w:t>
      </w:r>
      <w:r>
        <w:rPr>
          <w:spacing w:val="38"/>
          <w:w w:val="105"/>
        </w:rPr>
        <w:t> </w:t>
      </w:r>
      <w:r>
        <w:rPr>
          <w:w w:val="105"/>
        </w:rPr>
        <w:t>Timur</w:t>
      </w:r>
      <w:r>
        <w:rPr>
          <w:spacing w:val="37"/>
          <w:w w:val="105"/>
        </w:rPr>
        <w:t> </w:t>
      </w:r>
      <w:r>
        <w:rPr>
          <w:w w:val="105"/>
        </w:rPr>
        <w:t>Asing</w:t>
      </w:r>
      <w:r>
        <w:rPr>
          <w:spacing w:val="37"/>
          <w:w w:val="105"/>
        </w:rPr>
        <w:t> </w:t>
      </w:r>
      <w:r>
        <w:rPr>
          <w:spacing w:val="-2"/>
          <w:w w:val="105"/>
        </w:rPr>
        <w:t>berlaku</w:t>
      </w:r>
    </w:p>
    <w:p>
      <w:pPr>
        <w:pStyle w:val="BodyText"/>
        <w:spacing w:line="432" w:lineRule="exact" w:before="33"/>
        <w:ind w:left="557" w:right="130"/>
        <w:jc w:val="both"/>
        <w:rPr>
          <w:position w:val="7"/>
          <w:sz w:val="13"/>
        </w:rPr>
      </w:pPr>
      <w:r>
        <w:rPr>
          <w:rFonts w:ascii="Palatino Linotype"/>
          <w:i/>
          <w:w w:val="105"/>
        </w:rPr>
        <w:t>Ordonantie</w:t>
      </w:r>
      <w:r>
        <w:rPr>
          <w:w w:val="105"/>
        </w:rPr>
        <w:t>.</w:t>
      </w:r>
      <w:r>
        <w:rPr>
          <w:w w:val="105"/>
        </w:rPr>
        <w:t> Keduanya</w:t>
      </w:r>
      <w:r>
        <w:rPr>
          <w:w w:val="105"/>
        </w:rPr>
        <w:t> merupakan</w:t>
      </w:r>
      <w:r>
        <w:rPr>
          <w:w w:val="105"/>
        </w:rPr>
        <w:t> jiplakan</w:t>
      </w:r>
      <w:r>
        <w:rPr>
          <w:w w:val="105"/>
        </w:rPr>
        <w:t> dari</w:t>
      </w:r>
      <w:r>
        <w:rPr>
          <w:w w:val="105"/>
        </w:rPr>
        <w:t> </w:t>
      </w:r>
      <w:r>
        <w:rPr>
          <w:rFonts w:ascii="Palatino Linotype"/>
          <w:i/>
          <w:w w:val="105"/>
        </w:rPr>
        <w:t>Code</w:t>
      </w:r>
      <w:r>
        <w:rPr>
          <w:rFonts w:ascii="Palatino Linotype"/>
          <w:i/>
          <w:w w:val="105"/>
        </w:rPr>
        <w:t> Penal</w:t>
      </w:r>
      <w:r>
        <w:rPr>
          <w:rFonts w:ascii="Palatino Linotype"/>
          <w:i/>
          <w:w w:val="105"/>
        </w:rPr>
        <w:t> </w:t>
      </w:r>
      <w:r>
        <w:rPr>
          <w:w w:val="105"/>
        </w:rPr>
        <w:t>Perancis</w:t>
      </w:r>
      <w:r>
        <w:rPr>
          <w:w w:val="105"/>
        </w:rPr>
        <w:t> yang</w:t>
      </w:r>
      <w:r>
        <w:rPr>
          <w:w w:val="105"/>
        </w:rPr>
        <w:t> oleh Kaisar Napoleon diberlakukan juga di Belanda pada saat Belanda dalam </w:t>
      </w:r>
      <w:r>
        <w:rPr>
          <w:w w:val="105"/>
        </w:rPr>
        <w:t>jajahan </w:t>
      </w:r>
      <w:r>
        <w:rPr>
          <w:spacing w:val="-2"/>
          <w:w w:val="105"/>
        </w:rPr>
        <w:t>Perancis. Berlakunya asas konkordansi mengakibatkan berlakunya hukum pidana </w:t>
      </w:r>
      <w:r>
        <w:rPr>
          <w:w w:val="105"/>
        </w:rPr>
        <w:t>Perancis</w:t>
      </w:r>
      <w:r>
        <w:rPr>
          <w:w w:val="105"/>
        </w:rPr>
        <w:t> di</w:t>
      </w:r>
      <w:r>
        <w:rPr>
          <w:w w:val="105"/>
        </w:rPr>
        <w:t> Belanda.</w:t>
      </w:r>
      <w:r>
        <w:rPr>
          <w:w w:val="105"/>
        </w:rPr>
        <w:t> Secara</w:t>
      </w:r>
      <w:r>
        <w:rPr>
          <w:w w:val="105"/>
        </w:rPr>
        <w:t> tidak</w:t>
      </w:r>
      <w:r>
        <w:rPr>
          <w:w w:val="105"/>
        </w:rPr>
        <w:t> langsung,</w:t>
      </w:r>
      <w:r>
        <w:rPr>
          <w:w w:val="105"/>
        </w:rPr>
        <w:t> Indonesia</w:t>
      </w:r>
      <w:r>
        <w:rPr>
          <w:w w:val="105"/>
        </w:rPr>
        <w:t> yang</w:t>
      </w:r>
      <w:r>
        <w:rPr>
          <w:w w:val="105"/>
        </w:rPr>
        <w:t> merupakan</w:t>
      </w:r>
      <w:r>
        <w:rPr>
          <w:w w:val="105"/>
        </w:rPr>
        <w:t> wilayah jajahan Belanda, berlaku pula asas konkordansi.</w:t>
      </w:r>
      <w:r>
        <w:rPr>
          <w:w w:val="105"/>
          <w:position w:val="7"/>
          <w:sz w:val="13"/>
        </w:rPr>
        <w:t>39</w:t>
      </w:r>
    </w:p>
    <w:p>
      <w:pPr>
        <w:pStyle w:val="BodyText"/>
        <w:spacing w:line="403" w:lineRule="auto" w:before="137"/>
        <w:ind w:left="557" w:right="130" w:firstLine="566"/>
        <w:jc w:val="both"/>
        <w:rPr>
          <w:position w:val="7"/>
          <w:sz w:val="13"/>
        </w:rPr>
      </w:pPr>
      <w:r>
        <w:rPr/>
        <w:t>KUHP yang berlaku saat ini, yang memuat aturan tentang kekerasan tersebut, adalah peninggalan Belanda sejak 1918, pengganti KUHP yang berlaku sebelumnya. </w:t>
      </w:r>
      <w:r>
        <w:rPr>
          <w:w w:val="105"/>
        </w:rPr>
        <w:t>Larangan-larangan</w:t>
      </w:r>
      <w:r>
        <w:rPr>
          <w:w w:val="105"/>
        </w:rPr>
        <w:t> sentralistik</w:t>
      </w:r>
      <w:r>
        <w:rPr>
          <w:w w:val="105"/>
        </w:rPr>
        <w:t> pada</w:t>
      </w:r>
      <w:r>
        <w:rPr>
          <w:w w:val="105"/>
        </w:rPr>
        <w:t> KUHP</w:t>
      </w:r>
      <w:r>
        <w:rPr>
          <w:w w:val="105"/>
        </w:rPr>
        <w:t> di</w:t>
      </w:r>
      <w:r>
        <w:rPr>
          <w:w w:val="105"/>
        </w:rPr>
        <w:t> Belanda</w:t>
      </w:r>
      <w:r>
        <w:rPr>
          <w:w w:val="105"/>
        </w:rPr>
        <w:t> yang</w:t>
      </w:r>
      <w:r>
        <w:rPr>
          <w:w w:val="105"/>
        </w:rPr>
        <w:t> merupakan</w:t>
      </w:r>
      <w:r>
        <w:rPr>
          <w:w w:val="105"/>
        </w:rPr>
        <w:t> hukum pidana</w:t>
      </w:r>
      <w:r>
        <w:rPr>
          <w:spacing w:val="-8"/>
          <w:w w:val="105"/>
        </w:rPr>
        <w:t> </w:t>
      </w:r>
      <w:r>
        <w:rPr>
          <w:w w:val="105"/>
        </w:rPr>
        <w:t>Perancis</w:t>
      </w:r>
      <w:r>
        <w:rPr>
          <w:spacing w:val="-8"/>
          <w:w w:val="105"/>
        </w:rPr>
        <w:t> </w:t>
      </w:r>
      <w:r>
        <w:rPr>
          <w:w w:val="105"/>
        </w:rPr>
        <w:t>mencerminkan</w:t>
      </w:r>
      <w:r>
        <w:rPr>
          <w:spacing w:val="-8"/>
          <w:w w:val="105"/>
        </w:rPr>
        <w:t> </w:t>
      </w:r>
      <w:r>
        <w:rPr>
          <w:w w:val="105"/>
        </w:rPr>
        <w:t>keinginan</w:t>
      </w:r>
      <w:r>
        <w:rPr>
          <w:spacing w:val="-8"/>
          <w:w w:val="105"/>
        </w:rPr>
        <w:t> </w:t>
      </w:r>
      <w:r>
        <w:rPr>
          <w:w w:val="105"/>
        </w:rPr>
        <w:t>penguasa</w:t>
      </w:r>
      <w:r>
        <w:rPr>
          <w:spacing w:val="-8"/>
          <w:w w:val="105"/>
        </w:rPr>
        <w:t> </w:t>
      </w:r>
      <w:r>
        <w:rPr>
          <w:w w:val="105"/>
        </w:rPr>
        <w:t>untuk</w:t>
      </w:r>
      <w:r>
        <w:rPr>
          <w:spacing w:val="-8"/>
          <w:w w:val="105"/>
        </w:rPr>
        <w:t> </w:t>
      </w:r>
      <w:r>
        <w:rPr>
          <w:w w:val="105"/>
        </w:rPr>
        <w:t>membuat</w:t>
      </w:r>
      <w:r>
        <w:rPr>
          <w:spacing w:val="-8"/>
          <w:w w:val="105"/>
        </w:rPr>
        <w:t> </w:t>
      </w:r>
      <w:r>
        <w:rPr>
          <w:w w:val="105"/>
        </w:rPr>
        <w:t>aturan</w:t>
      </w:r>
      <w:r>
        <w:rPr>
          <w:spacing w:val="-8"/>
          <w:w w:val="105"/>
        </w:rPr>
        <w:t> </w:t>
      </w:r>
      <w:r>
        <w:rPr>
          <w:w w:val="105"/>
        </w:rPr>
        <w:t>yang dipatuhi</w:t>
      </w:r>
      <w:r>
        <w:rPr>
          <w:spacing w:val="-8"/>
          <w:w w:val="105"/>
        </w:rPr>
        <w:t> </w:t>
      </w:r>
      <w:r>
        <w:rPr>
          <w:w w:val="105"/>
        </w:rPr>
        <w:t>oleh</w:t>
      </w:r>
      <w:r>
        <w:rPr>
          <w:spacing w:val="-8"/>
          <w:w w:val="105"/>
        </w:rPr>
        <w:t> </w:t>
      </w:r>
      <w:r>
        <w:rPr>
          <w:w w:val="105"/>
        </w:rPr>
        <w:t>warga</w:t>
      </w:r>
      <w:r>
        <w:rPr>
          <w:spacing w:val="-8"/>
          <w:w w:val="105"/>
        </w:rPr>
        <w:t> </w:t>
      </w:r>
      <w:r>
        <w:rPr>
          <w:w w:val="105"/>
        </w:rPr>
        <w:t>negaranya.</w:t>
      </w:r>
      <w:r>
        <w:rPr>
          <w:spacing w:val="-8"/>
          <w:w w:val="105"/>
        </w:rPr>
        <w:t> </w:t>
      </w:r>
      <w:r>
        <w:rPr>
          <w:w w:val="105"/>
        </w:rPr>
        <w:t>Hal</w:t>
      </w:r>
      <w:r>
        <w:rPr>
          <w:spacing w:val="-8"/>
          <w:w w:val="105"/>
        </w:rPr>
        <w:t> </w:t>
      </w:r>
      <w:r>
        <w:rPr>
          <w:w w:val="105"/>
        </w:rPr>
        <w:t>ini</w:t>
      </w:r>
      <w:r>
        <w:rPr>
          <w:spacing w:val="-8"/>
          <w:w w:val="105"/>
        </w:rPr>
        <w:t> </w:t>
      </w:r>
      <w:r>
        <w:rPr>
          <w:w w:val="105"/>
        </w:rPr>
        <w:t>berakibat</w:t>
      </w:r>
      <w:r>
        <w:rPr>
          <w:spacing w:val="-8"/>
          <w:w w:val="105"/>
        </w:rPr>
        <w:t> </w:t>
      </w:r>
      <w:r>
        <w:rPr>
          <w:w w:val="105"/>
        </w:rPr>
        <w:t>pada</w:t>
      </w:r>
      <w:r>
        <w:rPr>
          <w:spacing w:val="-8"/>
          <w:w w:val="105"/>
        </w:rPr>
        <w:t> </w:t>
      </w:r>
      <w:r>
        <w:rPr>
          <w:w w:val="105"/>
        </w:rPr>
        <w:t>pengaturan</w:t>
      </w:r>
      <w:r>
        <w:rPr>
          <w:spacing w:val="-8"/>
          <w:w w:val="105"/>
        </w:rPr>
        <w:t> </w:t>
      </w:r>
      <w:r>
        <w:rPr>
          <w:w w:val="105"/>
        </w:rPr>
        <w:t>hukum</w:t>
      </w:r>
      <w:r>
        <w:rPr>
          <w:spacing w:val="-8"/>
          <w:w w:val="105"/>
        </w:rPr>
        <w:t> </w:t>
      </w:r>
      <w:r>
        <w:rPr>
          <w:w w:val="105"/>
        </w:rPr>
        <w:t>pidana yang terkodifikasi yang berimplikasi pada kecenderungan positivistik.</w:t>
      </w:r>
      <w:r>
        <w:rPr>
          <w:w w:val="105"/>
          <w:position w:val="7"/>
          <w:sz w:val="13"/>
        </w:rPr>
        <w:t>40</w:t>
      </w:r>
    </w:p>
    <w:p>
      <w:pPr>
        <w:pStyle w:val="BodyText"/>
        <w:rPr>
          <w:sz w:val="20"/>
        </w:rPr>
      </w:pPr>
    </w:p>
    <w:p>
      <w:pPr>
        <w:pStyle w:val="BodyText"/>
        <w:rPr>
          <w:sz w:val="20"/>
        </w:rPr>
      </w:pPr>
    </w:p>
    <w:p>
      <w:pPr>
        <w:pStyle w:val="BodyText"/>
        <w:spacing w:before="24"/>
        <w:rPr>
          <w:sz w:val="20"/>
        </w:rPr>
      </w:pPr>
      <w:r>
        <w:rPr>
          <w:sz w:val="20"/>
        </w:rPr>
        <mc:AlternateContent>
          <mc:Choice Requires="wps">
            <w:drawing>
              <wp:anchor distT="0" distB="0" distL="0" distR="0" allowOverlap="1" layoutInCell="1" locked="0" behindDoc="1" simplePos="0" relativeHeight="487595520">
                <wp:simplePos x="0" y="0"/>
                <wp:positionH relativeFrom="page">
                  <wp:posOffset>1433600</wp:posOffset>
                </wp:positionH>
                <wp:positionV relativeFrom="paragraph">
                  <wp:posOffset>179992</wp:posOffset>
                </wp:positionV>
                <wp:extent cx="914400" cy="127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914400" cy="1270"/>
                        </a:xfrm>
                        <a:custGeom>
                          <a:avLst/>
                          <a:gdLst/>
                          <a:ahLst/>
                          <a:cxnLst/>
                          <a:rect l="l" t="t" r="r" b="b"/>
                          <a:pathLst>
                            <a:path w="914400" h="0">
                              <a:moveTo>
                                <a:pt x="0" y="0"/>
                              </a:moveTo>
                              <a:lnTo>
                                <a:pt x="9144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2.881897pt;margin-top:14.17266pt;width:72pt;height:.1pt;mso-position-horizontal-relative:page;mso-position-vertical-relative:paragraph;z-index:-15720960;mso-wrap-distance-left:0;mso-wrap-distance-right:0" id="docshape20" coordorigin="2258,283" coordsize="1440,0" path="m2258,283l3698,283e" filled="false" stroked="true" strokeweight="1pt" strokecolor="#000000">
                <v:path arrowok="t"/>
                <v:stroke dashstyle="solid"/>
                <w10:wrap type="topAndBottom"/>
              </v:shape>
            </w:pict>
          </mc:Fallback>
        </mc:AlternateContent>
      </w:r>
    </w:p>
    <w:p>
      <w:pPr>
        <w:spacing w:line="235" w:lineRule="exact" w:before="28"/>
        <w:ind w:left="1124" w:right="0" w:firstLine="0"/>
        <w:jc w:val="left"/>
        <w:rPr>
          <w:sz w:val="18"/>
        </w:rPr>
      </w:pPr>
      <w:r>
        <w:rPr>
          <w:position w:val="6"/>
          <w:sz w:val="10"/>
        </w:rPr>
        <w:t>37</w:t>
      </w:r>
      <w:r>
        <w:rPr>
          <w:spacing w:val="19"/>
          <w:position w:val="6"/>
          <w:sz w:val="10"/>
        </w:rPr>
        <w:t> </w:t>
      </w:r>
      <w:r>
        <w:rPr>
          <w:rFonts w:ascii="Palatino Linotype"/>
          <w:i/>
          <w:spacing w:val="-2"/>
          <w:sz w:val="18"/>
        </w:rPr>
        <w:t>ibid.</w:t>
      </w:r>
      <w:r>
        <w:rPr>
          <w:spacing w:val="-2"/>
          <w:sz w:val="18"/>
        </w:rPr>
        <w:t>[11].</w:t>
      </w:r>
    </w:p>
    <w:p>
      <w:pPr>
        <w:spacing w:line="227" w:lineRule="exact" w:before="0"/>
        <w:ind w:left="1124" w:right="0" w:firstLine="0"/>
        <w:jc w:val="left"/>
        <w:rPr>
          <w:sz w:val="18"/>
        </w:rPr>
      </w:pPr>
      <w:r>
        <w:rPr>
          <w:position w:val="6"/>
          <w:sz w:val="10"/>
        </w:rPr>
        <w:t>38</w:t>
      </w:r>
      <w:r>
        <w:rPr>
          <w:spacing w:val="19"/>
          <w:position w:val="6"/>
          <w:sz w:val="10"/>
        </w:rPr>
        <w:t> </w:t>
      </w:r>
      <w:r>
        <w:rPr>
          <w:rFonts w:ascii="Palatino Linotype"/>
          <w:i/>
          <w:spacing w:val="-2"/>
          <w:sz w:val="18"/>
        </w:rPr>
        <w:t>ibid.</w:t>
      </w:r>
      <w:r>
        <w:rPr>
          <w:spacing w:val="-2"/>
          <w:sz w:val="18"/>
        </w:rPr>
        <w:t>[5].</w:t>
      </w:r>
    </w:p>
    <w:p>
      <w:pPr>
        <w:spacing w:line="227" w:lineRule="exact" w:before="0"/>
        <w:ind w:left="1124" w:right="0" w:firstLine="0"/>
        <w:jc w:val="left"/>
        <w:rPr>
          <w:sz w:val="18"/>
        </w:rPr>
      </w:pPr>
      <w:r>
        <w:rPr>
          <w:position w:val="6"/>
          <w:sz w:val="10"/>
        </w:rPr>
        <w:t>39</w:t>
      </w:r>
      <w:r>
        <w:rPr>
          <w:spacing w:val="19"/>
          <w:position w:val="6"/>
          <w:sz w:val="10"/>
        </w:rPr>
        <w:t> </w:t>
      </w:r>
      <w:r>
        <w:rPr>
          <w:rFonts w:ascii="Palatino Linotype"/>
          <w:i/>
          <w:spacing w:val="-2"/>
          <w:sz w:val="18"/>
        </w:rPr>
        <w:t>ibid.</w:t>
      </w:r>
      <w:r>
        <w:rPr>
          <w:spacing w:val="-2"/>
          <w:sz w:val="18"/>
        </w:rPr>
        <w:t>[6].</w:t>
      </w:r>
    </w:p>
    <w:p>
      <w:pPr>
        <w:spacing w:line="235" w:lineRule="exact" w:before="0"/>
        <w:ind w:left="1124" w:right="0" w:firstLine="0"/>
        <w:jc w:val="left"/>
        <w:rPr>
          <w:rFonts w:ascii="Palatino Linotype"/>
          <w:i/>
          <w:sz w:val="18"/>
        </w:rPr>
      </w:pPr>
      <w:r>
        <w:rPr>
          <w:position w:val="6"/>
          <w:sz w:val="10"/>
        </w:rPr>
        <w:t>40</w:t>
      </w:r>
      <w:r>
        <w:rPr>
          <w:spacing w:val="19"/>
          <w:position w:val="6"/>
          <w:sz w:val="10"/>
        </w:rPr>
        <w:t> </w:t>
      </w:r>
      <w:r>
        <w:rPr>
          <w:rFonts w:ascii="Palatino Linotype"/>
          <w:i/>
          <w:spacing w:val="-4"/>
          <w:sz w:val="18"/>
        </w:rPr>
        <w:t>ibid.</w:t>
      </w:r>
    </w:p>
    <w:p>
      <w:pPr>
        <w:spacing w:after="0" w:line="235" w:lineRule="exact"/>
        <w:jc w:val="left"/>
        <w:rPr>
          <w:rFonts w:ascii="Palatino Linotype"/>
          <w:i/>
          <w:sz w:val="18"/>
        </w:rPr>
        <w:sectPr>
          <w:pgSz w:w="11910" w:h="16840"/>
          <w:pgMar w:header="0" w:footer="1080" w:top="1920" w:bottom="1260" w:left="1700" w:right="1559"/>
        </w:sectPr>
      </w:pPr>
    </w:p>
    <w:p>
      <w:pPr>
        <w:pStyle w:val="BodyText"/>
        <w:spacing w:line="403" w:lineRule="auto" w:before="281"/>
        <w:ind w:left="567" w:right="120" w:firstLine="567"/>
        <w:jc w:val="both"/>
      </w:pPr>
      <w:bookmarkStart w:name="_bookmark38" w:id="3"/>
      <w:bookmarkEnd w:id="3"/>
      <w:r>
        <w:rPr/>
      </w:r>
      <w:bookmarkStart w:name="_bookmark39" w:id="4"/>
      <w:bookmarkEnd w:id="4"/>
      <w:r>
        <w:rPr/>
      </w:r>
      <w:bookmarkStart w:name="_bookmark40" w:id="5"/>
      <w:bookmarkEnd w:id="5"/>
      <w:r>
        <w:rPr/>
      </w:r>
      <w:r>
        <w:rPr>
          <w:w w:val="105"/>
        </w:rPr>
        <w:t>Upaya pembaruan KUHP telah coba dilakukan sejak puluhan tahun silam, gagasan</w:t>
      </w:r>
      <w:r>
        <w:rPr>
          <w:spacing w:val="-8"/>
          <w:w w:val="105"/>
        </w:rPr>
        <w:t> </w:t>
      </w:r>
      <w:r>
        <w:rPr>
          <w:w w:val="105"/>
        </w:rPr>
        <w:t>rekodefikasi</w:t>
      </w:r>
      <w:r>
        <w:rPr>
          <w:spacing w:val="-8"/>
          <w:w w:val="105"/>
        </w:rPr>
        <w:t> </w:t>
      </w:r>
      <w:r>
        <w:rPr>
          <w:w w:val="105"/>
        </w:rPr>
        <w:t>KUHP</w:t>
      </w:r>
      <w:r>
        <w:rPr>
          <w:spacing w:val="-8"/>
          <w:w w:val="105"/>
        </w:rPr>
        <w:t> </w:t>
      </w:r>
      <w:r>
        <w:rPr>
          <w:w w:val="105"/>
        </w:rPr>
        <w:t>pertama</w:t>
      </w:r>
      <w:r>
        <w:rPr>
          <w:spacing w:val="-8"/>
          <w:w w:val="105"/>
        </w:rPr>
        <w:t> </w:t>
      </w:r>
      <w:r>
        <w:rPr>
          <w:w w:val="105"/>
        </w:rPr>
        <w:t>kali</w:t>
      </w:r>
      <w:r>
        <w:rPr>
          <w:spacing w:val="-8"/>
          <w:w w:val="105"/>
        </w:rPr>
        <w:t> </w:t>
      </w:r>
      <w:r>
        <w:rPr>
          <w:w w:val="105"/>
        </w:rPr>
        <w:t>muncul</w:t>
      </w:r>
      <w:r>
        <w:rPr>
          <w:spacing w:val="-8"/>
          <w:w w:val="105"/>
        </w:rPr>
        <w:t> </w:t>
      </w:r>
      <w:r>
        <w:rPr>
          <w:w w:val="105"/>
        </w:rPr>
        <w:t>saat</w:t>
      </w:r>
      <w:r>
        <w:rPr>
          <w:spacing w:val="-8"/>
          <w:w w:val="105"/>
        </w:rPr>
        <w:t> </w:t>
      </w:r>
      <w:r>
        <w:rPr>
          <w:w w:val="105"/>
        </w:rPr>
        <w:t>digelarnya</w:t>
      </w:r>
      <w:r>
        <w:rPr>
          <w:spacing w:val="-8"/>
          <w:w w:val="105"/>
        </w:rPr>
        <w:t> </w:t>
      </w:r>
      <w:r>
        <w:rPr>
          <w:w w:val="105"/>
        </w:rPr>
        <w:t>Seminar</w:t>
      </w:r>
      <w:r>
        <w:rPr>
          <w:spacing w:val="-8"/>
          <w:w w:val="105"/>
        </w:rPr>
        <w:t> </w:t>
      </w:r>
      <w:r>
        <w:rPr>
          <w:w w:val="105"/>
        </w:rPr>
        <w:t>Hukum Nasional</w:t>
      </w:r>
      <w:r>
        <w:rPr>
          <w:spacing w:val="-2"/>
          <w:w w:val="105"/>
        </w:rPr>
        <w:t> </w:t>
      </w:r>
      <w:r>
        <w:rPr>
          <w:w w:val="105"/>
        </w:rPr>
        <w:t>I</w:t>
      </w:r>
      <w:r>
        <w:rPr>
          <w:spacing w:val="-2"/>
          <w:w w:val="105"/>
        </w:rPr>
        <w:t> </w:t>
      </w:r>
      <w:r>
        <w:rPr>
          <w:w w:val="105"/>
        </w:rPr>
        <w:t>yang</w:t>
      </w:r>
      <w:r>
        <w:rPr>
          <w:spacing w:val="-2"/>
          <w:w w:val="105"/>
        </w:rPr>
        <w:t> </w:t>
      </w:r>
      <w:r>
        <w:rPr>
          <w:w w:val="105"/>
        </w:rPr>
        <w:t>dilaksanakan</w:t>
      </w:r>
      <w:r>
        <w:rPr>
          <w:spacing w:val="-2"/>
          <w:w w:val="105"/>
        </w:rPr>
        <w:t> </w:t>
      </w:r>
      <w:r>
        <w:rPr>
          <w:w w:val="105"/>
        </w:rPr>
        <w:t>di</w:t>
      </w:r>
      <w:r>
        <w:rPr>
          <w:spacing w:val="-2"/>
          <w:w w:val="105"/>
        </w:rPr>
        <w:t> </w:t>
      </w:r>
      <w:r>
        <w:rPr>
          <w:w w:val="105"/>
        </w:rPr>
        <w:t>Semarang</w:t>
      </w:r>
      <w:r>
        <w:rPr>
          <w:spacing w:val="-2"/>
          <w:w w:val="105"/>
        </w:rPr>
        <w:t> </w:t>
      </w:r>
      <w:r>
        <w:rPr>
          <w:w w:val="105"/>
        </w:rPr>
        <w:t>pada</w:t>
      </w:r>
      <w:r>
        <w:rPr>
          <w:spacing w:val="-2"/>
          <w:w w:val="105"/>
        </w:rPr>
        <w:t> </w:t>
      </w:r>
      <w:r>
        <w:rPr>
          <w:w w:val="105"/>
        </w:rPr>
        <w:t>tahun</w:t>
      </w:r>
      <w:r>
        <w:rPr>
          <w:spacing w:val="-2"/>
          <w:w w:val="105"/>
        </w:rPr>
        <w:t> </w:t>
      </w:r>
      <w:r>
        <w:rPr>
          <w:w w:val="105"/>
        </w:rPr>
        <w:t>1963.</w:t>
      </w:r>
      <w:r>
        <w:rPr>
          <w:spacing w:val="-2"/>
          <w:w w:val="105"/>
        </w:rPr>
        <w:t> </w:t>
      </w:r>
      <w:r>
        <w:rPr>
          <w:w w:val="105"/>
        </w:rPr>
        <w:t>Seminar</w:t>
      </w:r>
      <w:r>
        <w:rPr>
          <w:spacing w:val="-2"/>
          <w:w w:val="105"/>
        </w:rPr>
        <w:t> </w:t>
      </w:r>
      <w:r>
        <w:rPr>
          <w:w w:val="105"/>
        </w:rPr>
        <w:t>ini</w:t>
      </w:r>
      <w:r>
        <w:rPr>
          <w:spacing w:val="-2"/>
          <w:w w:val="105"/>
        </w:rPr>
        <w:t> </w:t>
      </w:r>
      <w:r>
        <w:rPr>
          <w:w w:val="105"/>
        </w:rPr>
        <w:t>menjadi titik awal sejarah pembaruan KUHP di Indonesia yang setahun kemudian mulai dirumuskan</w:t>
      </w:r>
      <w:r>
        <w:rPr>
          <w:w w:val="105"/>
        </w:rPr>
        <w:t> oleh</w:t>
      </w:r>
      <w:r>
        <w:rPr>
          <w:w w:val="105"/>
        </w:rPr>
        <w:t> tim</w:t>
      </w:r>
      <w:r>
        <w:rPr>
          <w:w w:val="105"/>
        </w:rPr>
        <w:t> bentukan</w:t>
      </w:r>
      <w:r>
        <w:rPr>
          <w:w w:val="105"/>
        </w:rPr>
        <w:t> pemerintah.</w:t>
      </w:r>
      <w:r>
        <w:rPr>
          <w:w w:val="105"/>
          <w:position w:val="7"/>
          <w:sz w:val="13"/>
        </w:rPr>
        <w:t>41</w:t>
      </w:r>
      <w:r>
        <w:rPr>
          <w:spacing w:val="40"/>
          <w:w w:val="105"/>
          <w:position w:val="7"/>
          <w:sz w:val="13"/>
        </w:rPr>
        <w:t> </w:t>
      </w:r>
      <w:r>
        <w:rPr>
          <w:w w:val="105"/>
        </w:rPr>
        <w:t>Pembahasan</w:t>
      </w:r>
      <w:r>
        <w:rPr>
          <w:w w:val="105"/>
        </w:rPr>
        <w:t> Rancangan</w:t>
      </w:r>
      <w:r>
        <w:rPr>
          <w:w w:val="105"/>
        </w:rPr>
        <w:t> KUHP </w:t>
      </w:r>
      <w:r>
        <w:rPr/>
        <w:t>(selanjutnya disebut RKUHP) ini mengalami pasang surut lebih dari setengah abad </w:t>
      </w:r>
      <w:r>
        <w:rPr>
          <w:w w:val="105"/>
        </w:rPr>
        <w:t>lamanya, tak kunjung rampung dibahas dan disahkan. Saat ini, RKUHP masuk ke </w:t>
      </w:r>
      <w:r>
        <w:rPr/>
        <w:t>dalam daftar Program Legislasi Nasional (Prolegnas) periode 2020-2024 dan telah </w:t>
      </w:r>
      <w:r>
        <w:rPr>
          <w:w w:val="105"/>
        </w:rPr>
        <w:t>berada pada proses Pembicaraan Tingkat II. RKUHP ini membuka kemungkinan perubahan pasal-pasal yang mengatur kesusilaan.</w:t>
      </w:r>
    </w:p>
    <w:p>
      <w:pPr>
        <w:pStyle w:val="BodyText"/>
        <w:spacing w:line="262" w:lineRule="exact"/>
        <w:ind w:left="1134"/>
        <w:jc w:val="both"/>
      </w:pPr>
      <w:r>
        <w:rPr/>
        <w:t>Namun,</w:t>
      </w:r>
      <w:r>
        <w:rPr>
          <w:spacing w:val="40"/>
        </w:rPr>
        <w:t> </w:t>
      </w:r>
      <w:r>
        <w:rPr/>
        <w:t>hingga</w:t>
      </w:r>
      <w:r>
        <w:rPr>
          <w:spacing w:val="41"/>
        </w:rPr>
        <w:t> </w:t>
      </w:r>
      <w:r>
        <w:rPr>
          <w:rFonts w:ascii="Palatino Linotype"/>
          <w:i/>
        </w:rPr>
        <w:t>draft</w:t>
      </w:r>
      <w:r>
        <w:rPr>
          <w:rFonts w:ascii="Palatino Linotype"/>
          <w:i/>
          <w:spacing w:val="35"/>
        </w:rPr>
        <w:t> </w:t>
      </w:r>
      <w:r>
        <w:rPr/>
        <w:t>yang</w:t>
      </w:r>
      <w:r>
        <w:rPr>
          <w:spacing w:val="40"/>
        </w:rPr>
        <w:t> </w:t>
      </w:r>
      <w:r>
        <w:rPr/>
        <w:t>terakhir</w:t>
      </w:r>
      <w:r>
        <w:rPr>
          <w:spacing w:val="42"/>
        </w:rPr>
        <w:t> </w:t>
      </w:r>
      <w:r>
        <w:rPr/>
        <w:t>beredar</w:t>
      </w:r>
      <w:r>
        <w:rPr>
          <w:spacing w:val="40"/>
        </w:rPr>
        <w:t> </w:t>
      </w:r>
      <w:r>
        <w:rPr/>
        <w:t>di</w:t>
      </w:r>
      <w:r>
        <w:rPr>
          <w:spacing w:val="40"/>
        </w:rPr>
        <w:t> </w:t>
      </w:r>
      <w:r>
        <w:rPr/>
        <w:t>publik</w:t>
      </w:r>
      <w:r>
        <w:rPr>
          <w:spacing w:val="42"/>
        </w:rPr>
        <w:t> </w:t>
      </w:r>
      <w:r>
        <w:rPr/>
        <w:t>pada</w:t>
      </w:r>
      <w:r>
        <w:rPr>
          <w:spacing w:val="40"/>
        </w:rPr>
        <w:t> </w:t>
      </w:r>
      <w:r>
        <w:rPr/>
        <w:t>September</w:t>
      </w:r>
      <w:r>
        <w:rPr>
          <w:spacing w:val="42"/>
        </w:rPr>
        <w:t> </w:t>
      </w:r>
      <w:r>
        <w:rPr>
          <w:spacing w:val="-4"/>
        </w:rPr>
        <w:t>2019</w:t>
      </w:r>
    </w:p>
    <w:p>
      <w:pPr>
        <w:pStyle w:val="BodyText"/>
        <w:spacing w:line="400" w:lineRule="auto" w:before="157"/>
        <w:ind w:left="567" w:right="120"/>
        <w:jc w:val="both"/>
      </w:pPr>
      <w:r>
        <w:rPr/>
        <w:t>lalu, RKUHP justru dianggap suatu kemunduran terhadap perlindungan korban kekerasan</w:t>
      </w:r>
      <w:r>
        <w:rPr>
          <w:spacing w:val="80"/>
        </w:rPr>
        <w:t> </w:t>
      </w:r>
      <w:r>
        <w:rPr/>
        <w:t>seksual.</w:t>
      </w:r>
      <w:r>
        <w:rPr>
          <w:spacing w:val="80"/>
        </w:rPr>
        <w:t> </w:t>
      </w:r>
      <w:r>
        <w:rPr/>
        <w:t>Pasal</w:t>
      </w:r>
      <w:r>
        <w:rPr>
          <w:spacing w:val="80"/>
        </w:rPr>
        <w:t> </w:t>
      </w:r>
      <w:r>
        <w:rPr/>
        <w:t>417</w:t>
      </w:r>
      <w:r>
        <w:rPr>
          <w:spacing w:val="80"/>
        </w:rPr>
        <w:t> </w:t>
      </w:r>
      <w:r>
        <w:rPr/>
        <w:t>RKUHP,</w:t>
      </w:r>
      <w:r>
        <w:rPr>
          <w:spacing w:val="80"/>
        </w:rPr>
        <w:t> </w:t>
      </w:r>
      <w:r>
        <w:rPr/>
        <w:t>misalnya,</w:t>
      </w:r>
      <w:r>
        <w:rPr>
          <w:spacing w:val="80"/>
        </w:rPr>
        <w:t> </w:t>
      </w:r>
      <w:r>
        <w:rPr/>
        <w:t>mendefinisikan</w:t>
      </w:r>
      <w:r>
        <w:rPr>
          <w:spacing w:val="80"/>
        </w:rPr>
        <w:t> </w:t>
      </w:r>
      <w:r>
        <w:rPr/>
        <w:t>persetubuhan di luar perkawinan sebagai tindak pidana, meski hal ini merupakan delik aduan</w:t>
      </w:r>
      <w:r>
        <w:rPr>
          <w:spacing w:val="80"/>
        </w:rPr>
        <w:t> </w:t>
      </w:r>
      <w:r>
        <w:rPr/>
        <w:t>yang hanya bisa dilaporkan orangtua, suami, istri atau anak.</w:t>
      </w:r>
      <w:r>
        <w:rPr>
          <w:position w:val="7"/>
          <w:sz w:val="13"/>
        </w:rPr>
        <w:t>42</w:t>
      </w:r>
      <w:r>
        <w:rPr>
          <w:spacing w:val="40"/>
          <w:position w:val="7"/>
          <w:sz w:val="13"/>
        </w:rPr>
        <w:t> </w:t>
      </w:r>
      <w:r>
        <w:rPr/>
        <w:t>Perluasaan makna perzinaan menjadi setiap hubungan seksual di luar perkawinan ini berpotensi menimbulkan terjadinya overkriminalisasi dan justru kontra produktif terhadap perlindungan korban kekerasan seksual. Pelaku utama kekerasan seksual dalam ranah personal adalah pacar dan disusul anggota keluarga dekat.</w:t>
      </w:r>
      <w:r>
        <w:rPr>
          <w:position w:val="7"/>
          <w:sz w:val="13"/>
        </w:rPr>
        <w:t>43</w:t>
      </w:r>
      <w:r>
        <w:rPr>
          <w:spacing w:val="40"/>
          <w:position w:val="7"/>
          <w:sz w:val="13"/>
        </w:rPr>
        <w:t> </w:t>
      </w:r>
      <w:r>
        <w:rPr/>
        <w:t>Kekhawatiran bahwa korban kekerasan seksual akan semakin sulit memperoleh keadilan karena hubungannya</w:t>
      </w:r>
      <w:r>
        <w:rPr>
          <w:spacing w:val="40"/>
        </w:rPr>
        <w:t> </w:t>
      </w:r>
      <w:r>
        <w:rPr/>
        <w:t>dianggap</w:t>
      </w:r>
      <w:r>
        <w:rPr>
          <w:spacing w:val="40"/>
        </w:rPr>
        <w:t> </w:t>
      </w:r>
      <w:r>
        <w:rPr/>
        <w:t>sesuatu</w:t>
      </w:r>
      <w:r>
        <w:rPr>
          <w:spacing w:val="40"/>
        </w:rPr>
        <w:t> </w:t>
      </w:r>
      <w:r>
        <w:rPr/>
        <w:t>yang</w:t>
      </w:r>
      <w:r>
        <w:rPr>
          <w:spacing w:val="40"/>
        </w:rPr>
        <w:t> </w:t>
      </w:r>
      <w:r>
        <w:rPr/>
        <w:t>konsensual</w:t>
      </w:r>
      <w:r>
        <w:rPr>
          <w:spacing w:val="40"/>
        </w:rPr>
        <w:t> </w:t>
      </w:r>
      <w:r>
        <w:rPr/>
        <w:t>dan</w:t>
      </w:r>
      <w:r>
        <w:rPr>
          <w:spacing w:val="40"/>
        </w:rPr>
        <w:t> </w:t>
      </w:r>
      <w:r>
        <w:rPr/>
        <w:t>justru</w:t>
      </w:r>
      <w:r>
        <w:rPr>
          <w:spacing w:val="40"/>
        </w:rPr>
        <w:t> </w:t>
      </w:r>
      <w:r>
        <w:rPr/>
        <w:t>dapat</w:t>
      </w:r>
      <w:r>
        <w:rPr>
          <w:spacing w:val="40"/>
        </w:rPr>
        <w:t> </w:t>
      </w:r>
      <w:r>
        <w:rPr/>
        <w:t>dipidana.</w:t>
      </w:r>
      <w:r>
        <w:rPr>
          <w:spacing w:val="40"/>
        </w:rPr>
        <w:t> </w:t>
      </w:r>
      <w:r>
        <w:rPr/>
        <w:t>Hal ini</w:t>
      </w:r>
      <w:r>
        <w:rPr>
          <w:spacing w:val="40"/>
        </w:rPr>
        <w:t> </w:t>
      </w:r>
      <w:r>
        <w:rPr/>
        <w:t>tentu</w:t>
      </w:r>
      <w:r>
        <w:rPr>
          <w:spacing w:val="40"/>
        </w:rPr>
        <w:t> </w:t>
      </w:r>
      <w:r>
        <w:rPr/>
        <w:t>kontraproduktif</w:t>
      </w:r>
      <w:r>
        <w:rPr>
          <w:spacing w:val="40"/>
        </w:rPr>
        <w:t> </w:t>
      </w:r>
      <w:r>
        <w:rPr/>
        <w:t>dengan</w:t>
      </w:r>
      <w:r>
        <w:rPr>
          <w:spacing w:val="40"/>
        </w:rPr>
        <w:t> </w:t>
      </w:r>
      <w:r>
        <w:rPr/>
        <w:t>usaha</w:t>
      </w:r>
      <w:r>
        <w:rPr>
          <w:spacing w:val="40"/>
        </w:rPr>
        <w:t> </w:t>
      </w:r>
      <w:r>
        <w:rPr/>
        <w:t>penghapusan</w:t>
      </w:r>
      <w:r>
        <w:rPr>
          <w:spacing w:val="40"/>
        </w:rPr>
        <w:t> </w:t>
      </w:r>
      <w:r>
        <w:rPr/>
        <w:t>kekerasan</w:t>
      </w:r>
      <w:r>
        <w:rPr>
          <w:spacing w:val="40"/>
        </w:rPr>
        <w:t> </w:t>
      </w:r>
      <w:r>
        <w:rPr/>
        <w:t>seksual.</w:t>
      </w:r>
    </w:p>
    <w:p>
      <w:pPr>
        <w:pStyle w:val="BodyText"/>
        <w:spacing w:line="403" w:lineRule="auto" w:before="13"/>
        <w:ind w:left="567" w:right="120" w:firstLine="566"/>
        <w:jc w:val="both"/>
      </w:pPr>
      <w:r>
        <w:rPr>
          <w:w w:val="105"/>
        </w:rPr>
        <w:t>Tindak</w:t>
      </w:r>
      <w:r>
        <w:rPr>
          <w:w w:val="105"/>
        </w:rPr>
        <w:t> pidana</w:t>
      </w:r>
      <w:r>
        <w:rPr>
          <w:w w:val="105"/>
        </w:rPr>
        <w:t> kekerasan</w:t>
      </w:r>
      <w:r>
        <w:rPr>
          <w:w w:val="105"/>
        </w:rPr>
        <w:t> yang</w:t>
      </w:r>
      <w:r>
        <w:rPr>
          <w:w w:val="105"/>
        </w:rPr>
        <w:t> tidak</w:t>
      </w:r>
      <w:r>
        <w:rPr>
          <w:w w:val="105"/>
        </w:rPr>
        <w:t> berakibat</w:t>
      </w:r>
      <w:r>
        <w:rPr>
          <w:w w:val="105"/>
        </w:rPr>
        <w:t> luka</w:t>
      </w:r>
      <w:r>
        <w:rPr>
          <w:w w:val="105"/>
        </w:rPr>
        <w:t> secara</w:t>
      </w:r>
      <w:r>
        <w:rPr>
          <w:w w:val="105"/>
        </w:rPr>
        <w:t> fisik,</w:t>
      </w:r>
      <w:r>
        <w:rPr>
          <w:w w:val="105"/>
        </w:rPr>
        <w:t> misalnya </w:t>
      </w:r>
      <w:r>
        <w:rPr/>
        <w:t>pelecehan, celaan, ataupun kekerasan verbal yang lebih mengakibatkan </w:t>
      </w:r>
      <w:r>
        <w:rPr/>
        <w:t>perlukaan </w:t>
      </w:r>
      <w:r>
        <w:rPr>
          <w:w w:val="105"/>
        </w:rPr>
        <w:t>psikis</w:t>
      </w:r>
      <w:r>
        <w:rPr>
          <w:spacing w:val="33"/>
          <w:w w:val="105"/>
        </w:rPr>
        <w:t> </w:t>
      </w:r>
      <w:r>
        <w:rPr>
          <w:w w:val="105"/>
        </w:rPr>
        <w:t>baru</w:t>
      </w:r>
      <w:r>
        <w:rPr>
          <w:spacing w:val="33"/>
          <w:w w:val="105"/>
        </w:rPr>
        <w:t> </w:t>
      </w:r>
      <w:r>
        <w:rPr>
          <w:w w:val="105"/>
        </w:rPr>
        <w:t>diatur</w:t>
      </w:r>
      <w:r>
        <w:rPr>
          <w:spacing w:val="34"/>
          <w:w w:val="105"/>
        </w:rPr>
        <w:t> </w:t>
      </w:r>
      <w:r>
        <w:rPr>
          <w:w w:val="105"/>
        </w:rPr>
        <w:t>dalam</w:t>
      </w:r>
      <w:r>
        <w:rPr>
          <w:spacing w:val="33"/>
          <w:w w:val="105"/>
        </w:rPr>
        <w:t> </w:t>
      </w:r>
      <w:r>
        <w:rPr>
          <w:w w:val="105"/>
        </w:rPr>
        <w:t>UU</w:t>
      </w:r>
      <w:r>
        <w:rPr>
          <w:spacing w:val="33"/>
          <w:w w:val="105"/>
        </w:rPr>
        <w:t> </w:t>
      </w:r>
      <w:r>
        <w:rPr>
          <w:w w:val="105"/>
        </w:rPr>
        <w:t>PKDRT.</w:t>
      </w:r>
      <w:r>
        <w:rPr>
          <w:spacing w:val="34"/>
          <w:w w:val="105"/>
        </w:rPr>
        <w:t> </w:t>
      </w:r>
      <w:r>
        <w:rPr>
          <w:w w:val="105"/>
        </w:rPr>
        <w:t>UU</w:t>
      </w:r>
      <w:r>
        <w:rPr>
          <w:spacing w:val="33"/>
          <w:w w:val="105"/>
        </w:rPr>
        <w:t> </w:t>
      </w:r>
      <w:r>
        <w:rPr>
          <w:w w:val="105"/>
        </w:rPr>
        <w:t>PKDRT</w:t>
      </w:r>
      <w:r>
        <w:rPr>
          <w:spacing w:val="33"/>
          <w:w w:val="105"/>
        </w:rPr>
        <w:t> </w:t>
      </w:r>
      <w:r>
        <w:rPr>
          <w:w w:val="105"/>
        </w:rPr>
        <w:t>disahkan</w:t>
      </w:r>
      <w:r>
        <w:rPr>
          <w:spacing w:val="34"/>
          <w:w w:val="105"/>
        </w:rPr>
        <w:t> </w:t>
      </w:r>
      <w:r>
        <w:rPr>
          <w:w w:val="105"/>
        </w:rPr>
        <w:t>pada</w:t>
      </w:r>
      <w:r>
        <w:rPr>
          <w:spacing w:val="33"/>
          <w:w w:val="105"/>
        </w:rPr>
        <w:t> </w:t>
      </w:r>
      <w:r>
        <w:rPr>
          <w:w w:val="105"/>
        </w:rPr>
        <w:t>22</w:t>
      </w:r>
      <w:r>
        <w:rPr>
          <w:spacing w:val="33"/>
          <w:w w:val="105"/>
        </w:rPr>
        <w:t> </w:t>
      </w:r>
      <w:r>
        <w:rPr>
          <w:spacing w:val="-2"/>
          <w:w w:val="105"/>
        </w:rPr>
        <w:t>September</w:t>
      </w:r>
    </w:p>
    <w:p>
      <w:pPr>
        <w:pStyle w:val="BodyText"/>
        <w:spacing w:before="96"/>
        <w:rPr>
          <w:sz w:val="20"/>
        </w:rPr>
      </w:pPr>
      <w:r>
        <w:rPr>
          <w:sz w:val="20"/>
        </w:rPr>
        <mc:AlternateContent>
          <mc:Choice Requires="wps">
            <w:drawing>
              <wp:anchor distT="0" distB="0" distL="0" distR="0" allowOverlap="1" layoutInCell="1" locked="0" behindDoc="1" simplePos="0" relativeHeight="487596032">
                <wp:simplePos x="0" y="0"/>
                <wp:positionH relativeFrom="page">
                  <wp:posOffset>1440101</wp:posOffset>
                </wp:positionH>
                <wp:positionV relativeFrom="paragraph">
                  <wp:posOffset>225180</wp:posOffset>
                </wp:positionV>
                <wp:extent cx="914400" cy="127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914400" cy="1270"/>
                        </a:xfrm>
                        <a:custGeom>
                          <a:avLst/>
                          <a:gdLst/>
                          <a:ahLst/>
                          <a:cxnLst/>
                          <a:rect l="l" t="t" r="r" b="b"/>
                          <a:pathLst>
                            <a:path w="914400" h="0">
                              <a:moveTo>
                                <a:pt x="0" y="0"/>
                              </a:moveTo>
                              <a:lnTo>
                                <a:pt x="9144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3.393799pt;margin-top:17.730715pt;width:72pt;height:.1pt;mso-position-horizontal-relative:page;mso-position-vertical-relative:paragraph;z-index:-15720448;mso-wrap-distance-left:0;mso-wrap-distance-right:0" id="docshape21" coordorigin="2268,355" coordsize="1440,0" path="m2268,355l3708,355e" filled="false" stroked="true" strokeweight="1pt" strokecolor="#000000">
                <v:path arrowok="t"/>
                <v:stroke dashstyle="solid"/>
                <w10:wrap type="topAndBottom"/>
              </v:shape>
            </w:pict>
          </mc:Fallback>
        </mc:AlternateContent>
      </w:r>
    </w:p>
    <w:p>
      <w:pPr>
        <w:spacing w:line="237" w:lineRule="auto" w:before="29"/>
        <w:ind w:left="567" w:right="120" w:firstLine="567"/>
        <w:jc w:val="both"/>
        <w:rPr>
          <w:sz w:val="18"/>
        </w:rPr>
      </w:pPr>
      <w:r>
        <w:rPr>
          <w:w w:val="105"/>
          <w:position w:val="6"/>
          <w:sz w:val="10"/>
        </w:rPr>
        <w:t>41</w:t>
      </w:r>
      <w:r>
        <w:rPr>
          <w:w w:val="105"/>
          <w:position w:val="6"/>
          <w:sz w:val="10"/>
        </w:rPr>
        <w:t> </w:t>
      </w:r>
      <w:r>
        <w:rPr>
          <w:w w:val="105"/>
          <w:sz w:val="18"/>
        </w:rPr>
        <w:t>Agus</w:t>
      </w:r>
      <w:r>
        <w:rPr>
          <w:w w:val="105"/>
          <w:sz w:val="18"/>
        </w:rPr>
        <w:t> Sahbani,</w:t>
      </w:r>
      <w:r>
        <w:rPr>
          <w:w w:val="105"/>
          <w:sz w:val="18"/>
        </w:rPr>
        <w:t> ‘Sekilas</w:t>
      </w:r>
      <w:r>
        <w:rPr>
          <w:w w:val="105"/>
          <w:sz w:val="18"/>
        </w:rPr>
        <w:t> Sejarah</w:t>
      </w:r>
      <w:r>
        <w:rPr>
          <w:w w:val="105"/>
          <w:sz w:val="18"/>
        </w:rPr>
        <w:t> Dan</w:t>
      </w:r>
      <w:r>
        <w:rPr>
          <w:w w:val="105"/>
          <w:sz w:val="18"/>
        </w:rPr>
        <w:t> Problematika</w:t>
      </w:r>
      <w:r>
        <w:rPr>
          <w:w w:val="105"/>
          <w:sz w:val="18"/>
        </w:rPr>
        <w:t> Pembahasan</w:t>
      </w:r>
      <w:r>
        <w:rPr>
          <w:w w:val="105"/>
          <w:sz w:val="18"/>
        </w:rPr>
        <w:t> RKUHP’</w:t>
      </w:r>
      <w:r>
        <w:rPr>
          <w:w w:val="105"/>
          <w:sz w:val="18"/>
        </w:rPr>
        <w:t> (</w:t>
      </w:r>
      <w:r>
        <w:rPr>
          <w:rFonts w:ascii="Palatino Linotype" w:hAnsi="Palatino Linotype"/>
          <w:i/>
          <w:w w:val="105"/>
          <w:sz w:val="18"/>
        </w:rPr>
        <w:t>Hukum</w:t>
      </w:r>
      <w:r>
        <w:rPr>
          <w:rFonts w:ascii="Palatino Linotype" w:hAnsi="Palatino Linotype"/>
          <w:i/>
          <w:w w:val="105"/>
          <w:sz w:val="18"/>
        </w:rPr>
        <w:t> Online</w:t>
      </w:r>
      <w:r>
        <w:rPr>
          <w:w w:val="105"/>
          <w:sz w:val="18"/>
        </w:rPr>
        <w:t>, </w:t>
      </w:r>
      <w:r>
        <w:rPr>
          <w:sz w:val="18"/>
        </w:rPr>
        <w:t>2020) </w:t>
      </w:r>
      <w:hyperlink r:id="rId16">
        <w:r>
          <w:rPr>
            <w:sz w:val="18"/>
          </w:rPr>
          <w:t>&lt;https://www.hukumonline.com/berita/baca/lt5a42131b82c60/sekilas-sejarah-dan-</w:t>
        </w:r>
      </w:hyperlink>
      <w:r>
        <w:rPr>
          <w:sz w:val="18"/>
        </w:rPr>
        <w:t> </w:t>
      </w:r>
      <w:r>
        <w:rPr>
          <w:sz w:val="18"/>
        </w:rPr>
        <w:t>prob-</w:t>
      </w:r>
      <w:r>
        <w:rPr>
          <w:w w:val="105"/>
          <w:sz w:val="18"/>
        </w:rPr>
        <w:t> </w:t>
      </w:r>
      <w:r>
        <w:rPr>
          <w:spacing w:val="-2"/>
          <w:w w:val="105"/>
          <w:sz w:val="18"/>
        </w:rPr>
        <w:t>lematika-pembahasan-rkuhp/&gt;.</w:t>
      </w:r>
    </w:p>
    <w:p>
      <w:pPr>
        <w:spacing w:line="244" w:lineRule="auto" w:before="17"/>
        <w:ind w:left="567" w:right="120" w:firstLine="567"/>
        <w:jc w:val="both"/>
        <w:rPr>
          <w:sz w:val="18"/>
        </w:rPr>
      </w:pPr>
      <w:r>
        <w:rPr>
          <w:w w:val="105"/>
          <w:position w:val="6"/>
          <w:sz w:val="10"/>
        </w:rPr>
        <w:t>42</w:t>
      </w:r>
      <w:r>
        <w:rPr>
          <w:spacing w:val="22"/>
          <w:w w:val="105"/>
          <w:position w:val="6"/>
          <w:sz w:val="10"/>
        </w:rPr>
        <w:t> </w:t>
      </w:r>
      <w:r>
        <w:rPr>
          <w:w w:val="105"/>
          <w:sz w:val="18"/>
        </w:rPr>
        <w:t>Gita</w:t>
      </w:r>
      <w:r>
        <w:rPr>
          <w:spacing w:val="26"/>
          <w:w w:val="105"/>
          <w:sz w:val="18"/>
        </w:rPr>
        <w:t> </w:t>
      </w:r>
      <w:r>
        <w:rPr>
          <w:w w:val="105"/>
          <w:sz w:val="18"/>
        </w:rPr>
        <w:t>Putri</w:t>
      </w:r>
      <w:r>
        <w:rPr>
          <w:spacing w:val="26"/>
          <w:w w:val="105"/>
          <w:sz w:val="18"/>
        </w:rPr>
        <w:t> </w:t>
      </w:r>
      <w:r>
        <w:rPr>
          <w:w w:val="105"/>
          <w:sz w:val="18"/>
        </w:rPr>
        <w:t>Damayana,</w:t>
      </w:r>
      <w:r>
        <w:rPr>
          <w:spacing w:val="26"/>
          <w:w w:val="105"/>
          <w:sz w:val="18"/>
        </w:rPr>
        <w:t> </w:t>
      </w:r>
      <w:r>
        <w:rPr>
          <w:w w:val="105"/>
          <w:sz w:val="18"/>
        </w:rPr>
        <w:t>‘Pelemahan</w:t>
      </w:r>
      <w:r>
        <w:rPr>
          <w:spacing w:val="26"/>
          <w:w w:val="105"/>
          <w:sz w:val="18"/>
        </w:rPr>
        <w:t> </w:t>
      </w:r>
      <w:r>
        <w:rPr>
          <w:w w:val="105"/>
          <w:sz w:val="18"/>
        </w:rPr>
        <w:t>Perlindungan</w:t>
      </w:r>
      <w:r>
        <w:rPr>
          <w:spacing w:val="26"/>
          <w:w w:val="105"/>
          <w:sz w:val="18"/>
        </w:rPr>
        <w:t> </w:t>
      </w:r>
      <w:r>
        <w:rPr>
          <w:w w:val="105"/>
          <w:sz w:val="18"/>
        </w:rPr>
        <w:t>Terhadap</w:t>
      </w:r>
      <w:r>
        <w:rPr>
          <w:spacing w:val="26"/>
          <w:w w:val="105"/>
          <w:sz w:val="18"/>
        </w:rPr>
        <w:t> </w:t>
      </w:r>
      <w:r>
        <w:rPr>
          <w:w w:val="105"/>
          <w:sz w:val="18"/>
        </w:rPr>
        <w:t>Perempuan</w:t>
      </w:r>
      <w:r>
        <w:rPr>
          <w:spacing w:val="26"/>
          <w:w w:val="105"/>
          <w:sz w:val="18"/>
        </w:rPr>
        <w:t> </w:t>
      </w:r>
      <w:r>
        <w:rPr>
          <w:w w:val="105"/>
          <w:sz w:val="18"/>
        </w:rPr>
        <w:t>Di</w:t>
      </w:r>
      <w:r>
        <w:rPr>
          <w:spacing w:val="26"/>
          <w:w w:val="105"/>
          <w:sz w:val="18"/>
        </w:rPr>
        <w:t> </w:t>
      </w:r>
      <w:r>
        <w:rPr>
          <w:w w:val="105"/>
          <w:sz w:val="18"/>
        </w:rPr>
        <w:t>Era</w:t>
      </w:r>
      <w:r>
        <w:rPr>
          <w:spacing w:val="26"/>
          <w:w w:val="105"/>
          <w:sz w:val="18"/>
        </w:rPr>
        <w:t> </w:t>
      </w:r>
      <w:r>
        <w:rPr>
          <w:w w:val="105"/>
          <w:sz w:val="18"/>
        </w:rPr>
        <w:t>Reforma- </w:t>
      </w:r>
      <w:r>
        <w:rPr>
          <w:sz w:val="18"/>
        </w:rPr>
        <w:t>si</w:t>
      </w:r>
      <w:r>
        <w:rPr>
          <w:spacing w:val="69"/>
          <w:sz w:val="18"/>
        </w:rPr>
        <w:t> </w:t>
      </w:r>
      <w:r>
        <w:rPr>
          <w:sz w:val="18"/>
        </w:rPr>
        <w:t>Dalam</w:t>
      </w:r>
      <w:r>
        <w:rPr>
          <w:spacing w:val="69"/>
          <w:sz w:val="18"/>
        </w:rPr>
        <w:t> </w:t>
      </w:r>
      <w:r>
        <w:rPr>
          <w:sz w:val="18"/>
        </w:rPr>
        <w:t>Agenda</w:t>
      </w:r>
      <w:r>
        <w:rPr>
          <w:spacing w:val="70"/>
          <w:sz w:val="18"/>
        </w:rPr>
        <w:t> </w:t>
      </w:r>
      <w:r>
        <w:rPr>
          <w:sz w:val="18"/>
        </w:rPr>
        <w:t>RUU</w:t>
      </w:r>
      <w:r>
        <w:rPr>
          <w:spacing w:val="69"/>
          <w:sz w:val="18"/>
        </w:rPr>
        <w:t> </w:t>
      </w:r>
      <w:r>
        <w:rPr>
          <w:sz w:val="18"/>
        </w:rPr>
        <w:t>PKS</w:t>
      </w:r>
      <w:r>
        <w:rPr>
          <w:spacing w:val="70"/>
          <w:sz w:val="18"/>
        </w:rPr>
        <w:t> </w:t>
      </w:r>
      <w:r>
        <w:rPr>
          <w:sz w:val="18"/>
        </w:rPr>
        <w:t>Dan</w:t>
      </w:r>
      <w:r>
        <w:rPr>
          <w:spacing w:val="69"/>
          <w:sz w:val="18"/>
        </w:rPr>
        <w:t> </w:t>
      </w:r>
      <w:r>
        <w:rPr>
          <w:sz w:val="18"/>
        </w:rPr>
        <w:t>RKUHP</w:t>
      </w:r>
      <w:r>
        <w:rPr>
          <w:spacing w:val="70"/>
          <w:sz w:val="18"/>
        </w:rPr>
        <w:t> </w:t>
      </w:r>
      <w:r>
        <w:rPr>
          <w:sz w:val="18"/>
        </w:rPr>
        <w:t>(Pusat</w:t>
      </w:r>
      <w:r>
        <w:rPr>
          <w:spacing w:val="69"/>
          <w:sz w:val="18"/>
        </w:rPr>
        <w:t> </w:t>
      </w:r>
      <w:r>
        <w:rPr>
          <w:sz w:val="18"/>
        </w:rPr>
        <w:t>Studi</w:t>
      </w:r>
      <w:r>
        <w:rPr>
          <w:spacing w:val="70"/>
          <w:sz w:val="18"/>
        </w:rPr>
        <w:t> </w:t>
      </w:r>
      <w:r>
        <w:rPr>
          <w:sz w:val="18"/>
        </w:rPr>
        <w:t>Hukum</w:t>
      </w:r>
      <w:r>
        <w:rPr>
          <w:spacing w:val="69"/>
          <w:sz w:val="18"/>
        </w:rPr>
        <w:t> </w:t>
      </w:r>
      <w:r>
        <w:rPr>
          <w:sz w:val="18"/>
        </w:rPr>
        <w:t>Dan</w:t>
      </w:r>
      <w:r>
        <w:rPr>
          <w:spacing w:val="70"/>
          <w:sz w:val="18"/>
        </w:rPr>
        <w:t> </w:t>
      </w:r>
      <w:r>
        <w:rPr>
          <w:sz w:val="18"/>
        </w:rPr>
        <w:t>Kebijakan</w:t>
      </w:r>
      <w:r>
        <w:rPr>
          <w:spacing w:val="69"/>
          <w:sz w:val="18"/>
        </w:rPr>
        <w:t> </w:t>
      </w:r>
      <w:r>
        <w:rPr>
          <w:sz w:val="18"/>
        </w:rPr>
        <w:t>Indonesia</w:t>
      </w:r>
      <w:r>
        <w:rPr>
          <w:spacing w:val="69"/>
          <w:sz w:val="18"/>
        </w:rPr>
        <w:t> </w:t>
      </w:r>
      <w:r>
        <w:rPr>
          <w:spacing w:val="-2"/>
          <w:sz w:val="18"/>
        </w:rPr>
        <w:t>2020)’</w:t>
      </w:r>
    </w:p>
    <w:p>
      <w:pPr>
        <w:spacing w:line="244" w:lineRule="auto" w:before="1"/>
        <w:ind w:left="567" w:right="113" w:firstLine="0"/>
        <w:jc w:val="left"/>
        <w:rPr>
          <w:sz w:val="18"/>
        </w:rPr>
      </w:pPr>
      <w:r>
        <w:rPr>
          <w:spacing w:val="-2"/>
          <w:w w:val="105"/>
          <w:sz w:val="18"/>
        </w:rPr>
        <w:t>&lt;https://pshk.or.id/blog-id/pelemahan-perlindungan-terhadap-perempuan-di-era-reformasi-da-</w:t>
      </w:r>
      <w:r>
        <w:rPr>
          <w:spacing w:val="80"/>
          <w:w w:val="105"/>
          <w:sz w:val="18"/>
        </w:rPr>
        <w:t> </w:t>
      </w:r>
      <w:r>
        <w:rPr>
          <w:spacing w:val="-2"/>
          <w:w w:val="105"/>
          <w:sz w:val="18"/>
        </w:rPr>
        <w:t>lam-agenda-ruu-pks-dan-rkuhp/&gt;.</w:t>
      </w:r>
    </w:p>
    <w:p>
      <w:pPr>
        <w:spacing w:line="237" w:lineRule="exact" w:before="0"/>
        <w:ind w:left="1134" w:right="0" w:firstLine="0"/>
        <w:jc w:val="left"/>
        <w:rPr>
          <w:sz w:val="18"/>
        </w:rPr>
      </w:pPr>
      <w:r>
        <w:rPr>
          <w:position w:val="6"/>
          <w:sz w:val="10"/>
        </w:rPr>
        <w:t>43</w:t>
      </w:r>
      <w:r>
        <w:rPr>
          <w:spacing w:val="28"/>
          <w:position w:val="6"/>
          <w:sz w:val="10"/>
        </w:rPr>
        <w:t> </w:t>
      </w:r>
      <w:r>
        <w:rPr>
          <w:sz w:val="18"/>
        </w:rPr>
        <w:t>Komnas</w:t>
      </w:r>
      <w:r>
        <w:rPr>
          <w:spacing w:val="12"/>
          <w:sz w:val="18"/>
        </w:rPr>
        <w:t> </w:t>
      </w:r>
      <w:r>
        <w:rPr>
          <w:sz w:val="18"/>
        </w:rPr>
        <w:t>Perempuan</w:t>
      </w:r>
      <w:r>
        <w:rPr>
          <w:spacing w:val="12"/>
          <w:sz w:val="18"/>
        </w:rPr>
        <w:t> </w:t>
      </w:r>
      <w:r>
        <w:rPr>
          <w:sz w:val="18"/>
        </w:rPr>
        <w:t>(n</w:t>
      </w:r>
      <w:r>
        <w:rPr>
          <w:spacing w:val="12"/>
          <w:sz w:val="18"/>
        </w:rPr>
        <w:t> </w:t>
      </w:r>
      <w:r>
        <w:rPr>
          <w:sz w:val="18"/>
        </w:rPr>
        <w:t>2).</w:t>
      </w:r>
      <w:r>
        <w:rPr>
          <w:spacing w:val="11"/>
          <w:sz w:val="18"/>
        </w:rPr>
        <w:t> </w:t>
      </w:r>
      <w:r>
        <w:rPr>
          <w:rFonts w:ascii="Palatino Linotype"/>
          <w:i/>
          <w:spacing w:val="-2"/>
          <w:sz w:val="18"/>
        </w:rPr>
        <w:t>Op.Cit.</w:t>
      </w:r>
      <w:r>
        <w:rPr>
          <w:spacing w:val="-2"/>
          <w:sz w:val="18"/>
        </w:rPr>
        <w:t>[15].</w:t>
      </w:r>
    </w:p>
    <w:p>
      <w:pPr>
        <w:spacing w:after="0" w:line="237" w:lineRule="exact"/>
        <w:jc w:val="left"/>
        <w:rPr>
          <w:sz w:val="18"/>
        </w:rPr>
        <w:sectPr>
          <w:pgSz w:w="11910" w:h="16840"/>
          <w:pgMar w:header="0" w:footer="1080" w:top="1920" w:bottom="1260" w:left="1700" w:right="1559"/>
        </w:sectPr>
      </w:pPr>
    </w:p>
    <w:p>
      <w:pPr>
        <w:pStyle w:val="BodyText"/>
        <w:spacing w:before="22"/>
      </w:pPr>
    </w:p>
    <w:p>
      <w:pPr>
        <w:pStyle w:val="BodyText"/>
        <w:spacing w:line="403" w:lineRule="auto" w:before="1"/>
        <w:ind w:left="557" w:right="131"/>
        <w:jc w:val="both"/>
      </w:pPr>
      <w:r>
        <w:rPr/>
        <w:t>2004 mengatur larangan tindak kekerasan dalam rumah tangga terhadap orang dalam lingkup rumah tangga. Larangan kekerasan fisik, psikis, seksual, </w:t>
      </w:r>
      <w:r>
        <w:rPr/>
        <w:t>dan penelantaran</w:t>
      </w:r>
      <w:r>
        <w:rPr>
          <w:spacing w:val="40"/>
        </w:rPr>
        <w:t> </w:t>
      </w:r>
      <w:r>
        <w:rPr/>
        <w:t>dalam</w:t>
      </w:r>
      <w:r>
        <w:rPr>
          <w:spacing w:val="40"/>
        </w:rPr>
        <w:t> </w:t>
      </w:r>
      <w:r>
        <w:rPr/>
        <w:t>rumah</w:t>
      </w:r>
      <w:r>
        <w:rPr>
          <w:spacing w:val="40"/>
        </w:rPr>
        <w:t> </w:t>
      </w:r>
      <w:r>
        <w:rPr/>
        <w:t>tangga.</w:t>
      </w:r>
      <w:r>
        <w:rPr>
          <w:position w:val="7"/>
          <w:sz w:val="13"/>
        </w:rPr>
        <w:t>44</w:t>
      </w:r>
      <w:r>
        <w:rPr>
          <w:spacing w:val="40"/>
          <w:position w:val="7"/>
          <w:sz w:val="13"/>
        </w:rPr>
        <w:t> </w:t>
      </w:r>
      <w:r>
        <w:rPr/>
        <w:t>Istilah</w:t>
      </w:r>
      <w:r>
        <w:rPr>
          <w:spacing w:val="40"/>
        </w:rPr>
        <w:t> </w:t>
      </w:r>
      <w:r>
        <w:rPr/>
        <w:t>kekerasan</w:t>
      </w:r>
      <w:r>
        <w:rPr>
          <w:spacing w:val="40"/>
        </w:rPr>
        <w:t> </w:t>
      </w:r>
      <w:r>
        <w:rPr/>
        <w:t>seksual</w:t>
      </w:r>
      <w:r>
        <w:rPr>
          <w:spacing w:val="40"/>
        </w:rPr>
        <w:t> </w:t>
      </w:r>
      <w:r>
        <w:rPr/>
        <w:t>sendiri</w:t>
      </w:r>
      <w:r>
        <w:rPr>
          <w:spacing w:val="40"/>
        </w:rPr>
        <w:t> </w:t>
      </w:r>
      <w:r>
        <w:rPr/>
        <w:t>baru muncul</w:t>
      </w:r>
      <w:r>
        <w:rPr>
          <w:spacing w:val="80"/>
        </w:rPr>
        <w:t> </w:t>
      </w:r>
      <w:r>
        <w:rPr/>
        <w:t>dalam</w:t>
      </w:r>
      <w:r>
        <w:rPr>
          <w:spacing w:val="80"/>
        </w:rPr>
        <w:t> </w:t>
      </w:r>
      <w:r>
        <w:rPr/>
        <w:t>undang-undang</w:t>
      </w:r>
      <w:r>
        <w:rPr>
          <w:spacing w:val="80"/>
        </w:rPr>
        <w:t> </w:t>
      </w:r>
      <w:r>
        <w:rPr/>
        <w:t>ini.</w:t>
      </w:r>
      <w:r>
        <w:rPr>
          <w:spacing w:val="80"/>
        </w:rPr>
        <w:t> </w:t>
      </w:r>
      <w:r>
        <w:rPr/>
        <w:t>Dalam</w:t>
      </w:r>
      <w:r>
        <w:rPr>
          <w:spacing w:val="80"/>
        </w:rPr>
        <w:t> </w:t>
      </w:r>
      <w:r>
        <w:rPr/>
        <w:t>Pasal</w:t>
      </w:r>
      <w:r>
        <w:rPr>
          <w:spacing w:val="80"/>
        </w:rPr>
        <w:t> </w:t>
      </w:r>
      <w:r>
        <w:rPr/>
        <w:t>8</w:t>
      </w:r>
      <w:r>
        <w:rPr>
          <w:spacing w:val="80"/>
        </w:rPr>
        <w:t> </w:t>
      </w:r>
      <w:r>
        <w:rPr/>
        <w:t>UU</w:t>
      </w:r>
      <w:r>
        <w:rPr>
          <w:spacing w:val="80"/>
        </w:rPr>
        <w:t> </w:t>
      </w:r>
      <w:r>
        <w:rPr/>
        <w:t>PKDRT</w:t>
      </w:r>
      <w:r>
        <w:rPr>
          <w:spacing w:val="80"/>
        </w:rPr>
        <w:t> </w:t>
      </w:r>
      <w:r>
        <w:rPr/>
        <w:t>disebutkan ruang lingkup kekerasan seksual yaitu “...a. pemaksaan hubungan seksual yang dilakukan</w:t>
      </w:r>
      <w:r>
        <w:rPr>
          <w:spacing w:val="50"/>
        </w:rPr>
        <w:t> </w:t>
      </w:r>
      <w:r>
        <w:rPr/>
        <w:t>terhadap</w:t>
      </w:r>
      <w:r>
        <w:rPr>
          <w:spacing w:val="50"/>
        </w:rPr>
        <w:t> </w:t>
      </w:r>
      <w:r>
        <w:rPr/>
        <w:t>orang</w:t>
      </w:r>
      <w:r>
        <w:rPr>
          <w:spacing w:val="51"/>
        </w:rPr>
        <w:t> </w:t>
      </w:r>
      <w:r>
        <w:rPr/>
        <w:t>yang</w:t>
      </w:r>
      <w:r>
        <w:rPr>
          <w:spacing w:val="50"/>
        </w:rPr>
        <w:t> </w:t>
      </w:r>
      <w:r>
        <w:rPr/>
        <w:t>menetap</w:t>
      </w:r>
      <w:r>
        <w:rPr>
          <w:spacing w:val="50"/>
        </w:rPr>
        <w:t> </w:t>
      </w:r>
      <w:r>
        <w:rPr/>
        <w:t>dalam</w:t>
      </w:r>
      <w:r>
        <w:rPr>
          <w:spacing w:val="51"/>
        </w:rPr>
        <w:t> </w:t>
      </w:r>
      <w:r>
        <w:rPr/>
        <w:t>lingkup</w:t>
      </w:r>
      <w:r>
        <w:rPr>
          <w:spacing w:val="50"/>
        </w:rPr>
        <w:t> </w:t>
      </w:r>
      <w:r>
        <w:rPr/>
        <w:t>rumah</w:t>
      </w:r>
      <w:r>
        <w:rPr>
          <w:spacing w:val="50"/>
        </w:rPr>
        <w:t> </w:t>
      </w:r>
      <w:r>
        <w:rPr/>
        <w:t>tangga</w:t>
      </w:r>
      <w:r>
        <w:rPr>
          <w:spacing w:val="51"/>
        </w:rPr>
        <w:t> </w:t>
      </w:r>
      <w:r>
        <w:rPr>
          <w:spacing w:val="-2"/>
        </w:rPr>
        <w:t>tersebut;</w:t>
      </w:r>
    </w:p>
    <w:p>
      <w:pPr>
        <w:pStyle w:val="BodyText"/>
        <w:spacing w:line="403" w:lineRule="auto"/>
        <w:ind w:left="557" w:right="131"/>
        <w:jc w:val="both"/>
      </w:pPr>
      <w:r>
        <w:rPr>
          <w:w w:val="105"/>
        </w:rPr>
        <w:t>b.</w:t>
      </w:r>
      <w:r>
        <w:rPr>
          <w:w w:val="105"/>
        </w:rPr>
        <w:t> pemaksaan</w:t>
      </w:r>
      <w:r>
        <w:rPr>
          <w:w w:val="105"/>
        </w:rPr>
        <w:t> hubungan</w:t>
      </w:r>
      <w:r>
        <w:rPr>
          <w:w w:val="105"/>
        </w:rPr>
        <w:t> seksual</w:t>
      </w:r>
      <w:r>
        <w:rPr>
          <w:w w:val="105"/>
        </w:rPr>
        <w:t> terhadap</w:t>
      </w:r>
      <w:r>
        <w:rPr>
          <w:w w:val="105"/>
        </w:rPr>
        <w:t> salah</w:t>
      </w:r>
      <w:r>
        <w:rPr>
          <w:w w:val="105"/>
        </w:rPr>
        <w:t> seorang</w:t>
      </w:r>
      <w:r>
        <w:rPr>
          <w:w w:val="105"/>
        </w:rPr>
        <w:t> dalam</w:t>
      </w:r>
      <w:r>
        <w:rPr>
          <w:w w:val="105"/>
        </w:rPr>
        <w:t> lingkup</w:t>
      </w:r>
      <w:r>
        <w:rPr>
          <w:w w:val="105"/>
        </w:rPr>
        <w:t> rumah tangganya dengan orang lain untuk tujuan komersial dan/atau tujuan tertentu.” Namun demikian, tidak ada penjelasan atau definisi tentang kekerasan seksual.</w:t>
      </w:r>
    </w:p>
    <w:p>
      <w:pPr>
        <w:pStyle w:val="BodyText"/>
        <w:spacing w:line="403" w:lineRule="auto"/>
        <w:ind w:left="557" w:right="132" w:firstLine="566"/>
        <w:jc w:val="both"/>
      </w:pPr>
      <w:r>
        <w:rPr/>
        <w:t>Secara khusus tentang perlindungan anak dari kekerasan seksual, telah diatur </w:t>
      </w:r>
      <w:r>
        <w:rPr>
          <w:w w:val="105"/>
        </w:rPr>
        <w:t>dalam</w:t>
      </w:r>
      <w:r>
        <w:rPr>
          <w:w w:val="105"/>
        </w:rPr>
        <w:t> UU</w:t>
      </w:r>
      <w:r>
        <w:rPr>
          <w:w w:val="105"/>
        </w:rPr>
        <w:t> Perlindungan</w:t>
      </w:r>
      <w:r>
        <w:rPr>
          <w:w w:val="105"/>
        </w:rPr>
        <w:t> Anak.</w:t>
      </w:r>
      <w:r>
        <w:rPr>
          <w:w w:val="105"/>
        </w:rPr>
        <w:t> Dalam</w:t>
      </w:r>
      <w:r>
        <w:rPr>
          <w:w w:val="105"/>
        </w:rPr>
        <w:t> Pasal</w:t>
      </w:r>
      <w:r>
        <w:rPr>
          <w:w w:val="105"/>
        </w:rPr>
        <w:t> 15</w:t>
      </w:r>
      <w:r>
        <w:rPr>
          <w:w w:val="105"/>
        </w:rPr>
        <w:t> huruf</w:t>
      </w:r>
      <w:r>
        <w:rPr>
          <w:w w:val="105"/>
        </w:rPr>
        <w:t> f</w:t>
      </w:r>
      <w:r>
        <w:rPr>
          <w:w w:val="105"/>
        </w:rPr>
        <w:t> UU</w:t>
      </w:r>
      <w:r>
        <w:rPr>
          <w:w w:val="105"/>
        </w:rPr>
        <w:t> Perlindungan</w:t>
      </w:r>
      <w:r>
        <w:rPr>
          <w:w w:val="105"/>
        </w:rPr>
        <w:t> Anak disebutkan</w:t>
      </w:r>
      <w:r>
        <w:rPr>
          <w:spacing w:val="27"/>
          <w:w w:val="105"/>
        </w:rPr>
        <w:t> </w:t>
      </w:r>
      <w:r>
        <w:rPr>
          <w:w w:val="105"/>
        </w:rPr>
        <w:t>bahwa</w:t>
      </w:r>
      <w:r>
        <w:rPr>
          <w:spacing w:val="27"/>
          <w:w w:val="105"/>
        </w:rPr>
        <w:t> </w:t>
      </w:r>
      <w:r>
        <w:rPr>
          <w:w w:val="105"/>
        </w:rPr>
        <w:t>“Setiap</w:t>
      </w:r>
      <w:r>
        <w:rPr>
          <w:spacing w:val="27"/>
          <w:w w:val="105"/>
        </w:rPr>
        <w:t> </w:t>
      </w:r>
      <w:r>
        <w:rPr>
          <w:w w:val="105"/>
        </w:rPr>
        <w:t>Anak</w:t>
      </w:r>
      <w:r>
        <w:rPr>
          <w:spacing w:val="27"/>
          <w:w w:val="105"/>
        </w:rPr>
        <w:t> </w:t>
      </w:r>
      <w:r>
        <w:rPr>
          <w:w w:val="105"/>
        </w:rPr>
        <w:t>berhak</w:t>
      </w:r>
      <w:r>
        <w:rPr>
          <w:spacing w:val="27"/>
          <w:w w:val="105"/>
        </w:rPr>
        <w:t> </w:t>
      </w:r>
      <w:r>
        <w:rPr>
          <w:w w:val="105"/>
        </w:rPr>
        <w:t>untuk</w:t>
      </w:r>
      <w:r>
        <w:rPr>
          <w:spacing w:val="27"/>
          <w:w w:val="105"/>
        </w:rPr>
        <w:t> </w:t>
      </w:r>
      <w:r>
        <w:rPr>
          <w:w w:val="105"/>
        </w:rPr>
        <w:t>memperoleh</w:t>
      </w:r>
      <w:r>
        <w:rPr>
          <w:spacing w:val="27"/>
          <w:w w:val="105"/>
        </w:rPr>
        <w:t> </w:t>
      </w:r>
      <w:r>
        <w:rPr>
          <w:w w:val="105"/>
        </w:rPr>
        <w:t>perlindungan</w:t>
      </w:r>
      <w:r>
        <w:rPr>
          <w:spacing w:val="27"/>
          <w:w w:val="105"/>
        </w:rPr>
        <w:t> </w:t>
      </w:r>
      <w:r>
        <w:rPr>
          <w:w w:val="105"/>
        </w:rPr>
        <w:t>dari:</w:t>
      </w:r>
    </w:p>
    <w:p>
      <w:pPr>
        <w:pStyle w:val="BodyText"/>
        <w:spacing w:line="403" w:lineRule="auto"/>
        <w:ind w:left="557" w:right="133"/>
        <w:jc w:val="both"/>
      </w:pPr>
      <w:r>
        <w:rPr>
          <w:w w:val="105"/>
        </w:rPr>
        <w:t>…f.</w:t>
      </w:r>
      <w:r>
        <w:rPr>
          <w:w w:val="105"/>
        </w:rPr>
        <w:t> kejahatan</w:t>
      </w:r>
      <w:r>
        <w:rPr>
          <w:w w:val="105"/>
        </w:rPr>
        <w:t> seksual.”.</w:t>
      </w:r>
      <w:r>
        <w:rPr>
          <w:w w:val="105"/>
        </w:rPr>
        <w:t> UU</w:t>
      </w:r>
      <w:r>
        <w:rPr>
          <w:w w:val="105"/>
        </w:rPr>
        <w:t> Perlindungan</w:t>
      </w:r>
      <w:r>
        <w:rPr>
          <w:w w:val="105"/>
        </w:rPr>
        <w:t> Anak</w:t>
      </w:r>
      <w:r>
        <w:rPr>
          <w:w w:val="105"/>
        </w:rPr>
        <w:t> memberikan</w:t>
      </w:r>
      <w:r>
        <w:rPr>
          <w:w w:val="105"/>
        </w:rPr>
        <w:t> perlindungan</w:t>
      </w:r>
      <w:r>
        <w:rPr>
          <w:w w:val="105"/>
        </w:rPr>
        <w:t> pada anak</w:t>
      </w:r>
      <w:r>
        <w:rPr>
          <w:spacing w:val="-13"/>
          <w:w w:val="105"/>
        </w:rPr>
        <w:t> </w:t>
      </w:r>
      <w:r>
        <w:rPr>
          <w:w w:val="105"/>
        </w:rPr>
        <w:t>sebagai</w:t>
      </w:r>
      <w:r>
        <w:rPr>
          <w:spacing w:val="-13"/>
          <w:w w:val="105"/>
        </w:rPr>
        <w:t> </w:t>
      </w:r>
      <w:r>
        <w:rPr>
          <w:w w:val="105"/>
        </w:rPr>
        <w:t>korban</w:t>
      </w:r>
      <w:r>
        <w:rPr>
          <w:spacing w:val="-13"/>
          <w:w w:val="105"/>
        </w:rPr>
        <w:t> </w:t>
      </w:r>
      <w:r>
        <w:rPr>
          <w:w w:val="105"/>
        </w:rPr>
        <w:t>kekerasan</w:t>
      </w:r>
      <w:r>
        <w:rPr>
          <w:spacing w:val="-12"/>
          <w:w w:val="105"/>
        </w:rPr>
        <w:t> </w:t>
      </w:r>
      <w:r>
        <w:rPr>
          <w:w w:val="105"/>
        </w:rPr>
        <w:t>seksual.</w:t>
      </w:r>
      <w:r>
        <w:rPr>
          <w:spacing w:val="-13"/>
          <w:w w:val="105"/>
        </w:rPr>
        <w:t> </w:t>
      </w:r>
      <w:r>
        <w:rPr>
          <w:w w:val="105"/>
        </w:rPr>
        <w:t>Namun,</w:t>
      </w:r>
      <w:r>
        <w:rPr>
          <w:spacing w:val="-13"/>
          <w:w w:val="105"/>
        </w:rPr>
        <w:t> </w:t>
      </w:r>
      <w:r>
        <w:rPr>
          <w:w w:val="105"/>
        </w:rPr>
        <w:t>UU</w:t>
      </w:r>
      <w:r>
        <w:rPr>
          <w:spacing w:val="-13"/>
          <w:w w:val="105"/>
        </w:rPr>
        <w:t> </w:t>
      </w:r>
      <w:r>
        <w:rPr>
          <w:w w:val="105"/>
        </w:rPr>
        <w:t>Perlindungan</w:t>
      </w:r>
      <w:r>
        <w:rPr>
          <w:spacing w:val="-12"/>
          <w:w w:val="105"/>
        </w:rPr>
        <w:t> </w:t>
      </w:r>
      <w:r>
        <w:rPr>
          <w:w w:val="105"/>
        </w:rPr>
        <w:t>Anak</w:t>
      </w:r>
      <w:r>
        <w:rPr>
          <w:spacing w:val="-13"/>
          <w:w w:val="105"/>
        </w:rPr>
        <w:t> </w:t>
      </w:r>
      <w:r>
        <w:rPr>
          <w:w w:val="105"/>
        </w:rPr>
        <w:t>juga</w:t>
      </w:r>
      <w:r>
        <w:rPr>
          <w:spacing w:val="-13"/>
          <w:w w:val="105"/>
        </w:rPr>
        <w:t> </w:t>
      </w:r>
      <w:r>
        <w:rPr>
          <w:w w:val="105"/>
        </w:rPr>
        <w:t>tidak </w:t>
      </w:r>
      <w:r>
        <w:rPr>
          <w:spacing w:val="-2"/>
          <w:w w:val="105"/>
        </w:rPr>
        <w:t>memberikan</w:t>
      </w:r>
      <w:r>
        <w:rPr>
          <w:spacing w:val="-10"/>
          <w:w w:val="105"/>
        </w:rPr>
        <w:t> </w:t>
      </w:r>
      <w:r>
        <w:rPr>
          <w:spacing w:val="-2"/>
          <w:w w:val="105"/>
        </w:rPr>
        <w:t>definisi</w:t>
      </w:r>
      <w:r>
        <w:rPr>
          <w:spacing w:val="-10"/>
          <w:w w:val="105"/>
        </w:rPr>
        <w:t> </w:t>
      </w:r>
      <w:r>
        <w:rPr>
          <w:spacing w:val="-2"/>
          <w:w w:val="105"/>
        </w:rPr>
        <w:t>atau</w:t>
      </w:r>
      <w:r>
        <w:rPr>
          <w:spacing w:val="-10"/>
          <w:w w:val="105"/>
        </w:rPr>
        <w:t> </w:t>
      </w:r>
      <w:r>
        <w:rPr>
          <w:spacing w:val="-2"/>
          <w:w w:val="105"/>
        </w:rPr>
        <w:t>penjelasan</w:t>
      </w:r>
      <w:r>
        <w:rPr>
          <w:spacing w:val="-10"/>
          <w:w w:val="105"/>
        </w:rPr>
        <w:t> </w:t>
      </w:r>
      <w:r>
        <w:rPr>
          <w:spacing w:val="-2"/>
          <w:w w:val="105"/>
        </w:rPr>
        <w:t>terkait</w:t>
      </w:r>
      <w:r>
        <w:rPr>
          <w:spacing w:val="-10"/>
          <w:w w:val="105"/>
        </w:rPr>
        <w:t> </w:t>
      </w:r>
      <w:r>
        <w:rPr>
          <w:spacing w:val="-2"/>
          <w:w w:val="105"/>
        </w:rPr>
        <w:t>kejahatan</w:t>
      </w:r>
      <w:r>
        <w:rPr>
          <w:spacing w:val="-10"/>
          <w:w w:val="105"/>
        </w:rPr>
        <w:t> </w:t>
      </w:r>
      <w:r>
        <w:rPr>
          <w:spacing w:val="-2"/>
          <w:w w:val="105"/>
        </w:rPr>
        <w:t>maupun</w:t>
      </w:r>
      <w:r>
        <w:rPr>
          <w:spacing w:val="-10"/>
          <w:w w:val="105"/>
        </w:rPr>
        <w:t> </w:t>
      </w:r>
      <w:r>
        <w:rPr>
          <w:spacing w:val="-2"/>
          <w:w w:val="105"/>
        </w:rPr>
        <w:t>kekerasan</w:t>
      </w:r>
      <w:r>
        <w:rPr>
          <w:spacing w:val="-10"/>
          <w:w w:val="105"/>
        </w:rPr>
        <w:t> </w:t>
      </w:r>
      <w:r>
        <w:rPr>
          <w:spacing w:val="-2"/>
          <w:w w:val="105"/>
        </w:rPr>
        <w:t>seksual.</w:t>
      </w:r>
    </w:p>
    <w:p>
      <w:pPr>
        <w:pStyle w:val="BodyText"/>
        <w:spacing w:line="403" w:lineRule="auto"/>
        <w:ind w:left="557" w:right="131" w:firstLine="566"/>
        <w:jc w:val="both"/>
      </w:pPr>
      <w:r>
        <w:rPr>
          <w:w w:val="105"/>
        </w:rPr>
        <w:t>Salah</w:t>
      </w:r>
      <w:r>
        <w:rPr>
          <w:spacing w:val="-2"/>
          <w:w w:val="105"/>
        </w:rPr>
        <w:t> </w:t>
      </w:r>
      <w:r>
        <w:rPr>
          <w:w w:val="105"/>
        </w:rPr>
        <w:t>satu</w:t>
      </w:r>
      <w:r>
        <w:rPr>
          <w:spacing w:val="-2"/>
          <w:w w:val="105"/>
        </w:rPr>
        <w:t> </w:t>
      </w:r>
      <w:r>
        <w:rPr>
          <w:w w:val="105"/>
        </w:rPr>
        <w:t>bentuk</w:t>
      </w:r>
      <w:r>
        <w:rPr>
          <w:spacing w:val="-2"/>
          <w:w w:val="105"/>
        </w:rPr>
        <w:t> </w:t>
      </w:r>
      <w:r>
        <w:rPr>
          <w:w w:val="105"/>
        </w:rPr>
        <w:t>kekerasan</w:t>
      </w:r>
      <w:r>
        <w:rPr>
          <w:spacing w:val="-2"/>
          <w:w w:val="105"/>
        </w:rPr>
        <w:t> </w:t>
      </w:r>
      <w:r>
        <w:rPr>
          <w:w w:val="105"/>
        </w:rPr>
        <w:t>seksual</w:t>
      </w:r>
      <w:r>
        <w:rPr>
          <w:spacing w:val="-2"/>
          <w:w w:val="105"/>
        </w:rPr>
        <w:t> </w:t>
      </w:r>
      <w:r>
        <w:rPr>
          <w:w w:val="105"/>
        </w:rPr>
        <w:t>lainnya</w:t>
      </w:r>
      <w:r>
        <w:rPr>
          <w:spacing w:val="-2"/>
          <w:w w:val="105"/>
        </w:rPr>
        <w:t> </w:t>
      </w:r>
      <w:r>
        <w:rPr>
          <w:w w:val="105"/>
        </w:rPr>
        <w:t>yaitu</w:t>
      </w:r>
      <w:r>
        <w:rPr>
          <w:spacing w:val="-2"/>
          <w:w w:val="105"/>
        </w:rPr>
        <w:t> </w:t>
      </w:r>
      <w:r>
        <w:rPr>
          <w:w w:val="105"/>
        </w:rPr>
        <w:t>eksploitasi</w:t>
      </w:r>
      <w:r>
        <w:rPr>
          <w:spacing w:val="-2"/>
          <w:w w:val="105"/>
        </w:rPr>
        <w:t> </w:t>
      </w:r>
      <w:r>
        <w:rPr>
          <w:w w:val="105"/>
        </w:rPr>
        <w:t>seksual</w:t>
      </w:r>
      <w:r>
        <w:rPr>
          <w:spacing w:val="-2"/>
          <w:w w:val="105"/>
        </w:rPr>
        <w:t> </w:t>
      </w:r>
      <w:r>
        <w:rPr>
          <w:w w:val="105"/>
        </w:rPr>
        <w:t>telah diatur</w:t>
      </w:r>
      <w:r>
        <w:rPr>
          <w:w w:val="105"/>
        </w:rPr>
        <w:t> pula</w:t>
      </w:r>
      <w:r>
        <w:rPr>
          <w:w w:val="105"/>
        </w:rPr>
        <w:t> dalam</w:t>
      </w:r>
      <w:r>
        <w:rPr>
          <w:w w:val="105"/>
        </w:rPr>
        <w:t> UU</w:t>
      </w:r>
      <w:r>
        <w:rPr>
          <w:w w:val="105"/>
        </w:rPr>
        <w:t> PTPPO.</w:t>
      </w:r>
      <w:r>
        <w:rPr>
          <w:w w:val="105"/>
        </w:rPr>
        <w:t> Pasal</w:t>
      </w:r>
      <w:r>
        <w:rPr>
          <w:w w:val="105"/>
        </w:rPr>
        <w:t> 1</w:t>
      </w:r>
      <w:r>
        <w:rPr>
          <w:w w:val="105"/>
        </w:rPr>
        <w:t> angka</w:t>
      </w:r>
      <w:r>
        <w:rPr>
          <w:w w:val="105"/>
        </w:rPr>
        <w:t> 8</w:t>
      </w:r>
      <w:r>
        <w:rPr>
          <w:w w:val="105"/>
        </w:rPr>
        <w:t> UU</w:t>
      </w:r>
      <w:r>
        <w:rPr>
          <w:w w:val="105"/>
        </w:rPr>
        <w:t> PTPPO</w:t>
      </w:r>
      <w:r>
        <w:rPr>
          <w:w w:val="105"/>
        </w:rPr>
        <w:t> memberikan</w:t>
      </w:r>
      <w:r>
        <w:rPr>
          <w:w w:val="105"/>
        </w:rPr>
        <w:t> definisi terkait</w:t>
      </w:r>
      <w:r>
        <w:rPr>
          <w:w w:val="105"/>
        </w:rPr>
        <w:t> eksploitasi</w:t>
      </w:r>
      <w:r>
        <w:rPr>
          <w:w w:val="105"/>
        </w:rPr>
        <w:t> seksual</w:t>
      </w:r>
      <w:r>
        <w:rPr>
          <w:w w:val="105"/>
        </w:rPr>
        <w:t> sebagai</w:t>
      </w:r>
      <w:r>
        <w:rPr>
          <w:w w:val="105"/>
        </w:rPr>
        <w:t> ”segala</w:t>
      </w:r>
      <w:r>
        <w:rPr>
          <w:w w:val="105"/>
        </w:rPr>
        <w:t> bentuk</w:t>
      </w:r>
      <w:r>
        <w:rPr>
          <w:w w:val="105"/>
        </w:rPr>
        <w:t> pemanfaatan</w:t>
      </w:r>
      <w:r>
        <w:rPr>
          <w:w w:val="105"/>
        </w:rPr>
        <w:t> organ</w:t>
      </w:r>
      <w:r>
        <w:rPr>
          <w:w w:val="105"/>
        </w:rPr>
        <w:t> tubuh seksual</w:t>
      </w:r>
      <w:r>
        <w:rPr>
          <w:w w:val="105"/>
        </w:rPr>
        <w:t> atau</w:t>
      </w:r>
      <w:r>
        <w:rPr>
          <w:w w:val="105"/>
        </w:rPr>
        <w:t> organ</w:t>
      </w:r>
      <w:r>
        <w:rPr>
          <w:w w:val="105"/>
        </w:rPr>
        <w:t> tubuh</w:t>
      </w:r>
      <w:r>
        <w:rPr>
          <w:w w:val="105"/>
        </w:rPr>
        <w:t> lain</w:t>
      </w:r>
      <w:r>
        <w:rPr>
          <w:w w:val="105"/>
        </w:rPr>
        <w:t> dari</w:t>
      </w:r>
      <w:r>
        <w:rPr>
          <w:w w:val="105"/>
        </w:rPr>
        <w:t> korban</w:t>
      </w:r>
      <w:r>
        <w:rPr>
          <w:w w:val="105"/>
        </w:rPr>
        <w:t> untuk</w:t>
      </w:r>
      <w:r>
        <w:rPr>
          <w:w w:val="105"/>
        </w:rPr>
        <w:t> mendapatkan</w:t>
      </w:r>
      <w:r>
        <w:rPr>
          <w:w w:val="105"/>
        </w:rPr>
        <w:t> </w:t>
      </w:r>
      <w:r>
        <w:rPr>
          <w:w w:val="105"/>
        </w:rPr>
        <w:t>keuntungan, termasuk tetapi tidak terbatas pada semua kegiatan pelacuran dan percabulan.”. Perdagangan</w:t>
      </w:r>
      <w:r>
        <w:rPr>
          <w:w w:val="105"/>
        </w:rPr>
        <w:t> orang</w:t>
      </w:r>
      <w:r>
        <w:rPr>
          <w:w w:val="105"/>
        </w:rPr>
        <w:t> khususnya</w:t>
      </w:r>
      <w:r>
        <w:rPr>
          <w:w w:val="105"/>
        </w:rPr>
        <w:t> eksploitasi</w:t>
      </w:r>
      <w:r>
        <w:rPr>
          <w:w w:val="105"/>
        </w:rPr>
        <w:t> seksual</w:t>
      </w:r>
      <w:r>
        <w:rPr>
          <w:w w:val="105"/>
        </w:rPr>
        <w:t> merupakan</w:t>
      </w:r>
      <w:r>
        <w:rPr>
          <w:w w:val="105"/>
        </w:rPr>
        <w:t> tindakan</w:t>
      </w:r>
      <w:r>
        <w:rPr>
          <w:w w:val="105"/>
        </w:rPr>
        <w:t> yang bertentangan</w:t>
      </w:r>
      <w:r>
        <w:rPr>
          <w:w w:val="105"/>
        </w:rPr>
        <w:t> dengan</w:t>
      </w:r>
      <w:r>
        <w:rPr>
          <w:w w:val="105"/>
        </w:rPr>
        <w:t> harkat</w:t>
      </w:r>
      <w:r>
        <w:rPr>
          <w:w w:val="105"/>
        </w:rPr>
        <w:t> dan</w:t>
      </w:r>
      <w:r>
        <w:rPr>
          <w:w w:val="105"/>
        </w:rPr>
        <w:t> martabat</w:t>
      </w:r>
      <w:r>
        <w:rPr>
          <w:w w:val="105"/>
        </w:rPr>
        <w:t> manusia</w:t>
      </w:r>
      <w:r>
        <w:rPr>
          <w:w w:val="105"/>
        </w:rPr>
        <w:t> dan</w:t>
      </w:r>
      <w:r>
        <w:rPr>
          <w:w w:val="105"/>
        </w:rPr>
        <w:t> melanggar</w:t>
      </w:r>
      <w:r>
        <w:rPr>
          <w:w w:val="105"/>
        </w:rPr>
        <w:t> HAM sehingga</w:t>
      </w:r>
      <w:r>
        <w:rPr>
          <w:w w:val="105"/>
        </w:rPr>
        <w:t> harus</w:t>
      </w:r>
      <w:r>
        <w:rPr>
          <w:w w:val="105"/>
        </w:rPr>
        <w:t> diberantas.</w:t>
      </w:r>
      <w:r>
        <w:rPr>
          <w:w w:val="105"/>
        </w:rPr>
        <w:t> Meluasnya</w:t>
      </w:r>
      <w:r>
        <w:rPr>
          <w:w w:val="105"/>
        </w:rPr>
        <w:t> jaringan</w:t>
      </w:r>
      <w:r>
        <w:rPr>
          <w:w w:val="105"/>
        </w:rPr>
        <w:t> kejahatan</w:t>
      </w:r>
      <w:r>
        <w:rPr>
          <w:w w:val="105"/>
        </w:rPr>
        <w:t> perdagangan</w:t>
      </w:r>
      <w:r>
        <w:rPr>
          <w:w w:val="105"/>
        </w:rPr>
        <w:t> orang yang</w:t>
      </w:r>
      <w:r>
        <w:rPr>
          <w:spacing w:val="-6"/>
          <w:w w:val="105"/>
        </w:rPr>
        <w:t> </w:t>
      </w:r>
      <w:r>
        <w:rPr>
          <w:w w:val="105"/>
        </w:rPr>
        <w:t>terorganisir</w:t>
      </w:r>
      <w:r>
        <w:rPr>
          <w:spacing w:val="-6"/>
          <w:w w:val="105"/>
        </w:rPr>
        <w:t> </w:t>
      </w:r>
      <w:r>
        <w:rPr>
          <w:w w:val="105"/>
        </w:rPr>
        <w:t>baik</w:t>
      </w:r>
      <w:r>
        <w:rPr>
          <w:spacing w:val="-6"/>
          <w:w w:val="105"/>
        </w:rPr>
        <w:t> </w:t>
      </w:r>
      <w:r>
        <w:rPr>
          <w:w w:val="105"/>
        </w:rPr>
        <w:t>antarnegara</w:t>
      </w:r>
      <w:r>
        <w:rPr>
          <w:spacing w:val="-6"/>
          <w:w w:val="105"/>
        </w:rPr>
        <w:t> </w:t>
      </w:r>
      <w:r>
        <w:rPr>
          <w:w w:val="105"/>
        </w:rPr>
        <w:t>maupun</w:t>
      </w:r>
      <w:r>
        <w:rPr>
          <w:spacing w:val="-6"/>
          <w:w w:val="105"/>
        </w:rPr>
        <w:t> </w:t>
      </w:r>
      <w:r>
        <w:rPr>
          <w:w w:val="105"/>
        </w:rPr>
        <w:t>dalam</w:t>
      </w:r>
      <w:r>
        <w:rPr>
          <w:spacing w:val="-6"/>
          <w:w w:val="105"/>
        </w:rPr>
        <w:t> </w:t>
      </w:r>
      <w:r>
        <w:rPr>
          <w:w w:val="105"/>
        </w:rPr>
        <w:t>negeri</w:t>
      </w:r>
      <w:r>
        <w:rPr>
          <w:spacing w:val="-6"/>
          <w:w w:val="105"/>
        </w:rPr>
        <w:t> </w:t>
      </w:r>
      <w:r>
        <w:rPr>
          <w:w w:val="105"/>
        </w:rPr>
        <w:t>menjadi</w:t>
      </w:r>
      <w:r>
        <w:rPr>
          <w:spacing w:val="-6"/>
          <w:w w:val="105"/>
        </w:rPr>
        <w:t> </w:t>
      </w:r>
      <w:r>
        <w:rPr>
          <w:w w:val="105"/>
        </w:rPr>
        <w:t>ancaman</w:t>
      </w:r>
      <w:r>
        <w:rPr>
          <w:spacing w:val="-6"/>
          <w:w w:val="105"/>
        </w:rPr>
        <w:t> </w:t>
      </w:r>
      <w:r>
        <w:rPr>
          <w:w w:val="105"/>
        </w:rPr>
        <w:t>pada penghormatan terhadap HAM.</w:t>
      </w:r>
    </w:p>
    <w:p>
      <w:pPr>
        <w:pStyle w:val="BodyText"/>
        <w:spacing w:line="403" w:lineRule="auto"/>
        <w:ind w:left="557" w:right="130" w:firstLine="566"/>
        <w:jc w:val="both"/>
      </w:pPr>
      <w:r>
        <w:rPr>
          <w:w w:val="105"/>
        </w:rPr>
        <w:t>Korban</w:t>
      </w:r>
      <w:r>
        <w:rPr>
          <w:w w:val="105"/>
        </w:rPr>
        <w:t> Tindak</w:t>
      </w:r>
      <w:r>
        <w:rPr>
          <w:w w:val="105"/>
        </w:rPr>
        <w:t> Pidana</w:t>
      </w:r>
      <w:r>
        <w:rPr>
          <w:w w:val="105"/>
        </w:rPr>
        <w:t> Perdagangan</w:t>
      </w:r>
      <w:r>
        <w:rPr>
          <w:w w:val="105"/>
        </w:rPr>
        <w:t> Orang</w:t>
      </w:r>
      <w:r>
        <w:rPr>
          <w:w w:val="105"/>
        </w:rPr>
        <w:t> (TPPO)</w:t>
      </w:r>
      <w:r>
        <w:rPr>
          <w:w w:val="105"/>
        </w:rPr>
        <w:t> tidak</w:t>
      </w:r>
      <w:r>
        <w:rPr>
          <w:w w:val="105"/>
        </w:rPr>
        <w:t> hanya</w:t>
      </w:r>
      <w:r>
        <w:rPr>
          <w:w w:val="105"/>
        </w:rPr>
        <w:t> untuk tujuan</w:t>
      </w:r>
      <w:r>
        <w:rPr>
          <w:w w:val="105"/>
        </w:rPr>
        <w:t> pelacuran</w:t>
      </w:r>
      <w:r>
        <w:rPr>
          <w:w w:val="105"/>
        </w:rPr>
        <w:t> atau</w:t>
      </w:r>
      <w:r>
        <w:rPr>
          <w:w w:val="105"/>
        </w:rPr>
        <w:t> bentuk</w:t>
      </w:r>
      <w:r>
        <w:rPr>
          <w:w w:val="105"/>
        </w:rPr>
        <w:t> eksploitasi</w:t>
      </w:r>
      <w:r>
        <w:rPr>
          <w:w w:val="105"/>
        </w:rPr>
        <w:t> seksual</w:t>
      </w:r>
      <w:r>
        <w:rPr>
          <w:w w:val="105"/>
        </w:rPr>
        <w:t> lainnya,</w:t>
      </w:r>
      <w:r>
        <w:rPr>
          <w:w w:val="105"/>
        </w:rPr>
        <w:t> tetapi</w:t>
      </w:r>
      <w:r>
        <w:rPr>
          <w:w w:val="105"/>
        </w:rPr>
        <w:t> juga</w:t>
      </w:r>
      <w:r>
        <w:rPr>
          <w:w w:val="105"/>
        </w:rPr>
        <w:t> mencakup bentuk</w:t>
      </w:r>
      <w:r>
        <w:rPr>
          <w:spacing w:val="-6"/>
          <w:w w:val="105"/>
        </w:rPr>
        <w:t> </w:t>
      </w:r>
      <w:r>
        <w:rPr>
          <w:w w:val="105"/>
        </w:rPr>
        <w:t>eksploitasi</w:t>
      </w:r>
      <w:r>
        <w:rPr>
          <w:spacing w:val="-6"/>
          <w:w w:val="105"/>
        </w:rPr>
        <w:t> </w:t>
      </w:r>
      <w:r>
        <w:rPr>
          <w:w w:val="105"/>
        </w:rPr>
        <w:t>lain.</w:t>
      </w:r>
      <w:r>
        <w:rPr>
          <w:spacing w:val="-6"/>
          <w:w w:val="105"/>
        </w:rPr>
        <w:t> </w:t>
      </w:r>
      <w:r>
        <w:rPr>
          <w:w w:val="105"/>
        </w:rPr>
        <w:t>Mayoritas</w:t>
      </w:r>
      <w:r>
        <w:rPr>
          <w:spacing w:val="-6"/>
          <w:w w:val="105"/>
        </w:rPr>
        <w:t> </w:t>
      </w:r>
      <w:r>
        <w:rPr>
          <w:w w:val="105"/>
        </w:rPr>
        <w:t>kasus</w:t>
      </w:r>
      <w:r>
        <w:rPr>
          <w:spacing w:val="-6"/>
          <w:w w:val="105"/>
        </w:rPr>
        <w:t> </w:t>
      </w:r>
      <w:r>
        <w:rPr>
          <w:w w:val="105"/>
        </w:rPr>
        <w:t>TPPO</w:t>
      </w:r>
      <w:r>
        <w:rPr>
          <w:spacing w:val="-6"/>
          <w:w w:val="105"/>
        </w:rPr>
        <w:t> </w:t>
      </w:r>
      <w:r>
        <w:rPr>
          <w:w w:val="105"/>
        </w:rPr>
        <w:t>di</w:t>
      </w:r>
      <w:r>
        <w:rPr>
          <w:spacing w:val="-6"/>
          <w:w w:val="105"/>
        </w:rPr>
        <w:t> </w:t>
      </w:r>
      <w:r>
        <w:rPr>
          <w:w w:val="105"/>
        </w:rPr>
        <w:t>Indonesia</w:t>
      </w:r>
      <w:r>
        <w:rPr>
          <w:spacing w:val="-6"/>
          <w:w w:val="105"/>
        </w:rPr>
        <w:t> </w:t>
      </w:r>
      <w:r>
        <w:rPr>
          <w:w w:val="105"/>
        </w:rPr>
        <w:t>mencakup</w:t>
      </w:r>
      <w:r>
        <w:rPr>
          <w:spacing w:val="-6"/>
          <w:w w:val="105"/>
        </w:rPr>
        <w:t> </w:t>
      </w:r>
      <w:r>
        <w:rPr>
          <w:spacing w:val="-2"/>
          <w:w w:val="105"/>
        </w:rPr>
        <w:t>eksploitasi</w:t>
      </w:r>
    </w:p>
    <w:p>
      <w:pPr>
        <w:pStyle w:val="BodyText"/>
        <w:rPr>
          <w:sz w:val="20"/>
        </w:rPr>
      </w:pPr>
    </w:p>
    <w:p>
      <w:pPr>
        <w:pStyle w:val="BodyText"/>
        <w:spacing w:before="66"/>
        <w:rPr>
          <w:sz w:val="20"/>
        </w:rPr>
      </w:pPr>
      <w:r>
        <w:rPr>
          <w:sz w:val="20"/>
        </w:rPr>
        <mc:AlternateContent>
          <mc:Choice Requires="wps">
            <w:drawing>
              <wp:anchor distT="0" distB="0" distL="0" distR="0" allowOverlap="1" layoutInCell="1" locked="0" behindDoc="1" simplePos="0" relativeHeight="487596544">
                <wp:simplePos x="0" y="0"/>
                <wp:positionH relativeFrom="page">
                  <wp:posOffset>1433600</wp:posOffset>
                </wp:positionH>
                <wp:positionV relativeFrom="paragraph">
                  <wp:posOffset>206055</wp:posOffset>
                </wp:positionV>
                <wp:extent cx="914400" cy="127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914400" cy="1270"/>
                        </a:xfrm>
                        <a:custGeom>
                          <a:avLst/>
                          <a:gdLst/>
                          <a:ahLst/>
                          <a:cxnLst/>
                          <a:rect l="l" t="t" r="r" b="b"/>
                          <a:pathLst>
                            <a:path w="914400" h="0">
                              <a:moveTo>
                                <a:pt x="0" y="0"/>
                              </a:moveTo>
                              <a:lnTo>
                                <a:pt x="9144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2.881897pt;margin-top:16.224815pt;width:72pt;height:.1pt;mso-position-horizontal-relative:page;mso-position-vertical-relative:paragraph;z-index:-15719936;mso-wrap-distance-left:0;mso-wrap-distance-right:0" id="docshape22" coordorigin="2258,324" coordsize="1440,0" path="m2258,324l3698,324e" filled="false" stroked="true" strokeweight="1pt" strokecolor="#000000">
                <v:path arrowok="t"/>
                <v:stroke dashstyle="solid"/>
                <w10:wrap type="topAndBottom"/>
              </v:shape>
            </w:pict>
          </mc:Fallback>
        </mc:AlternateContent>
      </w:r>
    </w:p>
    <w:p>
      <w:pPr>
        <w:spacing w:before="28"/>
        <w:ind w:left="1124" w:right="0" w:firstLine="0"/>
        <w:jc w:val="left"/>
        <w:rPr>
          <w:sz w:val="18"/>
        </w:rPr>
      </w:pPr>
      <w:r>
        <w:rPr>
          <w:position w:val="6"/>
          <w:sz w:val="10"/>
        </w:rPr>
        <w:t>44</w:t>
      </w:r>
      <w:r>
        <w:rPr>
          <w:spacing w:val="19"/>
          <w:position w:val="6"/>
          <w:sz w:val="10"/>
        </w:rPr>
        <w:t> </w:t>
      </w:r>
      <w:r>
        <w:rPr>
          <w:rFonts w:ascii="Palatino Linotype"/>
          <w:i/>
          <w:spacing w:val="-2"/>
          <w:sz w:val="18"/>
        </w:rPr>
        <w:t>ibid.</w:t>
      </w:r>
      <w:r>
        <w:rPr>
          <w:spacing w:val="-2"/>
          <w:sz w:val="18"/>
        </w:rPr>
        <w:t>[1].</w:t>
      </w:r>
    </w:p>
    <w:p>
      <w:pPr>
        <w:spacing w:after="0"/>
        <w:jc w:val="left"/>
        <w:rPr>
          <w:sz w:val="18"/>
        </w:rPr>
        <w:sectPr>
          <w:pgSz w:w="11910" w:h="16840"/>
          <w:pgMar w:header="0" w:footer="1080" w:top="1920" w:bottom="1260" w:left="1700" w:right="1559"/>
        </w:sectPr>
      </w:pPr>
    </w:p>
    <w:p>
      <w:pPr>
        <w:pStyle w:val="BodyText"/>
        <w:spacing w:before="22"/>
      </w:pPr>
    </w:p>
    <w:p>
      <w:pPr>
        <w:pStyle w:val="BodyText"/>
        <w:spacing w:line="403" w:lineRule="auto" w:before="1"/>
        <w:ind w:left="567" w:right="140"/>
        <w:jc w:val="both"/>
        <w:rPr>
          <w:position w:val="7"/>
          <w:sz w:val="13"/>
        </w:rPr>
      </w:pPr>
      <w:r>
        <w:rPr>
          <w:w w:val="105"/>
        </w:rPr>
        <w:t>ketenagakerjaan,</w:t>
      </w:r>
      <w:r>
        <w:rPr>
          <w:w w:val="105"/>
        </w:rPr>
        <w:t> eksploitasi</w:t>
      </w:r>
      <w:r>
        <w:rPr>
          <w:w w:val="105"/>
        </w:rPr>
        <w:t> seksual,</w:t>
      </w:r>
      <w:r>
        <w:rPr>
          <w:w w:val="105"/>
        </w:rPr>
        <w:t> pekerjaan</w:t>
      </w:r>
      <w:r>
        <w:rPr>
          <w:w w:val="105"/>
        </w:rPr>
        <w:t> yang</w:t>
      </w:r>
      <w:r>
        <w:rPr>
          <w:w w:val="105"/>
        </w:rPr>
        <w:t> tidak</w:t>
      </w:r>
      <w:r>
        <w:rPr>
          <w:w w:val="105"/>
        </w:rPr>
        <w:t> sesuai</w:t>
      </w:r>
      <w:r>
        <w:rPr>
          <w:w w:val="105"/>
        </w:rPr>
        <w:t> dengan perjanjian,</w:t>
      </w:r>
      <w:r>
        <w:rPr>
          <w:w w:val="105"/>
        </w:rPr>
        <w:t> penjualan</w:t>
      </w:r>
      <w:r>
        <w:rPr>
          <w:w w:val="105"/>
        </w:rPr>
        <w:t> organ</w:t>
      </w:r>
      <w:r>
        <w:rPr>
          <w:w w:val="105"/>
        </w:rPr>
        <w:t> tubuh,</w:t>
      </w:r>
      <w:r>
        <w:rPr>
          <w:w w:val="105"/>
        </w:rPr>
        <w:t> dan</w:t>
      </w:r>
      <w:r>
        <w:rPr>
          <w:w w:val="105"/>
        </w:rPr>
        <w:t> kasus</w:t>
      </w:r>
      <w:r>
        <w:rPr>
          <w:w w:val="105"/>
        </w:rPr>
        <w:t> bayi</w:t>
      </w:r>
      <w:r>
        <w:rPr>
          <w:w w:val="105"/>
        </w:rPr>
        <w:t> yang</w:t>
      </w:r>
      <w:r>
        <w:rPr>
          <w:w w:val="105"/>
        </w:rPr>
        <w:t> diperjualbelikan.</w:t>
      </w:r>
      <w:r>
        <w:rPr>
          <w:w w:val="105"/>
        </w:rPr>
        <w:t> TPPO telah menjadi kejahatan luar biasa yang memerlukan penanganan khusus.</w:t>
      </w:r>
      <w:r>
        <w:rPr>
          <w:w w:val="105"/>
          <w:position w:val="7"/>
          <w:sz w:val="13"/>
        </w:rPr>
        <w:t>45</w:t>
      </w:r>
    </w:p>
    <w:p>
      <w:pPr>
        <w:pStyle w:val="BodyText"/>
        <w:spacing w:line="403" w:lineRule="auto"/>
        <w:ind w:left="567" w:right="139" w:firstLine="566"/>
        <w:jc w:val="both"/>
        <w:rPr>
          <w:position w:val="7"/>
          <w:sz w:val="13"/>
        </w:rPr>
      </w:pPr>
      <w:r>
        <w:rPr>
          <w:w w:val="105"/>
        </w:rPr>
        <w:t>Aspek</w:t>
      </w:r>
      <w:r>
        <w:rPr>
          <w:w w:val="105"/>
        </w:rPr>
        <w:t> pencegahan</w:t>
      </w:r>
      <w:r>
        <w:rPr>
          <w:w w:val="105"/>
        </w:rPr>
        <w:t> dalam</w:t>
      </w:r>
      <w:r>
        <w:rPr>
          <w:w w:val="105"/>
        </w:rPr>
        <w:t> upaya</w:t>
      </w:r>
      <w:r>
        <w:rPr>
          <w:w w:val="105"/>
        </w:rPr>
        <w:t> pemberantasan</w:t>
      </w:r>
      <w:r>
        <w:rPr>
          <w:w w:val="105"/>
        </w:rPr>
        <w:t> perdagangan</w:t>
      </w:r>
      <w:r>
        <w:rPr>
          <w:w w:val="105"/>
        </w:rPr>
        <w:t> orang berdasarkan</w:t>
      </w:r>
      <w:r>
        <w:rPr>
          <w:w w:val="105"/>
        </w:rPr>
        <w:t> UU</w:t>
      </w:r>
      <w:r>
        <w:rPr>
          <w:w w:val="105"/>
        </w:rPr>
        <w:t> PTPPO</w:t>
      </w:r>
      <w:r>
        <w:rPr>
          <w:w w:val="105"/>
        </w:rPr>
        <w:t> merupakan</w:t>
      </w:r>
      <w:r>
        <w:rPr>
          <w:w w:val="105"/>
        </w:rPr>
        <w:t> bagian</w:t>
      </w:r>
      <w:r>
        <w:rPr>
          <w:w w:val="105"/>
        </w:rPr>
        <w:t> yang</w:t>
      </w:r>
      <w:r>
        <w:rPr>
          <w:w w:val="105"/>
        </w:rPr>
        <w:t> cukup</w:t>
      </w:r>
      <w:r>
        <w:rPr>
          <w:w w:val="105"/>
        </w:rPr>
        <w:t> signifikan.</w:t>
      </w:r>
      <w:r>
        <w:rPr>
          <w:w w:val="105"/>
        </w:rPr>
        <w:t> Begitu</w:t>
      </w:r>
      <w:r>
        <w:rPr>
          <w:w w:val="105"/>
        </w:rPr>
        <w:t> pula dengan</w:t>
      </w:r>
      <w:r>
        <w:rPr>
          <w:spacing w:val="-13"/>
          <w:w w:val="105"/>
        </w:rPr>
        <w:t> </w:t>
      </w:r>
      <w:r>
        <w:rPr>
          <w:w w:val="105"/>
        </w:rPr>
        <w:t>aspek</w:t>
      </w:r>
      <w:r>
        <w:rPr>
          <w:spacing w:val="-13"/>
          <w:w w:val="105"/>
        </w:rPr>
        <w:t> </w:t>
      </w:r>
      <w:r>
        <w:rPr>
          <w:w w:val="105"/>
        </w:rPr>
        <w:t>penghukuman,</w:t>
      </w:r>
      <w:r>
        <w:rPr>
          <w:spacing w:val="-13"/>
          <w:w w:val="105"/>
        </w:rPr>
        <w:t> </w:t>
      </w:r>
      <w:r>
        <w:rPr>
          <w:w w:val="105"/>
        </w:rPr>
        <w:t>selain</w:t>
      </w:r>
      <w:r>
        <w:rPr>
          <w:spacing w:val="-12"/>
          <w:w w:val="105"/>
        </w:rPr>
        <w:t> </w:t>
      </w:r>
      <w:r>
        <w:rPr>
          <w:w w:val="105"/>
        </w:rPr>
        <w:t>berfungsi</w:t>
      </w:r>
      <w:r>
        <w:rPr>
          <w:spacing w:val="-13"/>
          <w:w w:val="105"/>
        </w:rPr>
        <w:t> </w:t>
      </w:r>
      <w:r>
        <w:rPr>
          <w:w w:val="105"/>
        </w:rPr>
        <w:t>untuk</w:t>
      </w:r>
      <w:r>
        <w:rPr>
          <w:spacing w:val="-13"/>
          <w:w w:val="105"/>
        </w:rPr>
        <w:t> </w:t>
      </w:r>
      <w:r>
        <w:rPr>
          <w:w w:val="105"/>
        </w:rPr>
        <w:t>penindakan</w:t>
      </w:r>
      <w:r>
        <w:rPr>
          <w:spacing w:val="-13"/>
          <w:w w:val="105"/>
        </w:rPr>
        <w:t> </w:t>
      </w:r>
      <w:r>
        <w:rPr>
          <w:w w:val="105"/>
        </w:rPr>
        <w:t>terhadap</w:t>
      </w:r>
      <w:r>
        <w:rPr>
          <w:spacing w:val="-12"/>
          <w:w w:val="105"/>
        </w:rPr>
        <w:t> </w:t>
      </w:r>
      <w:r>
        <w:rPr>
          <w:w w:val="105"/>
        </w:rPr>
        <w:t>pelaku juga</w:t>
      </w:r>
      <w:r>
        <w:rPr>
          <w:w w:val="105"/>
        </w:rPr>
        <w:t> memberi</w:t>
      </w:r>
      <w:r>
        <w:rPr>
          <w:w w:val="105"/>
        </w:rPr>
        <w:t> andil</w:t>
      </w:r>
      <w:r>
        <w:rPr>
          <w:w w:val="105"/>
        </w:rPr>
        <w:t> terhadap</w:t>
      </w:r>
      <w:r>
        <w:rPr>
          <w:w w:val="105"/>
        </w:rPr>
        <w:t> upaya</w:t>
      </w:r>
      <w:r>
        <w:rPr>
          <w:w w:val="105"/>
        </w:rPr>
        <w:t> pencegahan</w:t>
      </w:r>
      <w:r>
        <w:rPr>
          <w:w w:val="105"/>
        </w:rPr>
        <w:t> perdagangan</w:t>
      </w:r>
      <w:r>
        <w:rPr>
          <w:w w:val="105"/>
        </w:rPr>
        <w:t> orang.</w:t>
      </w:r>
      <w:r>
        <w:rPr>
          <w:w w:val="105"/>
        </w:rPr>
        <w:t> Sanksi pidana</w:t>
      </w:r>
      <w:r>
        <w:rPr>
          <w:w w:val="105"/>
        </w:rPr>
        <w:t> yang</w:t>
      </w:r>
      <w:r>
        <w:rPr>
          <w:w w:val="105"/>
        </w:rPr>
        <w:t> cukup</w:t>
      </w:r>
      <w:r>
        <w:rPr>
          <w:w w:val="105"/>
        </w:rPr>
        <w:t> berat</w:t>
      </w:r>
      <w:r>
        <w:rPr>
          <w:w w:val="105"/>
        </w:rPr>
        <w:t> idealnya</w:t>
      </w:r>
      <w:r>
        <w:rPr>
          <w:w w:val="105"/>
        </w:rPr>
        <w:t> dapat</w:t>
      </w:r>
      <w:r>
        <w:rPr>
          <w:w w:val="105"/>
        </w:rPr>
        <w:t> mencegah</w:t>
      </w:r>
      <w:r>
        <w:rPr>
          <w:w w:val="105"/>
        </w:rPr>
        <w:t> terjadinya</w:t>
      </w:r>
      <w:r>
        <w:rPr>
          <w:w w:val="105"/>
        </w:rPr>
        <w:t> tindak</w:t>
      </w:r>
      <w:r>
        <w:rPr>
          <w:w w:val="105"/>
        </w:rPr>
        <w:t> pidana perdagangan</w:t>
      </w:r>
      <w:r>
        <w:rPr>
          <w:w w:val="105"/>
        </w:rPr>
        <w:t> orang.</w:t>
      </w:r>
      <w:r>
        <w:rPr>
          <w:w w:val="105"/>
        </w:rPr>
        <w:t> Namun</w:t>
      </w:r>
      <w:r>
        <w:rPr>
          <w:w w:val="105"/>
        </w:rPr>
        <w:t> demikian,</w:t>
      </w:r>
      <w:r>
        <w:rPr>
          <w:w w:val="105"/>
        </w:rPr>
        <w:t> fenomena</w:t>
      </w:r>
      <w:r>
        <w:rPr>
          <w:w w:val="105"/>
        </w:rPr>
        <w:t> yang</w:t>
      </w:r>
      <w:r>
        <w:rPr>
          <w:w w:val="105"/>
        </w:rPr>
        <w:t> terjadi</w:t>
      </w:r>
      <w:r>
        <w:rPr>
          <w:w w:val="105"/>
        </w:rPr>
        <w:t> terkait</w:t>
      </w:r>
      <w:r>
        <w:rPr>
          <w:w w:val="105"/>
        </w:rPr>
        <w:t> praktik tindak pidana perdagangan orang justru semakin marak terjadi.</w:t>
      </w:r>
      <w:r>
        <w:rPr>
          <w:w w:val="105"/>
          <w:position w:val="7"/>
          <w:sz w:val="13"/>
        </w:rPr>
        <w:t>46</w:t>
      </w:r>
    </w:p>
    <w:p>
      <w:pPr>
        <w:pStyle w:val="BodyText"/>
        <w:spacing w:line="398" w:lineRule="auto"/>
        <w:ind w:left="567" w:right="139" w:firstLine="566"/>
        <w:jc w:val="both"/>
      </w:pPr>
      <w:r>
        <w:rPr>
          <w:w w:val="105"/>
        </w:rPr>
        <w:t>Hukum</w:t>
      </w:r>
      <w:r>
        <w:rPr>
          <w:w w:val="105"/>
        </w:rPr>
        <w:t> pidana</w:t>
      </w:r>
      <w:r>
        <w:rPr>
          <w:w w:val="105"/>
        </w:rPr>
        <w:t> yang</w:t>
      </w:r>
      <w:r>
        <w:rPr>
          <w:w w:val="105"/>
        </w:rPr>
        <w:t> mengatur</w:t>
      </w:r>
      <w:r>
        <w:rPr>
          <w:w w:val="105"/>
        </w:rPr>
        <w:t> tentang</w:t>
      </w:r>
      <w:r>
        <w:rPr>
          <w:w w:val="105"/>
        </w:rPr>
        <w:t> kekerasan</w:t>
      </w:r>
      <w:r>
        <w:rPr>
          <w:w w:val="105"/>
        </w:rPr>
        <w:t> seksual</w:t>
      </w:r>
      <w:r>
        <w:rPr>
          <w:w w:val="105"/>
        </w:rPr>
        <w:t> masih</w:t>
      </w:r>
      <w:r>
        <w:rPr>
          <w:w w:val="105"/>
        </w:rPr>
        <w:t> tersebar dalam</w:t>
      </w:r>
      <w:r>
        <w:rPr>
          <w:w w:val="105"/>
        </w:rPr>
        <w:t> beberapa</w:t>
      </w:r>
      <w:r>
        <w:rPr>
          <w:w w:val="105"/>
        </w:rPr>
        <w:t> undang-undang.</w:t>
      </w:r>
      <w:r>
        <w:rPr>
          <w:w w:val="105"/>
        </w:rPr>
        <w:t> Kekerasan</w:t>
      </w:r>
      <w:r>
        <w:rPr>
          <w:w w:val="105"/>
        </w:rPr>
        <w:t> seksual</w:t>
      </w:r>
      <w:r>
        <w:rPr>
          <w:w w:val="105"/>
        </w:rPr>
        <w:t> yang</w:t>
      </w:r>
      <w:r>
        <w:rPr>
          <w:w w:val="105"/>
        </w:rPr>
        <w:t> meliputi</w:t>
      </w:r>
      <w:r>
        <w:rPr>
          <w:w w:val="105"/>
        </w:rPr>
        <w:t> perkosaan, pelecehan</w:t>
      </w:r>
      <w:r>
        <w:rPr>
          <w:w w:val="105"/>
        </w:rPr>
        <w:t> seksual,</w:t>
      </w:r>
      <w:r>
        <w:rPr>
          <w:w w:val="105"/>
        </w:rPr>
        <w:t> sentuhan</w:t>
      </w:r>
      <w:r>
        <w:rPr>
          <w:w w:val="105"/>
        </w:rPr>
        <w:t> yang</w:t>
      </w:r>
      <w:r>
        <w:rPr>
          <w:w w:val="105"/>
        </w:rPr>
        <w:t> tidak</w:t>
      </w:r>
      <w:r>
        <w:rPr>
          <w:w w:val="105"/>
        </w:rPr>
        <w:t> diinginkan,</w:t>
      </w:r>
      <w:r>
        <w:rPr>
          <w:w w:val="105"/>
        </w:rPr>
        <w:t> pemaksaan</w:t>
      </w:r>
      <w:r>
        <w:rPr>
          <w:w w:val="105"/>
        </w:rPr>
        <w:t> hubungan seksual, perdagangan seksual, sunat perempuan, pencabulan, perkawinan anak, pemaksaan</w:t>
      </w:r>
      <w:r>
        <w:rPr>
          <w:w w:val="105"/>
        </w:rPr>
        <w:t> kontrasepsi,</w:t>
      </w:r>
      <w:r>
        <w:rPr>
          <w:w w:val="105"/>
        </w:rPr>
        <w:t> perbudakan</w:t>
      </w:r>
      <w:r>
        <w:rPr>
          <w:w w:val="105"/>
        </w:rPr>
        <w:t> seksual,</w:t>
      </w:r>
      <w:r>
        <w:rPr>
          <w:w w:val="105"/>
        </w:rPr>
        <w:t> pemaksaan</w:t>
      </w:r>
      <w:r>
        <w:rPr>
          <w:w w:val="105"/>
        </w:rPr>
        <w:t> prostitusi,</w:t>
      </w:r>
      <w:r>
        <w:rPr>
          <w:w w:val="105"/>
        </w:rPr>
        <w:t> </w:t>
      </w:r>
      <w:r>
        <w:rPr>
          <w:w w:val="105"/>
        </w:rPr>
        <w:t>hingga pemaksaan</w:t>
      </w:r>
      <w:r>
        <w:rPr>
          <w:w w:val="105"/>
        </w:rPr>
        <w:t> kehamilan</w:t>
      </w:r>
      <w:r>
        <w:rPr>
          <w:w w:val="105"/>
        </w:rPr>
        <w:t> secaara</w:t>
      </w:r>
      <w:r>
        <w:rPr>
          <w:w w:val="105"/>
        </w:rPr>
        <w:t> terpisah</w:t>
      </w:r>
      <w:r>
        <w:rPr>
          <w:w w:val="105"/>
        </w:rPr>
        <w:t> diatur</w:t>
      </w:r>
      <w:r>
        <w:rPr>
          <w:w w:val="105"/>
        </w:rPr>
        <w:t> dalam</w:t>
      </w:r>
      <w:r>
        <w:rPr>
          <w:w w:val="105"/>
        </w:rPr>
        <w:t> berbagai</w:t>
      </w:r>
      <w:r>
        <w:rPr>
          <w:w w:val="105"/>
        </w:rPr>
        <w:t> undang-undang. Ketika KUHP tidak memberikan pengaturan tentang kekerasan seksual, berlaku asas</w:t>
      </w:r>
      <w:r>
        <w:rPr>
          <w:spacing w:val="-4"/>
          <w:w w:val="105"/>
        </w:rPr>
        <w:t> </w:t>
      </w:r>
      <w:r>
        <w:rPr>
          <w:rFonts w:ascii="Palatino Linotype"/>
          <w:i/>
          <w:w w:val="105"/>
        </w:rPr>
        <w:t>lex</w:t>
      </w:r>
      <w:r>
        <w:rPr>
          <w:rFonts w:ascii="Palatino Linotype"/>
          <w:i/>
          <w:spacing w:val="-9"/>
          <w:w w:val="105"/>
        </w:rPr>
        <w:t> </w:t>
      </w:r>
      <w:r>
        <w:rPr>
          <w:rFonts w:ascii="Palatino Linotype"/>
          <w:i/>
          <w:w w:val="105"/>
        </w:rPr>
        <w:t>specialis</w:t>
      </w:r>
      <w:r>
        <w:rPr>
          <w:rFonts w:ascii="Palatino Linotype"/>
          <w:i/>
          <w:spacing w:val="-10"/>
          <w:w w:val="105"/>
        </w:rPr>
        <w:t> </w:t>
      </w:r>
      <w:r>
        <w:rPr>
          <w:rFonts w:ascii="Palatino Linotype"/>
          <w:i/>
          <w:w w:val="105"/>
        </w:rPr>
        <w:t>derogat</w:t>
      </w:r>
      <w:r>
        <w:rPr>
          <w:rFonts w:ascii="Palatino Linotype"/>
          <w:i/>
          <w:spacing w:val="-9"/>
          <w:w w:val="105"/>
        </w:rPr>
        <w:t> </w:t>
      </w:r>
      <w:r>
        <w:rPr>
          <w:rFonts w:ascii="Palatino Linotype"/>
          <w:i/>
          <w:w w:val="105"/>
        </w:rPr>
        <w:t>legi</w:t>
      </w:r>
      <w:r>
        <w:rPr>
          <w:rFonts w:ascii="Palatino Linotype"/>
          <w:i/>
          <w:spacing w:val="-10"/>
          <w:w w:val="105"/>
        </w:rPr>
        <w:t> </w:t>
      </w:r>
      <w:r>
        <w:rPr>
          <w:rFonts w:ascii="Palatino Linotype"/>
          <w:i/>
          <w:w w:val="105"/>
        </w:rPr>
        <w:t>generali.</w:t>
      </w:r>
      <w:r>
        <w:rPr>
          <w:rFonts w:ascii="Palatino Linotype"/>
          <w:i/>
          <w:spacing w:val="-10"/>
          <w:w w:val="105"/>
        </w:rPr>
        <w:t> </w:t>
      </w:r>
      <w:r>
        <w:rPr>
          <w:w w:val="105"/>
        </w:rPr>
        <w:t>Asas</w:t>
      </w:r>
      <w:r>
        <w:rPr>
          <w:spacing w:val="-3"/>
          <w:w w:val="105"/>
        </w:rPr>
        <w:t> </w:t>
      </w:r>
      <w:r>
        <w:rPr>
          <w:w w:val="105"/>
        </w:rPr>
        <w:t>ini</w:t>
      </w:r>
      <w:r>
        <w:rPr>
          <w:spacing w:val="-3"/>
          <w:w w:val="105"/>
        </w:rPr>
        <w:t> </w:t>
      </w:r>
      <w:r>
        <w:rPr>
          <w:w w:val="105"/>
        </w:rPr>
        <w:t>adalah</w:t>
      </w:r>
      <w:r>
        <w:rPr>
          <w:spacing w:val="-3"/>
          <w:w w:val="105"/>
        </w:rPr>
        <w:t> </w:t>
      </w:r>
      <w:r>
        <w:rPr>
          <w:w w:val="105"/>
        </w:rPr>
        <w:t>asas</w:t>
      </w:r>
      <w:r>
        <w:rPr>
          <w:spacing w:val="-3"/>
          <w:w w:val="105"/>
        </w:rPr>
        <w:t> </w:t>
      </w:r>
      <w:r>
        <w:rPr>
          <w:w w:val="105"/>
        </w:rPr>
        <w:t>penafsiran</w:t>
      </w:r>
      <w:r>
        <w:rPr>
          <w:spacing w:val="-3"/>
          <w:w w:val="105"/>
        </w:rPr>
        <w:t> </w:t>
      </w:r>
      <w:r>
        <w:rPr>
          <w:w w:val="105"/>
        </w:rPr>
        <w:t>hukum</w:t>
      </w:r>
      <w:r>
        <w:rPr>
          <w:spacing w:val="-3"/>
          <w:w w:val="105"/>
        </w:rPr>
        <w:t> </w:t>
      </w:r>
      <w:r>
        <w:rPr>
          <w:spacing w:val="-4"/>
          <w:w w:val="105"/>
        </w:rPr>
        <w:t>yang</w:t>
      </w:r>
    </w:p>
    <w:p>
      <w:pPr>
        <w:pStyle w:val="BodyText"/>
        <w:spacing w:line="225" w:lineRule="exact"/>
        <w:ind w:left="567"/>
        <w:jc w:val="both"/>
      </w:pPr>
      <w:r>
        <w:rPr>
          <w:w w:val="105"/>
        </w:rPr>
        <w:t>menyatakan</w:t>
      </w:r>
      <w:r>
        <w:rPr>
          <w:spacing w:val="-3"/>
          <w:w w:val="105"/>
        </w:rPr>
        <w:t> </w:t>
      </w:r>
      <w:r>
        <w:rPr>
          <w:w w:val="105"/>
        </w:rPr>
        <w:t>bahwa</w:t>
      </w:r>
      <w:r>
        <w:rPr>
          <w:spacing w:val="-2"/>
          <w:w w:val="105"/>
        </w:rPr>
        <w:t> </w:t>
      </w:r>
      <w:r>
        <w:rPr>
          <w:w w:val="105"/>
        </w:rPr>
        <w:t>hukum</w:t>
      </w:r>
      <w:r>
        <w:rPr>
          <w:spacing w:val="-3"/>
          <w:w w:val="105"/>
        </w:rPr>
        <w:t> </w:t>
      </w:r>
      <w:r>
        <w:rPr>
          <w:w w:val="105"/>
        </w:rPr>
        <w:t>yang</w:t>
      </w:r>
      <w:r>
        <w:rPr>
          <w:spacing w:val="-2"/>
          <w:w w:val="105"/>
        </w:rPr>
        <w:t> </w:t>
      </w:r>
      <w:r>
        <w:rPr>
          <w:w w:val="105"/>
        </w:rPr>
        <w:t>khusus</w:t>
      </w:r>
      <w:r>
        <w:rPr>
          <w:spacing w:val="-2"/>
          <w:w w:val="105"/>
        </w:rPr>
        <w:t> </w:t>
      </w:r>
      <w:r>
        <w:rPr>
          <w:w w:val="105"/>
        </w:rPr>
        <w:t>mengesampingkan</w:t>
      </w:r>
      <w:r>
        <w:rPr>
          <w:spacing w:val="-3"/>
          <w:w w:val="105"/>
        </w:rPr>
        <w:t> </w:t>
      </w:r>
      <w:r>
        <w:rPr>
          <w:w w:val="105"/>
        </w:rPr>
        <w:t>hukum</w:t>
      </w:r>
      <w:r>
        <w:rPr>
          <w:spacing w:val="-2"/>
          <w:w w:val="105"/>
        </w:rPr>
        <w:t> </w:t>
      </w:r>
      <w:r>
        <w:rPr>
          <w:w w:val="105"/>
        </w:rPr>
        <w:t>yang</w:t>
      </w:r>
      <w:r>
        <w:rPr>
          <w:spacing w:val="-2"/>
          <w:w w:val="105"/>
        </w:rPr>
        <w:t> bersifat</w:t>
      </w:r>
    </w:p>
    <w:p>
      <w:pPr>
        <w:pStyle w:val="BodyText"/>
        <w:spacing w:line="403" w:lineRule="auto" w:before="161"/>
        <w:ind w:left="567" w:right="139"/>
        <w:jc w:val="both"/>
      </w:pPr>
      <w:r>
        <w:rPr/>
        <w:t>umum. Namun permasalahannya, belum ada hukum yang secara khusus mengatur </w:t>
      </w:r>
      <w:r>
        <w:rPr>
          <w:w w:val="105"/>
        </w:rPr>
        <w:t>tentang kekerasan seksual. Sehingga dalam kasus yang tidak dapat diselesaikan dengan</w:t>
      </w:r>
      <w:r>
        <w:rPr>
          <w:w w:val="105"/>
        </w:rPr>
        <w:t> UU</w:t>
      </w:r>
      <w:r>
        <w:rPr>
          <w:w w:val="105"/>
        </w:rPr>
        <w:t> PKDRT,</w:t>
      </w:r>
      <w:r>
        <w:rPr>
          <w:w w:val="105"/>
        </w:rPr>
        <w:t> UU</w:t>
      </w:r>
      <w:r>
        <w:rPr>
          <w:w w:val="105"/>
        </w:rPr>
        <w:t> Perlindungan</w:t>
      </w:r>
      <w:r>
        <w:rPr>
          <w:w w:val="105"/>
        </w:rPr>
        <w:t> Anak</w:t>
      </w:r>
      <w:r>
        <w:rPr>
          <w:w w:val="105"/>
        </w:rPr>
        <w:t> dan</w:t>
      </w:r>
      <w:r>
        <w:rPr>
          <w:w w:val="105"/>
        </w:rPr>
        <w:t> UU</w:t>
      </w:r>
      <w:r>
        <w:rPr>
          <w:w w:val="105"/>
        </w:rPr>
        <w:t> PTPPO</w:t>
      </w:r>
      <w:r>
        <w:rPr>
          <w:w w:val="105"/>
        </w:rPr>
        <w:t> misalnya,</w:t>
      </w:r>
      <w:r>
        <w:rPr>
          <w:w w:val="105"/>
        </w:rPr>
        <w:t> aparat penegak hukum akan kembali pada hukum pidana umum yaitu KUHP.</w:t>
      </w:r>
    </w:p>
    <w:p>
      <w:pPr>
        <w:pStyle w:val="BodyText"/>
        <w:spacing w:line="403" w:lineRule="auto"/>
        <w:ind w:left="567" w:right="139" w:firstLine="566"/>
        <w:jc w:val="both"/>
      </w:pPr>
      <w:r>
        <w:rPr>
          <w:w w:val="105"/>
        </w:rPr>
        <w:t>Dalam</w:t>
      </w:r>
      <w:r>
        <w:rPr>
          <w:w w:val="105"/>
        </w:rPr>
        <w:t> bidang</w:t>
      </w:r>
      <w:r>
        <w:rPr>
          <w:w w:val="105"/>
        </w:rPr>
        <w:t> hukum</w:t>
      </w:r>
      <w:r>
        <w:rPr>
          <w:w w:val="105"/>
        </w:rPr>
        <w:t> pidana,</w:t>
      </w:r>
      <w:r>
        <w:rPr>
          <w:w w:val="105"/>
        </w:rPr>
        <w:t> KUHP</w:t>
      </w:r>
      <w:r>
        <w:rPr>
          <w:w w:val="105"/>
        </w:rPr>
        <w:t> dibatasi</w:t>
      </w:r>
      <w:r>
        <w:rPr>
          <w:w w:val="105"/>
        </w:rPr>
        <w:t> oleh</w:t>
      </w:r>
      <w:r>
        <w:rPr>
          <w:w w:val="105"/>
        </w:rPr>
        <w:t> asas</w:t>
      </w:r>
      <w:r>
        <w:rPr>
          <w:w w:val="105"/>
        </w:rPr>
        <w:t> legalitas</w:t>
      </w:r>
      <w:r>
        <w:rPr>
          <w:w w:val="105"/>
        </w:rPr>
        <w:t> yang</w:t>
      </w:r>
      <w:r>
        <w:rPr>
          <w:spacing w:val="80"/>
          <w:w w:val="105"/>
        </w:rPr>
        <w:t> </w:t>
      </w:r>
      <w:r>
        <w:rPr>
          <w:w w:val="105"/>
        </w:rPr>
        <w:t>diatur dalam Pasal 1 ayat (1) yang isinya “Tidak ada suatu perbuatan pun yang dilarang</w:t>
      </w:r>
      <w:r>
        <w:rPr>
          <w:w w:val="105"/>
        </w:rPr>
        <w:t> (diharuskan)</w:t>
      </w:r>
      <w:r>
        <w:rPr>
          <w:w w:val="105"/>
        </w:rPr>
        <w:t> dan</w:t>
      </w:r>
      <w:r>
        <w:rPr>
          <w:w w:val="105"/>
        </w:rPr>
        <w:t> diancam</w:t>
      </w:r>
      <w:r>
        <w:rPr>
          <w:w w:val="105"/>
        </w:rPr>
        <w:t> dengan</w:t>
      </w:r>
      <w:r>
        <w:rPr>
          <w:w w:val="105"/>
        </w:rPr>
        <w:t> pidana,</w:t>
      </w:r>
      <w:r>
        <w:rPr>
          <w:w w:val="105"/>
        </w:rPr>
        <w:t> kalau</w:t>
      </w:r>
      <w:r>
        <w:rPr>
          <w:w w:val="105"/>
        </w:rPr>
        <w:t> hal</w:t>
      </w:r>
      <w:r>
        <w:rPr>
          <w:w w:val="105"/>
        </w:rPr>
        <w:t> itu</w:t>
      </w:r>
      <w:r>
        <w:rPr>
          <w:w w:val="105"/>
        </w:rPr>
        <w:t> sebelumnya tidak dinyatakan dalam suatu ketentuan undang-undang yang telah ada terlebih dahulu</w:t>
      </w:r>
      <w:r>
        <w:rPr>
          <w:spacing w:val="16"/>
          <w:w w:val="105"/>
        </w:rPr>
        <w:t> </w:t>
      </w:r>
      <w:r>
        <w:rPr>
          <w:w w:val="105"/>
        </w:rPr>
        <w:t>daripada</w:t>
      </w:r>
      <w:r>
        <w:rPr>
          <w:spacing w:val="17"/>
          <w:w w:val="105"/>
        </w:rPr>
        <w:t> </w:t>
      </w:r>
      <w:r>
        <w:rPr>
          <w:w w:val="105"/>
        </w:rPr>
        <w:t>perbuatannya</w:t>
      </w:r>
      <w:r>
        <w:rPr>
          <w:spacing w:val="17"/>
          <w:w w:val="105"/>
        </w:rPr>
        <w:t> </w:t>
      </w:r>
      <w:r>
        <w:rPr>
          <w:w w:val="105"/>
        </w:rPr>
        <w:t>itu</w:t>
      </w:r>
      <w:r>
        <w:rPr>
          <w:spacing w:val="17"/>
          <w:w w:val="105"/>
        </w:rPr>
        <w:t> </w:t>
      </w:r>
      <w:r>
        <w:rPr>
          <w:w w:val="105"/>
        </w:rPr>
        <w:t>sendiri”.</w:t>
      </w:r>
      <w:r>
        <w:rPr>
          <w:spacing w:val="17"/>
          <w:w w:val="105"/>
        </w:rPr>
        <w:t> </w:t>
      </w:r>
      <w:r>
        <w:rPr>
          <w:w w:val="105"/>
        </w:rPr>
        <w:t>Dengan</w:t>
      </w:r>
      <w:r>
        <w:rPr>
          <w:spacing w:val="17"/>
          <w:w w:val="105"/>
        </w:rPr>
        <w:t> </w:t>
      </w:r>
      <w:r>
        <w:rPr>
          <w:w w:val="105"/>
        </w:rPr>
        <w:t>adanya</w:t>
      </w:r>
      <w:r>
        <w:rPr>
          <w:spacing w:val="16"/>
          <w:w w:val="105"/>
        </w:rPr>
        <w:t> </w:t>
      </w:r>
      <w:r>
        <w:rPr>
          <w:w w:val="105"/>
        </w:rPr>
        <w:t>ketentuan</w:t>
      </w:r>
      <w:r>
        <w:rPr>
          <w:spacing w:val="17"/>
          <w:w w:val="105"/>
        </w:rPr>
        <w:t> </w:t>
      </w:r>
      <w:r>
        <w:rPr>
          <w:spacing w:val="-2"/>
          <w:w w:val="105"/>
        </w:rPr>
        <w:t>tersebut,</w:t>
      </w:r>
    </w:p>
    <w:p>
      <w:pPr>
        <w:pStyle w:val="BodyText"/>
        <w:spacing w:before="88"/>
        <w:rPr>
          <w:sz w:val="20"/>
        </w:rPr>
      </w:pPr>
      <w:r>
        <w:rPr>
          <w:sz w:val="20"/>
        </w:rPr>
        <mc:AlternateContent>
          <mc:Choice Requires="wps">
            <w:drawing>
              <wp:anchor distT="0" distB="0" distL="0" distR="0" allowOverlap="1" layoutInCell="1" locked="0" behindDoc="1" simplePos="0" relativeHeight="487597056">
                <wp:simplePos x="0" y="0"/>
                <wp:positionH relativeFrom="page">
                  <wp:posOffset>1439999</wp:posOffset>
                </wp:positionH>
                <wp:positionV relativeFrom="paragraph">
                  <wp:posOffset>220305</wp:posOffset>
                </wp:positionV>
                <wp:extent cx="914400" cy="127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914400" cy="1270"/>
                        </a:xfrm>
                        <a:custGeom>
                          <a:avLst/>
                          <a:gdLst/>
                          <a:ahLst/>
                          <a:cxnLst/>
                          <a:rect l="l" t="t" r="r" b="b"/>
                          <a:pathLst>
                            <a:path w="914400" h="0">
                              <a:moveTo>
                                <a:pt x="0" y="0"/>
                              </a:moveTo>
                              <a:lnTo>
                                <a:pt x="9144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3.385803pt;margin-top:17.346912pt;width:72pt;height:.1pt;mso-position-horizontal-relative:page;mso-position-vertical-relative:paragraph;z-index:-15719424;mso-wrap-distance-left:0;mso-wrap-distance-right:0" id="docshape23" coordorigin="2268,347" coordsize="1440,0" path="m2268,347l3708,347e" filled="false" stroked="true" strokeweight="1pt" strokecolor="#000000">
                <v:path arrowok="t"/>
                <v:stroke dashstyle="solid"/>
                <w10:wrap type="topAndBottom"/>
              </v:shape>
            </w:pict>
          </mc:Fallback>
        </mc:AlternateContent>
      </w:r>
    </w:p>
    <w:p>
      <w:pPr>
        <w:spacing w:line="235" w:lineRule="exact" w:before="28"/>
        <w:ind w:left="1134" w:right="0" w:firstLine="0"/>
        <w:jc w:val="left"/>
        <w:rPr>
          <w:sz w:val="18"/>
        </w:rPr>
      </w:pPr>
      <w:r>
        <w:rPr>
          <w:position w:val="6"/>
          <w:sz w:val="10"/>
        </w:rPr>
        <w:t>45</w:t>
      </w:r>
      <w:r>
        <w:rPr>
          <w:spacing w:val="19"/>
          <w:position w:val="6"/>
          <w:sz w:val="10"/>
        </w:rPr>
        <w:t> </w:t>
      </w:r>
      <w:r>
        <w:rPr>
          <w:rFonts w:ascii="Palatino Linotype"/>
          <w:i/>
          <w:spacing w:val="-2"/>
          <w:sz w:val="18"/>
        </w:rPr>
        <w:t>ibid.</w:t>
      </w:r>
      <w:r>
        <w:rPr>
          <w:spacing w:val="-2"/>
          <w:sz w:val="18"/>
        </w:rPr>
        <w:t>[3].</w:t>
      </w:r>
    </w:p>
    <w:p>
      <w:pPr>
        <w:spacing w:line="235" w:lineRule="exact" w:before="0"/>
        <w:ind w:left="1134" w:right="0" w:firstLine="0"/>
        <w:jc w:val="left"/>
        <w:rPr>
          <w:sz w:val="18"/>
        </w:rPr>
      </w:pPr>
      <w:r>
        <w:rPr>
          <w:position w:val="6"/>
          <w:sz w:val="10"/>
        </w:rPr>
        <w:t>46</w:t>
      </w:r>
      <w:r>
        <w:rPr>
          <w:spacing w:val="19"/>
          <w:position w:val="6"/>
          <w:sz w:val="10"/>
        </w:rPr>
        <w:t> </w:t>
      </w:r>
      <w:r>
        <w:rPr>
          <w:rFonts w:ascii="Palatino Linotype"/>
          <w:i/>
          <w:spacing w:val="-2"/>
          <w:sz w:val="18"/>
        </w:rPr>
        <w:t>ibid.</w:t>
      </w:r>
      <w:r>
        <w:rPr>
          <w:spacing w:val="-2"/>
          <w:sz w:val="18"/>
        </w:rPr>
        <w:t>[11].</w:t>
      </w:r>
    </w:p>
    <w:p>
      <w:pPr>
        <w:spacing w:after="0" w:line="235" w:lineRule="exact"/>
        <w:jc w:val="left"/>
        <w:rPr>
          <w:sz w:val="18"/>
        </w:rPr>
        <w:sectPr>
          <w:pgSz w:w="11910" w:h="16840"/>
          <w:pgMar w:header="0" w:footer="1080" w:top="1920" w:bottom="1260" w:left="1700" w:right="1559"/>
        </w:sectPr>
      </w:pPr>
    </w:p>
    <w:p>
      <w:pPr>
        <w:pStyle w:val="BodyText"/>
        <w:spacing w:before="22"/>
      </w:pPr>
    </w:p>
    <w:p>
      <w:pPr>
        <w:pStyle w:val="BodyText"/>
        <w:spacing w:line="403" w:lineRule="auto" w:before="1"/>
        <w:ind w:left="557" w:right="131"/>
        <w:jc w:val="both"/>
        <w:rPr>
          <w:position w:val="7"/>
          <w:sz w:val="13"/>
        </w:rPr>
      </w:pPr>
      <w:r>
        <w:rPr>
          <w:w w:val="105"/>
        </w:rPr>
        <w:t>KUHP</w:t>
      </w:r>
      <w:r>
        <w:rPr>
          <w:w w:val="105"/>
        </w:rPr>
        <w:t> tidak</w:t>
      </w:r>
      <w:r>
        <w:rPr>
          <w:w w:val="105"/>
        </w:rPr>
        <w:t> dapat</w:t>
      </w:r>
      <w:r>
        <w:rPr>
          <w:w w:val="105"/>
        </w:rPr>
        <w:t> digunakan</w:t>
      </w:r>
      <w:r>
        <w:rPr>
          <w:w w:val="105"/>
        </w:rPr>
        <w:t> sebagai</w:t>
      </w:r>
      <w:r>
        <w:rPr>
          <w:w w:val="105"/>
        </w:rPr>
        <w:t> dasar</w:t>
      </w:r>
      <w:r>
        <w:rPr>
          <w:w w:val="105"/>
        </w:rPr>
        <w:t> dalam</w:t>
      </w:r>
      <w:r>
        <w:rPr>
          <w:w w:val="105"/>
        </w:rPr>
        <w:t> kejahatan</w:t>
      </w:r>
      <w:r>
        <w:rPr>
          <w:w w:val="105"/>
        </w:rPr>
        <w:t> yang</w:t>
      </w:r>
      <w:r>
        <w:rPr>
          <w:w w:val="105"/>
        </w:rPr>
        <w:t> tidak</w:t>
      </w:r>
      <w:r>
        <w:rPr>
          <w:w w:val="105"/>
        </w:rPr>
        <w:t> diatur dalam hukum tertulis. Telah jelas tersurat bahwa adanya persyaratan yang tidak memungkinkan adanya kejahatan dan pelanggaran lain di luar aturan yang telah ditulis untuk dilarang.</w:t>
      </w:r>
      <w:r>
        <w:rPr>
          <w:w w:val="105"/>
          <w:position w:val="7"/>
          <w:sz w:val="13"/>
        </w:rPr>
        <w:t>47</w:t>
      </w:r>
    </w:p>
    <w:p>
      <w:pPr>
        <w:pStyle w:val="BodyText"/>
        <w:spacing w:line="403" w:lineRule="auto"/>
        <w:ind w:left="557" w:right="130" w:firstLine="566"/>
        <w:jc w:val="both"/>
        <w:rPr>
          <w:position w:val="7"/>
          <w:sz w:val="13"/>
        </w:rPr>
      </w:pPr>
      <w:r>
        <w:rPr>
          <w:w w:val="105"/>
        </w:rPr>
        <w:t>Terlihat</w:t>
      </w:r>
      <w:r>
        <w:rPr>
          <w:w w:val="105"/>
        </w:rPr>
        <w:t> bahwa</w:t>
      </w:r>
      <w:r>
        <w:rPr>
          <w:w w:val="105"/>
        </w:rPr>
        <w:t> baik</w:t>
      </w:r>
      <w:r>
        <w:rPr>
          <w:w w:val="105"/>
        </w:rPr>
        <w:t> dari</w:t>
      </w:r>
      <w:r>
        <w:rPr>
          <w:w w:val="105"/>
        </w:rPr>
        <w:t> latar</w:t>
      </w:r>
      <w:r>
        <w:rPr>
          <w:w w:val="105"/>
        </w:rPr>
        <w:t> belakang</w:t>
      </w:r>
      <w:r>
        <w:rPr>
          <w:w w:val="105"/>
        </w:rPr>
        <w:t> sejarah</w:t>
      </w:r>
      <w:r>
        <w:rPr>
          <w:w w:val="105"/>
        </w:rPr>
        <w:t> KUHP</w:t>
      </w:r>
      <w:r>
        <w:rPr>
          <w:w w:val="105"/>
        </w:rPr>
        <w:t> dari</w:t>
      </w:r>
      <w:r>
        <w:rPr>
          <w:w w:val="105"/>
        </w:rPr>
        <w:t> segi</w:t>
      </w:r>
      <w:r>
        <w:rPr>
          <w:w w:val="105"/>
        </w:rPr>
        <w:t> tujuannya adalah</w:t>
      </w:r>
      <w:r>
        <w:rPr>
          <w:w w:val="105"/>
        </w:rPr>
        <w:t> untuk</w:t>
      </w:r>
      <w:r>
        <w:rPr>
          <w:w w:val="105"/>
        </w:rPr>
        <w:t> mencegah</w:t>
      </w:r>
      <w:r>
        <w:rPr>
          <w:w w:val="105"/>
        </w:rPr>
        <w:t> kesewenang-wenangan</w:t>
      </w:r>
      <w:r>
        <w:rPr>
          <w:w w:val="105"/>
        </w:rPr>
        <w:t> penguasa</w:t>
      </w:r>
      <w:r>
        <w:rPr>
          <w:w w:val="105"/>
        </w:rPr>
        <w:t> dalam</w:t>
      </w:r>
      <w:r>
        <w:rPr>
          <w:w w:val="105"/>
        </w:rPr>
        <w:t> menggunakan hukum</w:t>
      </w:r>
      <w:r>
        <w:rPr>
          <w:spacing w:val="40"/>
          <w:w w:val="105"/>
        </w:rPr>
        <w:t> </w:t>
      </w:r>
      <w:r>
        <w:rPr>
          <w:w w:val="105"/>
        </w:rPr>
        <w:t>pidana.</w:t>
      </w:r>
      <w:r>
        <w:rPr>
          <w:spacing w:val="40"/>
          <w:w w:val="105"/>
        </w:rPr>
        <w:t> </w:t>
      </w:r>
      <w:r>
        <w:rPr>
          <w:w w:val="105"/>
        </w:rPr>
        <w:t>Tiada</w:t>
      </w:r>
      <w:r>
        <w:rPr>
          <w:spacing w:val="40"/>
          <w:w w:val="105"/>
        </w:rPr>
        <w:t> </w:t>
      </w:r>
      <w:r>
        <w:rPr>
          <w:w w:val="105"/>
        </w:rPr>
        <w:t>suatu</w:t>
      </w:r>
      <w:r>
        <w:rPr>
          <w:spacing w:val="40"/>
          <w:w w:val="105"/>
        </w:rPr>
        <w:t> </w:t>
      </w:r>
      <w:r>
        <w:rPr>
          <w:w w:val="105"/>
        </w:rPr>
        <w:t>pengaturan</w:t>
      </w:r>
      <w:r>
        <w:rPr>
          <w:spacing w:val="40"/>
          <w:w w:val="105"/>
        </w:rPr>
        <w:t> </w:t>
      </w:r>
      <w:r>
        <w:rPr>
          <w:w w:val="105"/>
        </w:rPr>
        <w:t>pun</w:t>
      </w:r>
      <w:r>
        <w:rPr>
          <w:spacing w:val="40"/>
          <w:w w:val="105"/>
        </w:rPr>
        <w:t> </w:t>
      </w:r>
      <w:r>
        <w:rPr>
          <w:w w:val="105"/>
        </w:rPr>
        <w:t>yang</w:t>
      </w:r>
      <w:r>
        <w:rPr>
          <w:spacing w:val="40"/>
          <w:w w:val="105"/>
        </w:rPr>
        <w:t> </w:t>
      </w:r>
      <w:r>
        <w:rPr>
          <w:w w:val="105"/>
        </w:rPr>
        <w:t>dapat</w:t>
      </w:r>
      <w:r>
        <w:rPr>
          <w:spacing w:val="40"/>
          <w:w w:val="105"/>
        </w:rPr>
        <w:t> </w:t>
      </w:r>
      <w:r>
        <w:rPr>
          <w:w w:val="105"/>
        </w:rPr>
        <w:t>menyimpangi</w:t>
      </w:r>
      <w:r>
        <w:rPr>
          <w:spacing w:val="40"/>
          <w:w w:val="105"/>
        </w:rPr>
        <w:t> </w:t>
      </w:r>
      <w:r>
        <w:rPr>
          <w:w w:val="105"/>
        </w:rPr>
        <w:t>dari yang sudah digariskan dalam asas legalitas KUHP. Pengaruh positivisme </w:t>
      </w:r>
      <w:r>
        <w:rPr>
          <w:w w:val="105"/>
        </w:rPr>
        <w:t>dalam pemberlakuan</w:t>
      </w:r>
      <w:r>
        <w:rPr>
          <w:w w:val="105"/>
        </w:rPr>
        <w:t> Pasal</w:t>
      </w:r>
      <w:r>
        <w:rPr>
          <w:w w:val="105"/>
        </w:rPr>
        <w:t> 1</w:t>
      </w:r>
      <w:r>
        <w:rPr>
          <w:w w:val="105"/>
        </w:rPr>
        <w:t> ayat</w:t>
      </w:r>
      <w:r>
        <w:rPr>
          <w:w w:val="105"/>
        </w:rPr>
        <w:t> (1)</w:t>
      </w:r>
      <w:r>
        <w:rPr>
          <w:w w:val="105"/>
        </w:rPr>
        <w:t> mempersempit</w:t>
      </w:r>
      <w:r>
        <w:rPr>
          <w:w w:val="105"/>
        </w:rPr>
        <w:t> setiap</w:t>
      </w:r>
      <w:r>
        <w:rPr>
          <w:w w:val="105"/>
        </w:rPr>
        <w:t> usaha</w:t>
      </w:r>
      <w:r>
        <w:rPr>
          <w:w w:val="105"/>
        </w:rPr>
        <w:t> penafsiran</w:t>
      </w:r>
      <w:r>
        <w:rPr>
          <w:w w:val="105"/>
        </w:rPr>
        <w:t> sebagai bagian dari kepastian hukum. Kepastian hukum demi keadilan yang dinyatakan dalam</w:t>
      </w:r>
      <w:r>
        <w:rPr>
          <w:w w:val="105"/>
        </w:rPr>
        <w:t> Pasal</w:t>
      </w:r>
      <w:r>
        <w:rPr>
          <w:w w:val="105"/>
        </w:rPr>
        <w:t> 1</w:t>
      </w:r>
      <w:r>
        <w:rPr>
          <w:w w:val="105"/>
        </w:rPr>
        <w:t> ayat</w:t>
      </w:r>
      <w:r>
        <w:rPr>
          <w:w w:val="105"/>
        </w:rPr>
        <w:t> (1)</w:t>
      </w:r>
      <w:r>
        <w:rPr>
          <w:w w:val="105"/>
        </w:rPr>
        <w:t> telah</w:t>
      </w:r>
      <w:r>
        <w:rPr>
          <w:w w:val="105"/>
        </w:rPr>
        <w:t> dimaknai</w:t>
      </w:r>
      <w:r>
        <w:rPr>
          <w:w w:val="105"/>
        </w:rPr>
        <w:t> sebagai</w:t>
      </w:r>
      <w:r>
        <w:rPr>
          <w:w w:val="105"/>
        </w:rPr>
        <w:t> tidak</w:t>
      </w:r>
      <w:r>
        <w:rPr>
          <w:w w:val="105"/>
        </w:rPr>
        <w:t> dimungkinkannya</w:t>
      </w:r>
      <w:r>
        <w:rPr>
          <w:w w:val="105"/>
        </w:rPr>
        <w:t> ruang penafsiran</w:t>
      </w:r>
      <w:r>
        <w:rPr>
          <w:w w:val="105"/>
        </w:rPr>
        <w:t> sebagai</w:t>
      </w:r>
      <w:r>
        <w:rPr>
          <w:w w:val="105"/>
        </w:rPr>
        <w:t> benteng</w:t>
      </w:r>
      <w:r>
        <w:rPr>
          <w:w w:val="105"/>
        </w:rPr>
        <w:t> untuk</w:t>
      </w:r>
      <w:r>
        <w:rPr>
          <w:w w:val="105"/>
        </w:rPr>
        <w:t> meminimalisir</w:t>
      </w:r>
      <w:r>
        <w:rPr>
          <w:w w:val="105"/>
        </w:rPr>
        <w:t> dijatuhkannya</w:t>
      </w:r>
      <w:r>
        <w:rPr>
          <w:w w:val="105"/>
        </w:rPr>
        <w:t> hukuman terhadap seseorang yang melakukan perbuatan yang tidak dilarang secara tegas dan tertulis dalam suatu perundangan pidana.</w:t>
      </w:r>
      <w:r>
        <w:rPr>
          <w:w w:val="105"/>
          <w:position w:val="7"/>
          <w:sz w:val="13"/>
        </w:rPr>
        <w:t>48</w:t>
      </w:r>
    </w:p>
    <w:p>
      <w:pPr>
        <w:pStyle w:val="BodyText"/>
        <w:spacing w:line="403" w:lineRule="auto"/>
        <w:ind w:left="557" w:right="131" w:firstLine="566"/>
        <w:jc w:val="both"/>
      </w:pPr>
      <w:r>
        <w:rPr>
          <w:w w:val="105"/>
        </w:rPr>
        <w:t>Perlindungan</w:t>
      </w:r>
      <w:r>
        <w:rPr>
          <w:w w:val="105"/>
        </w:rPr>
        <w:t> bagi</w:t>
      </w:r>
      <w:r>
        <w:rPr>
          <w:w w:val="105"/>
        </w:rPr>
        <w:t> korban</w:t>
      </w:r>
      <w:r>
        <w:rPr>
          <w:w w:val="105"/>
        </w:rPr>
        <w:t> kekerasan</w:t>
      </w:r>
      <w:r>
        <w:rPr>
          <w:w w:val="105"/>
        </w:rPr>
        <w:t> seksual</w:t>
      </w:r>
      <w:r>
        <w:rPr>
          <w:w w:val="105"/>
        </w:rPr>
        <w:t> di</w:t>
      </w:r>
      <w:r>
        <w:rPr>
          <w:w w:val="105"/>
        </w:rPr>
        <w:t> peraturan</w:t>
      </w:r>
      <w:r>
        <w:rPr>
          <w:w w:val="105"/>
        </w:rPr>
        <w:t> </w:t>
      </w:r>
      <w:r>
        <w:rPr>
          <w:w w:val="105"/>
        </w:rPr>
        <w:t>perundang- undangan</w:t>
      </w:r>
      <w:r>
        <w:rPr>
          <w:w w:val="105"/>
        </w:rPr>
        <w:t> di</w:t>
      </w:r>
      <w:r>
        <w:rPr>
          <w:w w:val="105"/>
        </w:rPr>
        <w:t> Indonesia</w:t>
      </w:r>
      <w:r>
        <w:rPr>
          <w:w w:val="105"/>
        </w:rPr>
        <w:t> masih</w:t>
      </w:r>
      <w:r>
        <w:rPr>
          <w:w w:val="105"/>
        </w:rPr>
        <w:t> tersebar</w:t>
      </w:r>
      <w:r>
        <w:rPr>
          <w:w w:val="105"/>
        </w:rPr>
        <w:t> di</w:t>
      </w:r>
      <w:r>
        <w:rPr>
          <w:w w:val="105"/>
        </w:rPr>
        <w:t> beberapa</w:t>
      </w:r>
      <w:r>
        <w:rPr>
          <w:w w:val="105"/>
        </w:rPr>
        <w:t> peraturan</w:t>
      </w:r>
      <w:r>
        <w:rPr>
          <w:w w:val="105"/>
        </w:rPr>
        <w:t> peraturan perundang-undangan,</w:t>
      </w:r>
      <w:r>
        <w:rPr>
          <w:spacing w:val="40"/>
          <w:w w:val="105"/>
        </w:rPr>
        <w:t> </w:t>
      </w:r>
      <w:r>
        <w:rPr>
          <w:w w:val="105"/>
        </w:rPr>
        <w:t>seperti</w:t>
      </w:r>
      <w:r>
        <w:rPr>
          <w:spacing w:val="40"/>
          <w:w w:val="105"/>
        </w:rPr>
        <w:t> </w:t>
      </w:r>
      <w:r>
        <w:rPr>
          <w:w w:val="105"/>
        </w:rPr>
        <w:t>di</w:t>
      </w:r>
      <w:r>
        <w:rPr>
          <w:spacing w:val="40"/>
          <w:w w:val="105"/>
        </w:rPr>
        <w:t> </w:t>
      </w:r>
      <w:r>
        <w:rPr>
          <w:w w:val="105"/>
        </w:rPr>
        <w:t>KUHP,</w:t>
      </w:r>
      <w:r>
        <w:rPr>
          <w:spacing w:val="40"/>
          <w:w w:val="105"/>
        </w:rPr>
        <w:t> </w:t>
      </w:r>
      <w:r>
        <w:rPr>
          <w:w w:val="105"/>
        </w:rPr>
        <w:t>UU</w:t>
      </w:r>
      <w:r>
        <w:rPr>
          <w:spacing w:val="40"/>
          <w:w w:val="105"/>
        </w:rPr>
        <w:t> </w:t>
      </w:r>
      <w:r>
        <w:rPr>
          <w:w w:val="105"/>
        </w:rPr>
        <w:t>PKDRT,</w:t>
      </w:r>
      <w:r>
        <w:rPr>
          <w:spacing w:val="40"/>
          <w:w w:val="105"/>
        </w:rPr>
        <w:t> </w:t>
      </w:r>
      <w:r>
        <w:rPr>
          <w:w w:val="105"/>
        </w:rPr>
        <w:t>UU</w:t>
      </w:r>
      <w:r>
        <w:rPr>
          <w:spacing w:val="40"/>
          <w:w w:val="105"/>
        </w:rPr>
        <w:t> </w:t>
      </w:r>
      <w:r>
        <w:rPr>
          <w:w w:val="105"/>
        </w:rPr>
        <w:t>Perlindungan</w:t>
      </w:r>
      <w:r>
        <w:rPr>
          <w:spacing w:val="40"/>
          <w:w w:val="105"/>
        </w:rPr>
        <w:t> </w:t>
      </w:r>
      <w:r>
        <w:rPr>
          <w:w w:val="105"/>
        </w:rPr>
        <w:t>Anak, dan UU PTPPO. Tidak ada suatu undang-undang khusus yang mengatur tentang perlindungan</w:t>
      </w:r>
      <w:r>
        <w:rPr>
          <w:w w:val="105"/>
        </w:rPr>
        <w:t> terhadap</w:t>
      </w:r>
      <w:r>
        <w:rPr>
          <w:w w:val="105"/>
        </w:rPr>
        <w:t> korban</w:t>
      </w:r>
      <w:r>
        <w:rPr>
          <w:w w:val="105"/>
        </w:rPr>
        <w:t> kekerasan</w:t>
      </w:r>
      <w:r>
        <w:rPr>
          <w:w w:val="105"/>
        </w:rPr>
        <w:t> seksual.</w:t>
      </w:r>
      <w:r>
        <w:rPr>
          <w:w w:val="105"/>
        </w:rPr>
        <w:t> Instrumen</w:t>
      </w:r>
      <w:r>
        <w:rPr>
          <w:w w:val="105"/>
        </w:rPr>
        <w:t> hukum</w:t>
      </w:r>
      <w:r>
        <w:rPr>
          <w:w w:val="105"/>
        </w:rPr>
        <w:t> terkait perlindungan korban kekerasan seksual yang ada saat ini, belum dapat memberi payung hukum yang komprehensif.</w:t>
      </w:r>
    </w:p>
    <w:p>
      <w:pPr>
        <w:pStyle w:val="BodyText"/>
        <w:spacing w:line="403" w:lineRule="auto"/>
        <w:ind w:left="557" w:right="131" w:firstLine="566"/>
        <w:jc w:val="both"/>
      </w:pPr>
      <w:r>
        <w:rPr/>
        <w:t>KUHP masih menjadi acuan utama dalam hukum pidana Indonesia termasuk </w:t>
      </w:r>
      <w:r>
        <w:rPr>
          <w:w w:val="105"/>
        </w:rPr>
        <w:t>ketika</w:t>
      </w:r>
      <w:r>
        <w:rPr>
          <w:spacing w:val="-4"/>
          <w:w w:val="105"/>
        </w:rPr>
        <w:t> </w:t>
      </w:r>
      <w:r>
        <w:rPr>
          <w:w w:val="105"/>
        </w:rPr>
        <w:t>dihadapkan</w:t>
      </w:r>
      <w:r>
        <w:rPr>
          <w:spacing w:val="-4"/>
          <w:w w:val="105"/>
        </w:rPr>
        <w:t> </w:t>
      </w:r>
      <w:r>
        <w:rPr>
          <w:w w:val="105"/>
        </w:rPr>
        <w:t>pada</w:t>
      </w:r>
      <w:r>
        <w:rPr>
          <w:spacing w:val="-4"/>
          <w:w w:val="105"/>
        </w:rPr>
        <w:t> </w:t>
      </w:r>
      <w:r>
        <w:rPr>
          <w:w w:val="105"/>
        </w:rPr>
        <w:t>kasus</w:t>
      </w:r>
      <w:r>
        <w:rPr>
          <w:spacing w:val="-4"/>
          <w:w w:val="105"/>
        </w:rPr>
        <w:t> </w:t>
      </w:r>
      <w:r>
        <w:rPr>
          <w:w w:val="105"/>
        </w:rPr>
        <w:t>kekerasan</w:t>
      </w:r>
      <w:r>
        <w:rPr>
          <w:spacing w:val="-4"/>
          <w:w w:val="105"/>
        </w:rPr>
        <w:t> </w:t>
      </w:r>
      <w:r>
        <w:rPr>
          <w:w w:val="105"/>
        </w:rPr>
        <w:t>seksual.</w:t>
      </w:r>
      <w:r>
        <w:rPr>
          <w:spacing w:val="-4"/>
          <w:w w:val="105"/>
        </w:rPr>
        <w:t> </w:t>
      </w:r>
      <w:r>
        <w:rPr>
          <w:w w:val="105"/>
        </w:rPr>
        <w:t>Istilah</w:t>
      </w:r>
      <w:r>
        <w:rPr>
          <w:spacing w:val="-4"/>
          <w:w w:val="105"/>
        </w:rPr>
        <w:t> </w:t>
      </w:r>
      <w:r>
        <w:rPr>
          <w:w w:val="105"/>
        </w:rPr>
        <w:t>kekerasan</w:t>
      </w:r>
      <w:r>
        <w:rPr>
          <w:spacing w:val="-4"/>
          <w:w w:val="105"/>
        </w:rPr>
        <w:t> </w:t>
      </w:r>
      <w:r>
        <w:rPr>
          <w:w w:val="105"/>
        </w:rPr>
        <w:t>seksual</w:t>
      </w:r>
      <w:r>
        <w:rPr>
          <w:spacing w:val="-4"/>
          <w:w w:val="105"/>
        </w:rPr>
        <w:t> </w:t>
      </w:r>
      <w:r>
        <w:rPr>
          <w:w w:val="105"/>
        </w:rPr>
        <w:t>tidak dapat</w:t>
      </w:r>
      <w:r>
        <w:rPr>
          <w:w w:val="105"/>
        </w:rPr>
        <w:t> ditemukan</w:t>
      </w:r>
      <w:r>
        <w:rPr>
          <w:w w:val="105"/>
        </w:rPr>
        <w:t> di</w:t>
      </w:r>
      <w:r>
        <w:rPr>
          <w:w w:val="105"/>
        </w:rPr>
        <w:t> dalam</w:t>
      </w:r>
      <w:r>
        <w:rPr>
          <w:w w:val="105"/>
        </w:rPr>
        <w:t> KUHP,</w:t>
      </w:r>
      <w:r>
        <w:rPr>
          <w:w w:val="105"/>
        </w:rPr>
        <w:t> lebih-lebih</w:t>
      </w:r>
      <w:r>
        <w:rPr>
          <w:w w:val="105"/>
        </w:rPr>
        <w:t> definisi</w:t>
      </w:r>
      <w:r>
        <w:rPr>
          <w:w w:val="105"/>
        </w:rPr>
        <w:t> terkait</w:t>
      </w:r>
      <w:r>
        <w:rPr>
          <w:w w:val="105"/>
        </w:rPr>
        <w:t> korban</w:t>
      </w:r>
      <w:r>
        <w:rPr>
          <w:w w:val="105"/>
        </w:rPr>
        <w:t> kekerasan seksual.</w:t>
      </w:r>
      <w:r>
        <w:rPr>
          <w:w w:val="105"/>
        </w:rPr>
        <w:t> Namun,</w:t>
      </w:r>
      <w:r>
        <w:rPr>
          <w:w w:val="105"/>
        </w:rPr>
        <w:t> definisi</w:t>
      </w:r>
      <w:r>
        <w:rPr>
          <w:w w:val="105"/>
        </w:rPr>
        <w:t> korban</w:t>
      </w:r>
      <w:r>
        <w:rPr>
          <w:w w:val="105"/>
        </w:rPr>
        <w:t> dapat</w:t>
      </w:r>
      <w:r>
        <w:rPr>
          <w:w w:val="105"/>
        </w:rPr>
        <w:t> kita</w:t>
      </w:r>
      <w:r>
        <w:rPr>
          <w:w w:val="105"/>
        </w:rPr>
        <w:t> peroleh</w:t>
      </w:r>
      <w:r>
        <w:rPr>
          <w:w w:val="105"/>
        </w:rPr>
        <w:t> melalui</w:t>
      </w:r>
      <w:r>
        <w:rPr>
          <w:w w:val="105"/>
        </w:rPr>
        <w:t> analisis</w:t>
      </w:r>
      <w:r>
        <w:rPr>
          <w:w w:val="105"/>
        </w:rPr>
        <w:t> pasal-pasal dalam</w:t>
      </w:r>
      <w:r>
        <w:rPr>
          <w:w w:val="105"/>
        </w:rPr>
        <w:t> KUHP</w:t>
      </w:r>
      <w:r>
        <w:rPr>
          <w:w w:val="105"/>
        </w:rPr>
        <w:t> yang</w:t>
      </w:r>
      <w:r>
        <w:rPr>
          <w:w w:val="105"/>
        </w:rPr>
        <w:t> mengatur</w:t>
      </w:r>
      <w:r>
        <w:rPr>
          <w:w w:val="105"/>
        </w:rPr>
        <w:t> tentang</w:t>
      </w:r>
      <w:r>
        <w:rPr>
          <w:w w:val="105"/>
        </w:rPr>
        <w:t> kekerasan</w:t>
      </w:r>
      <w:r>
        <w:rPr>
          <w:w w:val="105"/>
        </w:rPr>
        <w:t> seksual,</w:t>
      </w:r>
      <w:r>
        <w:rPr>
          <w:w w:val="105"/>
        </w:rPr>
        <w:t> khususnya</w:t>
      </w:r>
      <w:r>
        <w:rPr>
          <w:w w:val="105"/>
        </w:rPr>
        <w:t> Pasal</w:t>
      </w:r>
      <w:r>
        <w:rPr>
          <w:w w:val="105"/>
        </w:rPr>
        <w:t> 285 dan Pasal 286 KUHP. Kedua pasal tersebut sama-sama mengatur tentang tindak pidana</w:t>
      </w:r>
      <w:r>
        <w:rPr>
          <w:spacing w:val="30"/>
          <w:w w:val="105"/>
        </w:rPr>
        <w:t> </w:t>
      </w:r>
      <w:r>
        <w:rPr>
          <w:w w:val="105"/>
        </w:rPr>
        <w:t>perkosaan,</w:t>
      </w:r>
      <w:r>
        <w:rPr>
          <w:spacing w:val="30"/>
          <w:w w:val="105"/>
        </w:rPr>
        <w:t> </w:t>
      </w:r>
      <w:r>
        <w:rPr>
          <w:w w:val="105"/>
        </w:rPr>
        <w:t>tetapi</w:t>
      </w:r>
      <w:r>
        <w:rPr>
          <w:spacing w:val="30"/>
          <w:w w:val="105"/>
        </w:rPr>
        <w:t> </w:t>
      </w:r>
      <w:r>
        <w:rPr>
          <w:w w:val="105"/>
        </w:rPr>
        <w:t>yang</w:t>
      </w:r>
      <w:r>
        <w:rPr>
          <w:spacing w:val="30"/>
          <w:w w:val="105"/>
        </w:rPr>
        <w:t> </w:t>
      </w:r>
      <w:r>
        <w:rPr>
          <w:w w:val="105"/>
        </w:rPr>
        <w:t>membedakan</w:t>
      </w:r>
      <w:r>
        <w:rPr>
          <w:spacing w:val="30"/>
          <w:w w:val="105"/>
        </w:rPr>
        <w:t> </w:t>
      </w:r>
      <w:r>
        <w:rPr>
          <w:w w:val="105"/>
        </w:rPr>
        <w:t>keduanya</w:t>
      </w:r>
      <w:r>
        <w:rPr>
          <w:spacing w:val="30"/>
          <w:w w:val="105"/>
        </w:rPr>
        <w:t> </w:t>
      </w:r>
      <w:r>
        <w:rPr>
          <w:w w:val="105"/>
        </w:rPr>
        <w:t>adalah</w:t>
      </w:r>
      <w:r>
        <w:rPr>
          <w:spacing w:val="30"/>
          <w:w w:val="105"/>
        </w:rPr>
        <w:t> </w:t>
      </w:r>
      <w:r>
        <w:rPr>
          <w:w w:val="105"/>
        </w:rPr>
        <w:t>keadaan</w:t>
      </w:r>
      <w:r>
        <w:rPr>
          <w:spacing w:val="30"/>
          <w:w w:val="105"/>
        </w:rPr>
        <w:t> </w:t>
      </w:r>
      <w:r>
        <w:rPr>
          <w:spacing w:val="-2"/>
          <w:w w:val="105"/>
        </w:rPr>
        <w:t>wanita</w:t>
      </w:r>
    </w:p>
    <w:p>
      <w:pPr>
        <w:pStyle w:val="BodyText"/>
        <w:spacing w:before="54"/>
        <w:rPr>
          <w:sz w:val="20"/>
        </w:rPr>
      </w:pPr>
      <w:r>
        <w:rPr>
          <w:sz w:val="20"/>
        </w:rPr>
        <mc:AlternateContent>
          <mc:Choice Requires="wps">
            <w:drawing>
              <wp:anchor distT="0" distB="0" distL="0" distR="0" allowOverlap="1" layoutInCell="1" locked="0" behindDoc="1" simplePos="0" relativeHeight="487597568">
                <wp:simplePos x="0" y="0"/>
                <wp:positionH relativeFrom="page">
                  <wp:posOffset>1433600</wp:posOffset>
                </wp:positionH>
                <wp:positionV relativeFrom="paragraph">
                  <wp:posOffset>198944</wp:posOffset>
                </wp:positionV>
                <wp:extent cx="914400" cy="1270"/>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914400" cy="1270"/>
                        </a:xfrm>
                        <a:custGeom>
                          <a:avLst/>
                          <a:gdLst/>
                          <a:ahLst/>
                          <a:cxnLst/>
                          <a:rect l="l" t="t" r="r" b="b"/>
                          <a:pathLst>
                            <a:path w="914400" h="0">
                              <a:moveTo>
                                <a:pt x="0" y="0"/>
                              </a:moveTo>
                              <a:lnTo>
                                <a:pt x="9144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2.881897pt;margin-top:15.664948pt;width:72pt;height:.1pt;mso-position-horizontal-relative:page;mso-position-vertical-relative:paragraph;z-index:-15718912;mso-wrap-distance-left:0;mso-wrap-distance-right:0" id="docshape24" coordorigin="2258,313" coordsize="1440,0" path="m2258,313l3698,313e" filled="false" stroked="true" strokeweight="1pt" strokecolor="#000000">
                <v:path arrowok="t"/>
                <v:stroke dashstyle="solid"/>
                <w10:wrap type="topAndBottom"/>
              </v:shape>
            </w:pict>
          </mc:Fallback>
        </mc:AlternateContent>
      </w:r>
    </w:p>
    <w:p>
      <w:pPr>
        <w:spacing w:line="235" w:lineRule="exact" w:before="28"/>
        <w:ind w:left="1124" w:right="0" w:firstLine="0"/>
        <w:jc w:val="left"/>
        <w:rPr>
          <w:sz w:val="18"/>
        </w:rPr>
      </w:pPr>
      <w:r>
        <w:rPr>
          <w:position w:val="6"/>
          <w:sz w:val="10"/>
        </w:rPr>
        <w:t>47</w:t>
      </w:r>
      <w:r>
        <w:rPr>
          <w:spacing w:val="31"/>
          <w:position w:val="6"/>
          <w:sz w:val="10"/>
        </w:rPr>
        <w:t> </w:t>
      </w:r>
      <w:r>
        <w:rPr>
          <w:sz w:val="18"/>
        </w:rPr>
        <w:t>Niken</w:t>
      </w:r>
      <w:r>
        <w:rPr>
          <w:spacing w:val="15"/>
          <w:sz w:val="18"/>
        </w:rPr>
        <w:t> </w:t>
      </w:r>
      <w:r>
        <w:rPr>
          <w:sz w:val="18"/>
        </w:rPr>
        <w:t>Savitri</w:t>
      </w:r>
      <w:r>
        <w:rPr>
          <w:spacing w:val="15"/>
          <w:sz w:val="18"/>
        </w:rPr>
        <w:t> </w:t>
      </w:r>
      <w:r>
        <w:rPr>
          <w:sz w:val="18"/>
        </w:rPr>
        <w:t>(n</w:t>
      </w:r>
      <w:r>
        <w:rPr>
          <w:spacing w:val="15"/>
          <w:sz w:val="18"/>
        </w:rPr>
        <w:t> </w:t>
      </w:r>
      <w:r>
        <w:rPr>
          <w:spacing w:val="-2"/>
          <w:sz w:val="18"/>
        </w:rPr>
        <w:t>33).</w:t>
      </w:r>
      <w:r>
        <w:rPr>
          <w:rFonts w:ascii="Palatino Linotype"/>
          <w:i/>
          <w:spacing w:val="-2"/>
          <w:sz w:val="18"/>
        </w:rPr>
        <w:t>Op.Cit.</w:t>
      </w:r>
      <w:r>
        <w:rPr>
          <w:spacing w:val="-2"/>
          <w:sz w:val="18"/>
        </w:rPr>
        <w:t>[64].</w:t>
      </w:r>
    </w:p>
    <w:p>
      <w:pPr>
        <w:spacing w:line="235" w:lineRule="exact" w:before="0"/>
        <w:ind w:left="1124" w:right="0" w:firstLine="0"/>
        <w:jc w:val="left"/>
        <w:rPr>
          <w:sz w:val="18"/>
        </w:rPr>
      </w:pPr>
      <w:r>
        <w:rPr>
          <w:position w:val="6"/>
          <w:sz w:val="10"/>
        </w:rPr>
        <w:t>48</w:t>
      </w:r>
      <w:r>
        <w:rPr>
          <w:spacing w:val="19"/>
          <w:position w:val="6"/>
          <w:sz w:val="10"/>
        </w:rPr>
        <w:t> </w:t>
      </w:r>
      <w:r>
        <w:rPr>
          <w:rFonts w:ascii="Palatino Linotype"/>
          <w:i/>
          <w:spacing w:val="-2"/>
          <w:sz w:val="18"/>
        </w:rPr>
        <w:t>ibid.</w:t>
      </w:r>
      <w:r>
        <w:rPr>
          <w:spacing w:val="-2"/>
          <w:sz w:val="18"/>
        </w:rPr>
        <w:t>[8].</w:t>
      </w:r>
    </w:p>
    <w:p>
      <w:pPr>
        <w:spacing w:after="0" w:line="235" w:lineRule="exact"/>
        <w:jc w:val="left"/>
        <w:rPr>
          <w:sz w:val="18"/>
        </w:rPr>
        <w:sectPr>
          <w:pgSz w:w="11910" w:h="16840"/>
          <w:pgMar w:header="0" w:footer="1080" w:top="1920" w:bottom="1260" w:left="1700" w:right="1559"/>
        </w:sectPr>
      </w:pPr>
    </w:p>
    <w:p>
      <w:pPr>
        <w:pStyle w:val="BodyText"/>
        <w:spacing w:before="22"/>
      </w:pPr>
    </w:p>
    <w:p>
      <w:pPr>
        <w:pStyle w:val="BodyText"/>
        <w:spacing w:line="403" w:lineRule="auto" w:before="1"/>
        <w:ind w:left="567" w:right="139"/>
        <w:jc w:val="both"/>
      </w:pPr>
      <w:r>
        <w:rPr>
          <w:w w:val="105"/>
        </w:rPr>
        <w:t>yang</w:t>
      </w:r>
      <w:r>
        <w:rPr>
          <w:w w:val="105"/>
        </w:rPr>
        <w:t> menjadi</w:t>
      </w:r>
      <w:r>
        <w:rPr>
          <w:w w:val="105"/>
        </w:rPr>
        <w:t> korban.</w:t>
      </w:r>
      <w:r>
        <w:rPr>
          <w:w w:val="105"/>
        </w:rPr>
        <w:t> Pasal</w:t>
      </w:r>
      <w:r>
        <w:rPr>
          <w:w w:val="105"/>
        </w:rPr>
        <w:t> 285</w:t>
      </w:r>
      <w:r>
        <w:rPr>
          <w:w w:val="105"/>
        </w:rPr>
        <w:t> KUHP</w:t>
      </w:r>
      <w:r>
        <w:rPr>
          <w:w w:val="105"/>
        </w:rPr>
        <w:t> mengatur</w:t>
      </w:r>
      <w:r>
        <w:rPr>
          <w:w w:val="105"/>
        </w:rPr>
        <w:t> pemaksaan</w:t>
      </w:r>
      <w:r>
        <w:rPr>
          <w:w w:val="105"/>
        </w:rPr>
        <w:t> persetubuhan, dengan</w:t>
      </w:r>
      <w:r>
        <w:rPr>
          <w:spacing w:val="-9"/>
          <w:w w:val="105"/>
        </w:rPr>
        <w:t> </w:t>
      </w:r>
      <w:r>
        <w:rPr>
          <w:w w:val="105"/>
        </w:rPr>
        <w:t>kekerasan</w:t>
      </w:r>
      <w:r>
        <w:rPr>
          <w:spacing w:val="-9"/>
          <w:w w:val="105"/>
        </w:rPr>
        <w:t> </w:t>
      </w:r>
      <w:r>
        <w:rPr>
          <w:w w:val="105"/>
        </w:rPr>
        <w:t>atau</w:t>
      </w:r>
      <w:r>
        <w:rPr>
          <w:spacing w:val="-9"/>
          <w:w w:val="105"/>
        </w:rPr>
        <w:t> </w:t>
      </w:r>
      <w:r>
        <w:rPr>
          <w:w w:val="105"/>
        </w:rPr>
        <w:t>ancaman</w:t>
      </w:r>
      <w:r>
        <w:rPr>
          <w:spacing w:val="-9"/>
          <w:w w:val="105"/>
        </w:rPr>
        <w:t> </w:t>
      </w:r>
      <w:r>
        <w:rPr>
          <w:w w:val="105"/>
        </w:rPr>
        <w:t>kekerasan,</w:t>
      </w:r>
      <w:r>
        <w:rPr>
          <w:spacing w:val="-9"/>
          <w:w w:val="105"/>
        </w:rPr>
        <w:t> </w:t>
      </w:r>
      <w:r>
        <w:rPr>
          <w:w w:val="105"/>
        </w:rPr>
        <w:t>terhadap</w:t>
      </w:r>
      <w:r>
        <w:rPr>
          <w:spacing w:val="-9"/>
          <w:w w:val="105"/>
        </w:rPr>
        <w:t> </w:t>
      </w:r>
      <w:r>
        <w:rPr>
          <w:w w:val="105"/>
        </w:rPr>
        <w:t>wanita</w:t>
      </w:r>
      <w:r>
        <w:rPr>
          <w:spacing w:val="-9"/>
          <w:w w:val="105"/>
        </w:rPr>
        <w:t> </w:t>
      </w:r>
      <w:r>
        <w:rPr>
          <w:w w:val="105"/>
        </w:rPr>
        <w:t>di</w:t>
      </w:r>
      <w:r>
        <w:rPr>
          <w:spacing w:val="-9"/>
          <w:w w:val="105"/>
        </w:rPr>
        <w:t> </w:t>
      </w:r>
      <w:r>
        <w:rPr>
          <w:w w:val="105"/>
        </w:rPr>
        <w:t>luar</w:t>
      </w:r>
      <w:r>
        <w:rPr>
          <w:spacing w:val="-9"/>
          <w:w w:val="105"/>
        </w:rPr>
        <w:t> </w:t>
      </w:r>
      <w:r>
        <w:rPr>
          <w:w w:val="105"/>
        </w:rPr>
        <w:t>perkawinan, </w:t>
      </w:r>
      <w:r>
        <w:rPr/>
        <w:t>sedangkan Pasal 286 KUHP mengatur tentang persetubuhan, pada seorang wanita</w:t>
      </w:r>
      <w:r>
        <w:rPr>
          <w:spacing w:val="40"/>
          <w:w w:val="105"/>
        </w:rPr>
        <w:t> </w:t>
      </w:r>
      <w:r>
        <w:rPr>
          <w:w w:val="105"/>
        </w:rPr>
        <w:t>di luar perkawinan, yang diketahui dalam keadaan pingsan atau tidak berdaya. Kedua</w:t>
      </w:r>
      <w:r>
        <w:rPr>
          <w:w w:val="105"/>
        </w:rPr>
        <w:t> pasal</w:t>
      </w:r>
      <w:r>
        <w:rPr>
          <w:w w:val="105"/>
        </w:rPr>
        <w:t> tersebut</w:t>
      </w:r>
      <w:r>
        <w:rPr>
          <w:w w:val="105"/>
        </w:rPr>
        <w:t> mensyaratkan</w:t>
      </w:r>
      <w:r>
        <w:rPr>
          <w:w w:val="105"/>
        </w:rPr>
        <w:t> perbuatan</w:t>
      </w:r>
      <w:r>
        <w:rPr>
          <w:w w:val="105"/>
        </w:rPr>
        <w:t> dilakukan</w:t>
      </w:r>
      <w:r>
        <w:rPr>
          <w:w w:val="105"/>
        </w:rPr>
        <w:t> terhadap</w:t>
      </w:r>
      <w:r>
        <w:rPr>
          <w:w w:val="105"/>
        </w:rPr>
        <w:t> wanita</w:t>
      </w:r>
      <w:r>
        <w:rPr>
          <w:w w:val="105"/>
        </w:rPr>
        <w:t> dan pelakunya harus laki-laki. Tidak dimungkinkan adanya perbuatan Pasal 285 dan 286 KUHP yang dilakukan terhadap laki-laki dengan pelaku perempuan.</w:t>
      </w:r>
    </w:p>
    <w:p>
      <w:pPr>
        <w:pStyle w:val="BodyText"/>
        <w:spacing w:line="400" w:lineRule="auto"/>
        <w:ind w:left="567" w:right="139" w:firstLine="566"/>
        <w:jc w:val="right"/>
      </w:pPr>
      <w:r>
        <w:rPr>
          <w:w w:val="105"/>
        </w:rPr>
        <w:t>Unsur</w:t>
      </w:r>
      <w:r>
        <w:rPr>
          <w:spacing w:val="18"/>
          <w:w w:val="105"/>
        </w:rPr>
        <w:t> </w:t>
      </w:r>
      <w:r>
        <w:rPr>
          <w:w w:val="105"/>
        </w:rPr>
        <w:t>persetubuhan</w:t>
      </w:r>
      <w:r>
        <w:rPr>
          <w:spacing w:val="18"/>
          <w:w w:val="105"/>
        </w:rPr>
        <w:t> </w:t>
      </w:r>
      <w:r>
        <w:rPr>
          <w:w w:val="105"/>
        </w:rPr>
        <w:t>sendiri</w:t>
      </w:r>
      <w:r>
        <w:rPr>
          <w:spacing w:val="18"/>
          <w:w w:val="105"/>
        </w:rPr>
        <w:t> </w:t>
      </w:r>
      <w:r>
        <w:rPr>
          <w:w w:val="105"/>
        </w:rPr>
        <w:t>menurut</w:t>
      </w:r>
      <w:r>
        <w:rPr>
          <w:spacing w:val="18"/>
          <w:w w:val="105"/>
        </w:rPr>
        <w:t> </w:t>
      </w:r>
      <w:r>
        <w:rPr>
          <w:w w:val="105"/>
        </w:rPr>
        <w:t>R.</w:t>
      </w:r>
      <w:r>
        <w:rPr>
          <w:spacing w:val="18"/>
          <w:w w:val="105"/>
        </w:rPr>
        <w:t> </w:t>
      </w:r>
      <w:r>
        <w:rPr>
          <w:w w:val="105"/>
        </w:rPr>
        <w:t>Soesilo</w:t>
      </w:r>
      <w:r>
        <w:rPr>
          <w:spacing w:val="18"/>
          <w:w w:val="105"/>
        </w:rPr>
        <w:t> </w:t>
      </w:r>
      <w:r>
        <w:rPr>
          <w:w w:val="105"/>
        </w:rPr>
        <w:t>diartikan</w:t>
      </w:r>
      <w:r>
        <w:rPr>
          <w:spacing w:val="18"/>
          <w:w w:val="105"/>
        </w:rPr>
        <w:t> </w:t>
      </w:r>
      <w:r>
        <w:rPr>
          <w:w w:val="105"/>
        </w:rPr>
        <w:t>sebagai</w:t>
      </w:r>
      <w:r>
        <w:rPr>
          <w:spacing w:val="18"/>
          <w:w w:val="105"/>
        </w:rPr>
        <w:t> </w:t>
      </w:r>
      <w:r>
        <w:rPr>
          <w:w w:val="105"/>
        </w:rPr>
        <w:t>adanya peraduan</w:t>
      </w:r>
      <w:r>
        <w:rPr>
          <w:spacing w:val="40"/>
          <w:w w:val="105"/>
        </w:rPr>
        <w:t> </w:t>
      </w:r>
      <w:r>
        <w:rPr>
          <w:w w:val="105"/>
        </w:rPr>
        <w:t>antara</w:t>
      </w:r>
      <w:r>
        <w:rPr>
          <w:spacing w:val="40"/>
          <w:w w:val="105"/>
        </w:rPr>
        <w:t> </w:t>
      </w:r>
      <w:r>
        <w:rPr>
          <w:w w:val="105"/>
        </w:rPr>
        <w:t>kemaluan</w:t>
      </w:r>
      <w:r>
        <w:rPr>
          <w:spacing w:val="40"/>
          <w:w w:val="105"/>
        </w:rPr>
        <w:t> </w:t>
      </w:r>
      <w:r>
        <w:rPr>
          <w:w w:val="105"/>
        </w:rPr>
        <w:t>laki-laki</w:t>
      </w:r>
      <w:r>
        <w:rPr>
          <w:spacing w:val="40"/>
          <w:w w:val="105"/>
        </w:rPr>
        <w:t> </w:t>
      </w:r>
      <w:r>
        <w:rPr>
          <w:w w:val="105"/>
        </w:rPr>
        <w:t>ke</w:t>
      </w:r>
      <w:r>
        <w:rPr>
          <w:spacing w:val="40"/>
          <w:w w:val="105"/>
        </w:rPr>
        <w:t> </w:t>
      </w:r>
      <w:r>
        <w:rPr>
          <w:w w:val="105"/>
        </w:rPr>
        <w:t>dalam</w:t>
      </w:r>
      <w:r>
        <w:rPr>
          <w:spacing w:val="40"/>
          <w:w w:val="105"/>
        </w:rPr>
        <w:t> </w:t>
      </w:r>
      <w:r>
        <w:rPr>
          <w:w w:val="105"/>
        </w:rPr>
        <w:t>kemaluan</w:t>
      </w:r>
      <w:r>
        <w:rPr>
          <w:spacing w:val="40"/>
          <w:w w:val="105"/>
        </w:rPr>
        <w:t> </w:t>
      </w:r>
      <w:r>
        <w:rPr>
          <w:w w:val="105"/>
        </w:rPr>
        <w:t>perempuan</w:t>
      </w:r>
      <w:r>
        <w:rPr>
          <w:spacing w:val="40"/>
          <w:w w:val="105"/>
        </w:rPr>
        <w:t> </w:t>
      </w:r>
      <w:r>
        <w:rPr>
          <w:w w:val="105"/>
        </w:rPr>
        <w:t>hingga</w:t>
      </w:r>
      <w:r>
        <w:rPr>
          <w:spacing w:val="40"/>
          <w:w w:val="105"/>
        </w:rPr>
        <w:t> </w:t>
      </w:r>
      <w:r>
        <w:rPr>
          <w:w w:val="105"/>
        </w:rPr>
        <w:t>mengeluarkan</w:t>
      </w:r>
      <w:r>
        <w:rPr>
          <w:spacing w:val="40"/>
          <w:w w:val="105"/>
        </w:rPr>
        <w:t> </w:t>
      </w:r>
      <w:r>
        <w:rPr>
          <w:w w:val="105"/>
        </w:rPr>
        <w:t>air</w:t>
      </w:r>
      <w:r>
        <w:rPr>
          <w:spacing w:val="40"/>
          <w:w w:val="105"/>
        </w:rPr>
        <w:t> </w:t>
      </w:r>
      <w:r>
        <w:rPr>
          <w:w w:val="105"/>
        </w:rPr>
        <w:t>mani.</w:t>
      </w:r>
      <w:r>
        <w:rPr>
          <w:spacing w:val="40"/>
          <w:w w:val="105"/>
        </w:rPr>
        <w:t> </w:t>
      </w:r>
      <w:r>
        <w:rPr>
          <w:w w:val="105"/>
        </w:rPr>
        <w:t>Hal</w:t>
      </w:r>
      <w:r>
        <w:rPr>
          <w:spacing w:val="40"/>
          <w:w w:val="105"/>
        </w:rPr>
        <w:t> </w:t>
      </w:r>
      <w:r>
        <w:rPr>
          <w:w w:val="105"/>
        </w:rPr>
        <w:t>ini</w:t>
      </w:r>
      <w:r>
        <w:rPr>
          <w:spacing w:val="40"/>
          <w:w w:val="105"/>
        </w:rPr>
        <w:t> </w:t>
      </w:r>
      <w:r>
        <w:rPr>
          <w:w w:val="105"/>
        </w:rPr>
        <w:t>tentu</w:t>
      </w:r>
      <w:r>
        <w:rPr>
          <w:spacing w:val="40"/>
          <w:w w:val="105"/>
        </w:rPr>
        <w:t> </w:t>
      </w:r>
      <w:r>
        <w:rPr>
          <w:w w:val="105"/>
        </w:rPr>
        <w:t>sangat</w:t>
      </w:r>
      <w:r>
        <w:rPr>
          <w:spacing w:val="40"/>
          <w:w w:val="105"/>
        </w:rPr>
        <w:t> </w:t>
      </w:r>
      <w:r>
        <w:rPr>
          <w:w w:val="105"/>
        </w:rPr>
        <w:t>sempit</w:t>
      </w:r>
      <w:r>
        <w:rPr>
          <w:spacing w:val="40"/>
          <w:w w:val="105"/>
        </w:rPr>
        <w:t> </w:t>
      </w:r>
      <w:r>
        <w:rPr>
          <w:w w:val="105"/>
        </w:rPr>
        <w:t>mengingat</w:t>
      </w:r>
      <w:r>
        <w:rPr>
          <w:spacing w:val="40"/>
          <w:w w:val="105"/>
        </w:rPr>
        <w:t> </w:t>
      </w:r>
      <w:r>
        <w:rPr>
          <w:w w:val="105"/>
        </w:rPr>
        <w:t>kasus-kasus kekerasan</w:t>
      </w:r>
      <w:r>
        <w:rPr>
          <w:w w:val="105"/>
        </w:rPr>
        <w:t> seksual</w:t>
      </w:r>
      <w:r>
        <w:rPr>
          <w:w w:val="105"/>
        </w:rPr>
        <w:t> yang</w:t>
      </w:r>
      <w:r>
        <w:rPr>
          <w:w w:val="105"/>
        </w:rPr>
        <w:t> terjadi</w:t>
      </w:r>
      <w:r>
        <w:rPr>
          <w:w w:val="105"/>
        </w:rPr>
        <w:t> tidak</w:t>
      </w:r>
      <w:r>
        <w:rPr>
          <w:w w:val="105"/>
        </w:rPr>
        <w:t> selalu</w:t>
      </w:r>
      <w:r>
        <w:rPr>
          <w:w w:val="105"/>
        </w:rPr>
        <w:t> demikian.</w:t>
      </w:r>
      <w:r>
        <w:rPr>
          <w:w w:val="105"/>
        </w:rPr>
        <w:t> Keseluruhan</w:t>
      </w:r>
      <w:r>
        <w:rPr>
          <w:w w:val="105"/>
        </w:rPr>
        <w:t> unsur-unsur dalam</w:t>
      </w:r>
      <w:r>
        <w:rPr>
          <w:spacing w:val="40"/>
          <w:w w:val="105"/>
        </w:rPr>
        <w:t> </w:t>
      </w:r>
      <w:r>
        <w:rPr>
          <w:w w:val="105"/>
        </w:rPr>
        <w:t>kedua</w:t>
      </w:r>
      <w:r>
        <w:rPr>
          <w:spacing w:val="40"/>
          <w:w w:val="105"/>
        </w:rPr>
        <w:t> </w:t>
      </w:r>
      <w:r>
        <w:rPr>
          <w:w w:val="105"/>
        </w:rPr>
        <w:t>pasal</w:t>
      </w:r>
      <w:r>
        <w:rPr>
          <w:spacing w:val="40"/>
          <w:w w:val="105"/>
        </w:rPr>
        <w:t> </w:t>
      </w:r>
      <w:r>
        <w:rPr>
          <w:w w:val="105"/>
        </w:rPr>
        <w:t>tersebut</w:t>
      </w:r>
      <w:r>
        <w:rPr>
          <w:spacing w:val="40"/>
          <w:w w:val="105"/>
        </w:rPr>
        <w:t> </w:t>
      </w:r>
      <w:r>
        <w:rPr>
          <w:w w:val="105"/>
        </w:rPr>
        <w:t>juga</w:t>
      </w:r>
      <w:r>
        <w:rPr>
          <w:spacing w:val="40"/>
          <w:w w:val="105"/>
        </w:rPr>
        <w:t> </w:t>
      </w:r>
      <w:r>
        <w:rPr>
          <w:w w:val="105"/>
        </w:rPr>
        <w:t>harus</w:t>
      </w:r>
      <w:r>
        <w:rPr>
          <w:spacing w:val="40"/>
          <w:w w:val="105"/>
        </w:rPr>
        <w:t> </w:t>
      </w:r>
      <w:r>
        <w:rPr>
          <w:w w:val="105"/>
        </w:rPr>
        <w:t>dipenuhi</w:t>
      </w:r>
      <w:r>
        <w:rPr>
          <w:spacing w:val="40"/>
          <w:w w:val="105"/>
        </w:rPr>
        <w:t> </w:t>
      </w:r>
      <w:r>
        <w:rPr>
          <w:w w:val="105"/>
        </w:rPr>
        <w:t>secara</w:t>
      </w:r>
      <w:r>
        <w:rPr>
          <w:spacing w:val="40"/>
          <w:w w:val="105"/>
        </w:rPr>
        <w:t> </w:t>
      </w:r>
      <w:r>
        <w:rPr>
          <w:w w:val="105"/>
        </w:rPr>
        <w:t>kumulatif</w:t>
      </w:r>
      <w:r>
        <w:rPr>
          <w:spacing w:val="40"/>
          <w:w w:val="105"/>
        </w:rPr>
        <w:t> </w:t>
      </w:r>
      <w:r>
        <w:rPr>
          <w:w w:val="105"/>
        </w:rPr>
        <w:t>sehingga</w:t>
      </w:r>
      <w:r>
        <w:rPr>
          <w:spacing w:val="40"/>
          <w:w w:val="105"/>
        </w:rPr>
        <w:t> </w:t>
      </w:r>
      <w:r>
        <w:rPr/>
        <w:t>memenuhi delik dari pasal-pasal tersebut. Ketika salah satu unsur dalam rumusan</w:t>
      </w:r>
      <w:r>
        <w:rPr>
          <w:spacing w:val="40"/>
          <w:w w:val="105"/>
        </w:rPr>
        <w:t> </w:t>
      </w:r>
      <w:r>
        <w:rPr>
          <w:w w:val="105"/>
        </w:rPr>
        <w:t>delik</w:t>
      </w:r>
      <w:r>
        <w:rPr>
          <w:spacing w:val="-13"/>
          <w:w w:val="105"/>
        </w:rPr>
        <w:t> </w:t>
      </w:r>
      <w:r>
        <w:rPr>
          <w:w w:val="105"/>
        </w:rPr>
        <w:t>tidak</w:t>
      </w:r>
      <w:r>
        <w:rPr>
          <w:spacing w:val="-13"/>
          <w:w w:val="105"/>
        </w:rPr>
        <w:t> </w:t>
      </w:r>
      <w:r>
        <w:rPr>
          <w:w w:val="105"/>
        </w:rPr>
        <w:t>dapat</w:t>
      </w:r>
      <w:r>
        <w:rPr>
          <w:spacing w:val="-13"/>
          <w:w w:val="105"/>
        </w:rPr>
        <w:t> </w:t>
      </w:r>
      <w:r>
        <w:rPr>
          <w:w w:val="105"/>
        </w:rPr>
        <w:t>terpenuhi,</w:t>
      </w:r>
      <w:r>
        <w:rPr>
          <w:spacing w:val="-12"/>
          <w:w w:val="105"/>
        </w:rPr>
        <w:t> </w:t>
      </w:r>
      <w:r>
        <w:rPr>
          <w:w w:val="105"/>
        </w:rPr>
        <w:t>maka</w:t>
      </w:r>
      <w:r>
        <w:rPr>
          <w:spacing w:val="-13"/>
          <w:w w:val="105"/>
        </w:rPr>
        <w:t> </w:t>
      </w:r>
      <w:r>
        <w:rPr>
          <w:w w:val="105"/>
        </w:rPr>
        <w:t>perbuatan</w:t>
      </w:r>
      <w:r>
        <w:rPr>
          <w:spacing w:val="-13"/>
          <w:w w:val="105"/>
        </w:rPr>
        <w:t> </w:t>
      </w:r>
      <w:r>
        <w:rPr>
          <w:w w:val="105"/>
        </w:rPr>
        <w:t>tersebut</w:t>
      </w:r>
      <w:r>
        <w:rPr>
          <w:spacing w:val="-13"/>
          <w:w w:val="105"/>
        </w:rPr>
        <w:t> </w:t>
      </w:r>
      <w:r>
        <w:rPr>
          <w:w w:val="105"/>
        </w:rPr>
        <w:t>tidak</w:t>
      </w:r>
      <w:r>
        <w:rPr>
          <w:spacing w:val="-12"/>
          <w:w w:val="105"/>
        </w:rPr>
        <w:t> </w:t>
      </w:r>
      <w:r>
        <w:rPr>
          <w:w w:val="105"/>
        </w:rPr>
        <w:t>dapat</w:t>
      </w:r>
      <w:r>
        <w:rPr>
          <w:spacing w:val="-13"/>
          <w:w w:val="105"/>
        </w:rPr>
        <w:t> </w:t>
      </w:r>
      <w:r>
        <w:rPr>
          <w:w w:val="105"/>
        </w:rPr>
        <w:t>diklasifikasikan sebagai</w:t>
      </w:r>
      <w:r>
        <w:rPr>
          <w:spacing w:val="-13"/>
          <w:w w:val="105"/>
        </w:rPr>
        <w:t> </w:t>
      </w:r>
      <w:r>
        <w:rPr>
          <w:w w:val="105"/>
        </w:rPr>
        <w:t>sebuah</w:t>
      </w:r>
      <w:r>
        <w:rPr>
          <w:spacing w:val="-13"/>
          <w:w w:val="105"/>
        </w:rPr>
        <w:t> </w:t>
      </w:r>
      <w:r>
        <w:rPr>
          <w:w w:val="105"/>
        </w:rPr>
        <w:t>perbuatan</w:t>
      </w:r>
      <w:r>
        <w:rPr>
          <w:spacing w:val="-13"/>
          <w:w w:val="105"/>
        </w:rPr>
        <w:t> </w:t>
      </w:r>
      <w:r>
        <w:rPr>
          <w:w w:val="105"/>
        </w:rPr>
        <w:t>pidana</w:t>
      </w:r>
      <w:r>
        <w:rPr>
          <w:spacing w:val="-12"/>
          <w:w w:val="105"/>
        </w:rPr>
        <w:t> </w:t>
      </w:r>
      <w:r>
        <w:rPr>
          <w:w w:val="105"/>
        </w:rPr>
        <w:t>karena</w:t>
      </w:r>
      <w:r>
        <w:rPr>
          <w:spacing w:val="-13"/>
          <w:w w:val="105"/>
        </w:rPr>
        <w:t> </w:t>
      </w:r>
      <w:r>
        <w:rPr>
          <w:w w:val="105"/>
        </w:rPr>
        <w:t>tindak</w:t>
      </w:r>
      <w:r>
        <w:rPr>
          <w:spacing w:val="-13"/>
          <w:w w:val="105"/>
        </w:rPr>
        <w:t> </w:t>
      </w:r>
      <w:r>
        <w:rPr>
          <w:w w:val="105"/>
        </w:rPr>
        <w:t>pidana</w:t>
      </w:r>
      <w:r>
        <w:rPr>
          <w:spacing w:val="-13"/>
          <w:w w:val="105"/>
        </w:rPr>
        <w:t> </w:t>
      </w:r>
      <w:r>
        <w:rPr>
          <w:w w:val="105"/>
        </w:rPr>
        <w:t>belum</w:t>
      </w:r>
      <w:r>
        <w:rPr>
          <w:spacing w:val="-12"/>
          <w:w w:val="105"/>
        </w:rPr>
        <w:t> </w:t>
      </w:r>
      <w:r>
        <w:rPr>
          <w:w w:val="105"/>
        </w:rPr>
        <w:t>atau</w:t>
      </w:r>
      <w:r>
        <w:rPr>
          <w:spacing w:val="-13"/>
          <w:w w:val="105"/>
        </w:rPr>
        <w:t> </w:t>
      </w:r>
      <w:r>
        <w:rPr>
          <w:w w:val="105"/>
        </w:rPr>
        <w:t>tidak</w:t>
      </w:r>
      <w:r>
        <w:rPr>
          <w:spacing w:val="-13"/>
          <w:w w:val="105"/>
        </w:rPr>
        <w:t> </w:t>
      </w:r>
      <w:r>
        <w:rPr>
          <w:w w:val="105"/>
        </w:rPr>
        <w:t>terjadi.</w:t>
      </w:r>
      <w:r>
        <w:rPr>
          <w:w w:val="105"/>
          <w:position w:val="7"/>
          <w:sz w:val="13"/>
        </w:rPr>
        <w:t>49</w:t>
      </w:r>
      <w:r>
        <w:rPr>
          <w:spacing w:val="40"/>
          <w:w w:val="105"/>
          <w:position w:val="7"/>
          <w:sz w:val="13"/>
        </w:rPr>
        <w:t> </w:t>
      </w:r>
      <w:r>
        <w:rPr>
          <w:w w:val="105"/>
        </w:rPr>
        <w:t>Undang-undang</w:t>
      </w:r>
      <w:r>
        <w:rPr>
          <w:spacing w:val="40"/>
          <w:w w:val="105"/>
        </w:rPr>
        <w:t> </w:t>
      </w:r>
      <w:r>
        <w:rPr>
          <w:w w:val="105"/>
        </w:rPr>
        <w:t>terkait</w:t>
      </w:r>
      <w:r>
        <w:rPr>
          <w:spacing w:val="40"/>
          <w:w w:val="105"/>
        </w:rPr>
        <w:t> </w:t>
      </w:r>
      <w:r>
        <w:rPr>
          <w:w w:val="105"/>
        </w:rPr>
        <w:t>kekerasan</w:t>
      </w:r>
      <w:r>
        <w:rPr>
          <w:spacing w:val="40"/>
          <w:w w:val="105"/>
        </w:rPr>
        <w:t> </w:t>
      </w:r>
      <w:r>
        <w:rPr>
          <w:w w:val="105"/>
        </w:rPr>
        <w:t>seksual</w:t>
      </w:r>
      <w:r>
        <w:rPr>
          <w:spacing w:val="40"/>
          <w:w w:val="105"/>
        </w:rPr>
        <w:t> </w:t>
      </w:r>
      <w:r>
        <w:rPr>
          <w:w w:val="105"/>
        </w:rPr>
        <w:t>diantaranya</w:t>
      </w:r>
      <w:r>
        <w:rPr>
          <w:spacing w:val="40"/>
          <w:w w:val="105"/>
        </w:rPr>
        <w:t> </w:t>
      </w:r>
      <w:r>
        <w:rPr>
          <w:w w:val="105"/>
        </w:rPr>
        <w:t>UU</w:t>
      </w:r>
      <w:r>
        <w:rPr>
          <w:spacing w:val="40"/>
          <w:w w:val="105"/>
        </w:rPr>
        <w:t> </w:t>
      </w:r>
      <w:r>
        <w:rPr>
          <w:w w:val="105"/>
        </w:rPr>
        <w:t>PKDRT,</w:t>
      </w:r>
      <w:r>
        <w:rPr>
          <w:spacing w:val="40"/>
          <w:w w:val="105"/>
        </w:rPr>
        <w:t> </w:t>
      </w:r>
      <w:r>
        <w:rPr>
          <w:w w:val="105"/>
        </w:rPr>
        <w:t>UU Perlindungan</w:t>
      </w:r>
      <w:r>
        <w:rPr>
          <w:spacing w:val="80"/>
          <w:w w:val="105"/>
        </w:rPr>
        <w:t> </w:t>
      </w:r>
      <w:r>
        <w:rPr>
          <w:w w:val="105"/>
        </w:rPr>
        <w:t>Anak,</w:t>
      </w:r>
      <w:r>
        <w:rPr>
          <w:spacing w:val="80"/>
          <w:w w:val="105"/>
        </w:rPr>
        <w:t> </w:t>
      </w:r>
      <w:r>
        <w:rPr>
          <w:w w:val="105"/>
        </w:rPr>
        <w:t>UU</w:t>
      </w:r>
      <w:r>
        <w:rPr>
          <w:spacing w:val="80"/>
          <w:w w:val="105"/>
        </w:rPr>
        <w:t> </w:t>
      </w:r>
      <w:r>
        <w:rPr>
          <w:w w:val="105"/>
        </w:rPr>
        <w:t>PTPPO</w:t>
      </w:r>
      <w:r>
        <w:rPr>
          <w:spacing w:val="80"/>
          <w:w w:val="105"/>
        </w:rPr>
        <w:t> </w:t>
      </w:r>
      <w:r>
        <w:rPr>
          <w:w w:val="105"/>
        </w:rPr>
        <w:t>masing-masing</w:t>
      </w:r>
      <w:r>
        <w:rPr>
          <w:spacing w:val="80"/>
          <w:w w:val="105"/>
        </w:rPr>
        <w:t> </w:t>
      </w:r>
      <w:r>
        <w:rPr>
          <w:w w:val="105"/>
        </w:rPr>
        <w:t>memuat</w:t>
      </w:r>
      <w:r>
        <w:rPr>
          <w:spacing w:val="80"/>
          <w:w w:val="105"/>
        </w:rPr>
        <w:t> </w:t>
      </w:r>
      <w:r>
        <w:rPr>
          <w:w w:val="105"/>
        </w:rPr>
        <w:t>definisi</w:t>
      </w:r>
      <w:r>
        <w:rPr>
          <w:spacing w:val="80"/>
          <w:w w:val="105"/>
        </w:rPr>
        <w:t> </w:t>
      </w:r>
      <w:r>
        <w:rPr>
          <w:w w:val="105"/>
        </w:rPr>
        <w:t>‘korban’.</w:t>
      </w:r>
      <w:r>
        <w:rPr>
          <w:spacing w:val="40"/>
          <w:w w:val="105"/>
        </w:rPr>
        <w:t> </w:t>
      </w:r>
      <w:r>
        <w:rPr>
          <w:w w:val="105"/>
        </w:rPr>
        <w:t>Korban</w:t>
      </w:r>
      <w:r>
        <w:rPr>
          <w:spacing w:val="39"/>
          <w:w w:val="105"/>
        </w:rPr>
        <w:t> </w:t>
      </w:r>
      <w:r>
        <w:rPr>
          <w:w w:val="105"/>
        </w:rPr>
        <w:t>yang</w:t>
      </w:r>
      <w:r>
        <w:rPr>
          <w:spacing w:val="40"/>
          <w:w w:val="105"/>
        </w:rPr>
        <w:t> </w:t>
      </w:r>
      <w:r>
        <w:rPr>
          <w:w w:val="105"/>
        </w:rPr>
        <w:t>dilindungi</w:t>
      </w:r>
      <w:r>
        <w:rPr>
          <w:spacing w:val="40"/>
          <w:w w:val="105"/>
        </w:rPr>
        <w:t> </w:t>
      </w:r>
      <w:r>
        <w:rPr>
          <w:w w:val="105"/>
        </w:rPr>
        <w:t>UU</w:t>
      </w:r>
      <w:r>
        <w:rPr>
          <w:spacing w:val="40"/>
          <w:w w:val="105"/>
        </w:rPr>
        <w:t> </w:t>
      </w:r>
      <w:r>
        <w:rPr>
          <w:w w:val="105"/>
        </w:rPr>
        <w:t>PKDRT</w:t>
      </w:r>
      <w:r>
        <w:rPr>
          <w:spacing w:val="40"/>
          <w:w w:val="105"/>
        </w:rPr>
        <w:t> </w:t>
      </w:r>
      <w:r>
        <w:rPr>
          <w:w w:val="105"/>
        </w:rPr>
        <w:t>diatur</w:t>
      </w:r>
      <w:r>
        <w:rPr>
          <w:spacing w:val="40"/>
          <w:w w:val="105"/>
        </w:rPr>
        <w:t> </w:t>
      </w:r>
      <w:r>
        <w:rPr>
          <w:w w:val="105"/>
        </w:rPr>
        <w:t>dalam</w:t>
      </w:r>
      <w:r>
        <w:rPr>
          <w:spacing w:val="40"/>
          <w:w w:val="105"/>
        </w:rPr>
        <w:t> </w:t>
      </w:r>
      <w:r>
        <w:rPr>
          <w:w w:val="105"/>
        </w:rPr>
        <w:t>Pasal</w:t>
      </w:r>
      <w:r>
        <w:rPr>
          <w:spacing w:val="40"/>
          <w:w w:val="105"/>
        </w:rPr>
        <w:t> </w:t>
      </w:r>
      <w:r>
        <w:rPr>
          <w:w w:val="105"/>
        </w:rPr>
        <w:t>1</w:t>
      </w:r>
      <w:r>
        <w:rPr>
          <w:spacing w:val="40"/>
          <w:w w:val="105"/>
        </w:rPr>
        <w:t> </w:t>
      </w:r>
      <w:r>
        <w:rPr>
          <w:w w:val="105"/>
        </w:rPr>
        <w:t>angka</w:t>
      </w:r>
      <w:r>
        <w:rPr>
          <w:spacing w:val="40"/>
          <w:w w:val="105"/>
        </w:rPr>
        <w:t> </w:t>
      </w:r>
      <w:r>
        <w:rPr>
          <w:w w:val="105"/>
        </w:rPr>
        <w:t>3</w:t>
      </w:r>
      <w:r>
        <w:rPr>
          <w:spacing w:val="40"/>
          <w:w w:val="105"/>
        </w:rPr>
        <w:t> </w:t>
      </w:r>
      <w:r>
        <w:rPr>
          <w:w w:val="105"/>
        </w:rPr>
        <w:t>UU</w:t>
      </w:r>
      <w:r>
        <w:rPr>
          <w:spacing w:val="40"/>
          <w:w w:val="105"/>
        </w:rPr>
        <w:t> </w:t>
      </w:r>
      <w:r>
        <w:rPr>
          <w:w w:val="105"/>
        </w:rPr>
        <w:t>PKDRT yang</w:t>
      </w:r>
      <w:r>
        <w:rPr>
          <w:spacing w:val="40"/>
          <w:w w:val="105"/>
        </w:rPr>
        <w:t> </w:t>
      </w:r>
      <w:r>
        <w:rPr>
          <w:w w:val="105"/>
        </w:rPr>
        <w:t>mendefinisikan</w:t>
      </w:r>
      <w:r>
        <w:rPr>
          <w:spacing w:val="40"/>
          <w:w w:val="105"/>
        </w:rPr>
        <w:t> </w:t>
      </w:r>
      <w:r>
        <w:rPr>
          <w:w w:val="105"/>
        </w:rPr>
        <w:t>korban</w:t>
      </w:r>
      <w:r>
        <w:rPr>
          <w:spacing w:val="40"/>
          <w:w w:val="105"/>
        </w:rPr>
        <w:t> </w:t>
      </w:r>
      <w:r>
        <w:rPr>
          <w:w w:val="105"/>
        </w:rPr>
        <w:t>sebagai</w:t>
      </w:r>
      <w:r>
        <w:rPr>
          <w:spacing w:val="40"/>
          <w:w w:val="105"/>
        </w:rPr>
        <w:t> </w:t>
      </w:r>
      <w:r>
        <w:rPr>
          <w:w w:val="105"/>
        </w:rPr>
        <w:t>“orang</w:t>
      </w:r>
      <w:r>
        <w:rPr>
          <w:spacing w:val="40"/>
          <w:w w:val="105"/>
        </w:rPr>
        <w:t> </w:t>
      </w:r>
      <w:r>
        <w:rPr>
          <w:w w:val="105"/>
        </w:rPr>
        <w:t>yang</w:t>
      </w:r>
      <w:r>
        <w:rPr>
          <w:spacing w:val="40"/>
          <w:w w:val="105"/>
        </w:rPr>
        <w:t> </w:t>
      </w:r>
      <w:r>
        <w:rPr>
          <w:w w:val="105"/>
        </w:rPr>
        <w:t>mengalami</w:t>
      </w:r>
      <w:r>
        <w:rPr>
          <w:spacing w:val="40"/>
          <w:w w:val="105"/>
        </w:rPr>
        <w:t> </w:t>
      </w:r>
      <w:r>
        <w:rPr>
          <w:w w:val="105"/>
        </w:rPr>
        <w:t>kekerasan</w:t>
      </w:r>
      <w:r>
        <w:rPr>
          <w:spacing w:val="40"/>
          <w:w w:val="105"/>
        </w:rPr>
        <w:t> </w:t>
      </w:r>
      <w:r>
        <w:rPr>
          <w:w w:val="105"/>
        </w:rPr>
        <w:t>dan/ atau ancaman kekerasan dalam lingkup rumah tangga.” UU Perlindungan Anak yang</w:t>
      </w:r>
      <w:r>
        <w:rPr>
          <w:spacing w:val="-13"/>
          <w:w w:val="105"/>
        </w:rPr>
        <w:t> </w:t>
      </w:r>
      <w:r>
        <w:rPr>
          <w:w w:val="105"/>
        </w:rPr>
        <w:t>mengatur</w:t>
      </w:r>
      <w:r>
        <w:rPr>
          <w:spacing w:val="-12"/>
          <w:w w:val="105"/>
        </w:rPr>
        <w:t> </w:t>
      </w:r>
      <w:r>
        <w:rPr>
          <w:w w:val="105"/>
        </w:rPr>
        <w:t>secara</w:t>
      </w:r>
      <w:r>
        <w:rPr>
          <w:spacing w:val="-13"/>
          <w:w w:val="105"/>
        </w:rPr>
        <w:t> </w:t>
      </w:r>
      <w:r>
        <w:rPr>
          <w:w w:val="105"/>
        </w:rPr>
        <w:t>khusus</w:t>
      </w:r>
      <w:r>
        <w:rPr>
          <w:spacing w:val="-13"/>
          <w:w w:val="105"/>
        </w:rPr>
        <w:t> </w:t>
      </w:r>
      <w:r>
        <w:rPr>
          <w:w w:val="105"/>
        </w:rPr>
        <w:t>tentang</w:t>
      </w:r>
      <w:r>
        <w:rPr>
          <w:spacing w:val="-12"/>
          <w:w w:val="105"/>
        </w:rPr>
        <w:t> </w:t>
      </w:r>
      <w:r>
        <w:rPr>
          <w:w w:val="105"/>
        </w:rPr>
        <w:t>perlindungan</w:t>
      </w:r>
      <w:r>
        <w:rPr>
          <w:spacing w:val="-13"/>
          <w:w w:val="105"/>
        </w:rPr>
        <w:t> </w:t>
      </w:r>
      <w:r>
        <w:rPr>
          <w:w w:val="105"/>
        </w:rPr>
        <w:t>anak,</w:t>
      </w:r>
      <w:r>
        <w:rPr>
          <w:spacing w:val="-12"/>
          <w:w w:val="105"/>
        </w:rPr>
        <w:t> </w:t>
      </w:r>
      <w:r>
        <w:rPr>
          <w:w w:val="105"/>
        </w:rPr>
        <w:t>melalui</w:t>
      </w:r>
      <w:r>
        <w:rPr>
          <w:spacing w:val="-13"/>
          <w:w w:val="105"/>
        </w:rPr>
        <w:t> </w:t>
      </w:r>
      <w:r>
        <w:rPr>
          <w:w w:val="105"/>
        </w:rPr>
        <w:t>Pasal</w:t>
      </w:r>
      <w:r>
        <w:rPr>
          <w:spacing w:val="-13"/>
          <w:w w:val="105"/>
        </w:rPr>
        <w:t> </w:t>
      </w:r>
      <w:r>
        <w:rPr>
          <w:w w:val="105"/>
        </w:rPr>
        <w:t>1</w:t>
      </w:r>
      <w:r>
        <w:rPr>
          <w:spacing w:val="-12"/>
          <w:w w:val="105"/>
        </w:rPr>
        <w:t> </w:t>
      </w:r>
      <w:r>
        <w:rPr>
          <w:w w:val="105"/>
        </w:rPr>
        <w:t>angka</w:t>
      </w:r>
      <w:r>
        <w:rPr>
          <w:spacing w:val="-13"/>
          <w:w w:val="105"/>
        </w:rPr>
        <w:t> </w:t>
      </w:r>
      <w:r>
        <w:rPr>
          <w:w w:val="105"/>
        </w:rPr>
        <w:t>1 </w:t>
      </w:r>
      <w:r>
        <w:rPr/>
        <w:t>memberikan batasan melalui definisi anak sebagai “seseorang yang belum berusia</w:t>
      </w:r>
      <w:r>
        <w:rPr>
          <w:spacing w:val="40"/>
        </w:rPr>
        <w:t> </w:t>
      </w:r>
      <w:r>
        <w:rPr/>
        <w:t>18 (delapan belas) tahun, termasuk anak yang masih dalam kandungan.” Kemudian </w:t>
      </w:r>
      <w:r>
        <w:rPr>
          <w:w w:val="105"/>
        </w:rPr>
        <w:t>dalam tindak pidana perdagangan orang, ruang lingkup korban dibatasi melalui Pasal</w:t>
      </w:r>
      <w:r>
        <w:rPr>
          <w:spacing w:val="-7"/>
          <w:w w:val="105"/>
        </w:rPr>
        <w:t> </w:t>
      </w:r>
      <w:r>
        <w:rPr>
          <w:w w:val="105"/>
        </w:rPr>
        <w:t>1</w:t>
      </w:r>
      <w:r>
        <w:rPr>
          <w:spacing w:val="-7"/>
          <w:w w:val="105"/>
        </w:rPr>
        <w:t> </w:t>
      </w:r>
      <w:r>
        <w:rPr>
          <w:w w:val="105"/>
        </w:rPr>
        <w:t>angka</w:t>
      </w:r>
      <w:r>
        <w:rPr>
          <w:spacing w:val="-7"/>
          <w:w w:val="105"/>
        </w:rPr>
        <w:t> </w:t>
      </w:r>
      <w:r>
        <w:rPr>
          <w:w w:val="105"/>
        </w:rPr>
        <w:t>3</w:t>
      </w:r>
      <w:r>
        <w:rPr>
          <w:spacing w:val="-7"/>
          <w:w w:val="105"/>
        </w:rPr>
        <w:t> </w:t>
      </w:r>
      <w:r>
        <w:rPr>
          <w:w w:val="105"/>
        </w:rPr>
        <w:t>UU</w:t>
      </w:r>
      <w:r>
        <w:rPr>
          <w:spacing w:val="-7"/>
          <w:w w:val="105"/>
        </w:rPr>
        <w:t> </w:t>
      </w:r>
      <w:r>
        <w:rPr>
          <w:w w:val="105"/>
        </w:rPr>
        <w:t>PTPPO,</w:t>
      </w:r>
      <w:r>
        <w:rPr>
          <w:spacing w:val="-7"/>
          <w:w w:val="105"/>
        </w:rPr>
        <w:t> </w:t>
      </w:r>
      <w:r>
        <w:rPr>
          <w:w w:val="105"/>
        </w:rPr>
        <w:t>yakni</w:t>
      </w:r>
      <w:r>
        <w:rPr>
          <w:spacing w:val="-7"/>
          <w:w w:val="105"/>
        </w:rPr>
        <w:t> </w:t>
      </w:r>
      <w:r>
        <w:rPr>
          <w:w w:val="105"/>
        </w:rPr>
        <w:t>“seseorang</w:t>
      </w:r>
      <w:r>
        <w:rPr>
          <w:spacing w:val="-7"/>
          <w:w w:val="105"/>
        </w:rPr>
        <w:t> </w:t>
      </w:r>
      <w:r>
        <w:rPr>
          <w:w w:val="105"/>
        </w:rPr>
        <w:t>yang</w:t>
      </w:r>
      <w:r>
        <w:rPr>
          <w:spacing w:val="-7"/>
          <w:w w:val="105"/>
        </w:rPr>
        <w:t> </w:t>
      </w:r>
      <w:r>
        <w:rPr>
          <w:w w:val="105"/>
        </w:rPr>
        <w:t>mengalami</w:t>
      </w:r>
      <w:r>
        <w:rPr>
          <w:spacing w:val="-7"/>
          <w:w w:val="105"/>
        </w:rPr>
        <w:t> </w:t>
      </w:r>
      <w:r>
        <w:rPr>
          <w:w w:val="105"/>
        </w:rPr>
        <w:t>penderitaan</w:t>
      </w:r>
      <w:r>
        <w:rPr>
          <w:spacing w:val="-7"/>
          <w:w w:val="105"/>
        </w:rPr>
        <w:t> </w:t>
      </w:r>
      <w:r>
        <w:rPr>
          <w:w w:val="105"/>
        </w:rPr>
        <w:t>psikis, mental, fisik, seksual, ekonomi, dan/atau sosial, yang diakibatkan tindak pidana perdagangan</w:t>
      </w:r>
      <w:r>
        <w:rPr>
          <w:spacing w:val="58"/>
          <w:w w:val="105"/>
        </w:rPr>
        <w:t> </w:t>
      </w:r>
      <w:r>
        <w:rPr>
          <w:w w:val="105"/>
        </w:rPr>
        <w:t>orang”.</w:t>
      </w:r>
      <w:r>
        <w:rPr>
          <w:spacing w:val="59"/>
          <w:w w:val="105"/>
        </w:rPr>
        <w:t> </w:t>
      </w:r>
      <w:r>
        <w:rPr>
          <w:w w:val="105"/>
        </w:rPr>
        <w:t>Padahal</w:t>
      </w:r>
      <w:r>
        <w:rPr>
          <w:spacing w:val="58"/>
          <w:w w:val="105"/>
        </w:rPr>
        <w:t> </w:t>
      </w:r>
      <w:r>
        <w:rPr>
          <w:w w:val="105"/>
        </w:rPr>
        <w:t>korban-korban</w:t>
      </w:r>
      <w:r>
        <w:rPr>
          <w:spacing w:val="59"/>
          <w:w w:val="105"/>
        </w:rPr>
        <w:t> </w:t>
      </w:r>
      <w:r>
        <w:rPr>
          <w:w w:val="105"/>
        </w:rPr>
        <w:t>kekerasan</w:t>
      </w:r>
      <w:r>
        <w:rPr>
          <w:spacing w:val="58"/>
          <w:w w:val="105"/>
        </w:rPr>
        <w:t> </w:t>
      </w:r>
      <w:r>
        <w:rPr>
          <w:w w:val="105"/>
        </w:rPr>
        <w:t>seksual</w:t>
      </w:r>
      <w:r>
        <w:rPr>
          <w:spacing w:val="59"/>
          <w:w w:val="105"/>
        </w:rPr>
        <w:t> </w:t>
      </w:r>
      <w:r>
        <w:rPr>
          <w:w w:val="105"/>
        </w:rPr>
        <w:t>tidak</w:t>
      </w:r>
      <w:r>
        <w:rPr>
          <w:spacing w:val="59"/>
          <w:w w:val="105"/>
        </w:rPr>
        <w:t> </w:t>
      </w:r>
      <w:r>
        <w:rPr>
          <w:spacing w:val="-2"/>
          <w:w w:val="105"/>
        </w:rPr>
        <w:t>hanya</w:t>
      </w:r>
    </w:p>
    <w:p>
      <w:pPr>
        <w:pStyle w:val="BodyText"/>
        <w:rPr>
          <w:sz w:val="20"/>
        </w:rPr>
      </w:pPr>
    </w:p>
    <w:p>
      <w:pPr>
        <w:pStyle w:val="BodyText"/>
        <w:spacing w:before="137"/>
        <w:rPr>
          <w:sz w:val="20"/>
        </w:rPr>
      </w:pPr>
      <w:r>
        <w:rPr>
          <w:sz w:val="20"/>
        </w:rPr>
        <mc:AlternateContent>
          <mc:Choice Requires="wps">
            <w:drawing>
              <wp:anchor distT="0" distB="0" distL="0" distR="0" allowOverlap="1" layoutInCell="1" locked="0" behindDoc="1" simplePos="0" relativeHeight="487598080">
                <wp:simplePos x="0" y="0"/>
                <wp:positionH relativeFrom="page">
                  <wp:posOffset>1439999</wp:posOffset>
                </wp:positionH>
                <wp:positionV relativeFrom="paragraph">
                  <wp:posOffset>251638</wp:posOffset>
                </wp:positionV>
                <wp:extent cx="914400" cy="1270"/>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914400" cy="1270"/>
                        </a:xfrm>
                        <a:custGeom>
                          <a:avLst/>
                          <a:gdLst/>
                          <a:ahLst/>
                          <a:cxnLst/>
                          <a:rect l="l" t="t" r="r" b="b"/>
                          <a:pathLst>
                            <a:path w="914400" h="0">
                              <a:moveTo>
                                <a:pt x="0" y="0"/>
                              </a:moveTo>
                              <a:lnTo>
                                <a:pt x="9144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3.385803pt;margin-top:19.814087pt;width:72pt;height:.1pt;mso-position-horizontal-relative:page;mso-position-vertical-relative:paragraph;z-index:-15718400;mso-wrap-distance-left:0;mso-wrap-distance-right:0" id="docshape25" coordorigin="2268,396" coordsize="1440,0" path="m2268,396l3708,396e" filled="false" stroked="true" strokeweight="1pt" strokecolor="#000000">
                <v:path arrowok="t"/>
                <v:stroke dashstyle="solid"/>
                <w10:wrap type="topAndBottom"/>
              </v:shape>
            </w:pict>
          </mc:Fallback>
        </mc:AlternateContent>
      </w:r>
    </w:p>
    <w:p>
      <w:pPr>
        <w:spacing w:line="237" w:lineRule="auto" w:before="29"/>
        <w:ind w:left="567" w:right="139" w:firstLine="567"/>
        <w:jc w:val="both"/>
        <w:rPr>
          <w:sz w:val="18"/>
        </w:rPr>
      </w:pPr>
      <w:r>
        <w:rPr>
          <w:w w:val="105"/>
          <w:position w:val="6"/>
          <w:sz w:val="10"/>
        </w:rPr>
        <w:t>49</w:t>
      </w:r>
      <w:r>
        <w:rPr>
          <w:spacing w:val="21"/>
          <w:w w:val="105"/>
          <w:position w:val="6"/>
          <w:sz w:val="10"/>
        </w:rPr>
        <w:t> </w:t>
      </w:r>
      <w:r>
        <w:rPr>
          <w:w w:val="105"/>
          <w:sz w:val="18"/>
        </w:rPr>
        <w:t>Arif Maulana, ‘Mengenal Unsur Tindak Pidana Dan Syarat Pemenuhannya’ (</w:t>
      </w:r>
      <w:r>
        <w:rPr>
          <w:rFonts w:ascii="Palatino Linotype" w:hAnsi="Palatino Linotype"/>
          <w:i/>
          <w:w w:val="105"/>
          <w:sz w:val="18"/>
        </w:rPr>
        <w:t>Hukumonline</w:t>
      </w:r>
      <w:r>
        <w:rPr>
          <w:w w:val="105"/>
          <w:sz w:val="18"/>
        </w:rPr>
        <w:t>, </w:t>
      </w:r>
      <w:r>
        <w:rPr>
          <w:spacing w:val="-2"/>
          <w:w w:val="105"/>
          <w:sz w:val="18"/>
        </w:rPr>
        <w:t>2020)</w:t>
      </w:r>
      <w:r>
        <w:rPr>
          <w:spacing w:val="-2"/>
          <w:w w:val="105"/>
          <w:sz w:val="18"/>
        </w:rPr>
        <w:t> </w:t>
      </w:r>
      <w:hyperlink r:id="rId17">
        <w:r>
          <w:rPr>
            <w:spacing w:val="-2"/>
            <w:w w:val="105"/>
            <w:sz w:val="18"/>
          </w:rPr>
          <w:t>&lt;https://www.hukumonline.com/klinik/detail/ulasan/lt5236f79d8e4b4/mengenal-</w:t>
        </w:r>
      </w:hyperlink>
      <w:r>
        <w:rPr>
          <w:spacing w:val="-2"/>
          <w:w w:val="105"/>
          <w:sz w:val="18"/>
        </w:rPr>
        <w:t> </w:t>
      </w:r>
      <w:r>
        <w:rPr>
          <w:spacing w:val="-2"/>
          <w:w w:val="105"/>
          <w:sz w:val="18"/>
        </w:rPr>
        <w:t>unsur-</w:t>
      </w:r>
      <w:r>
        <w:rPr>
          <w:spacing w:val="40"/>
          <w:w w:val="105"/>
          <w:sz w:val="18"/>
        </w:rPr>
        <w:t> </w:t>
      </w:r>
      <w:r>
        <w:rPr>
          <w:spacing w:val="-2"/>
          <w:w w:val="105"/>
          <w:sz w:val="18"/>
        </w:rPr>
        <w:t>tindak-pidana-dan-syarat-pemenuhannya/&gt;.</w:t>
      </w:r>
    </w:p>
    <w:p>
      <w:pPr>
        <w:spacing w:after="0" w:line="237" w:lineRule="auto"/>
        <w:jc w:val="both"/>
        <w:rPr>
          <w:sz w:val="18"/>
        </w:rPr>
        <w:sectPr>
          <w:pgSz w:w="11910" w:h="16840"/>
          <w:pgMar w:header="0" w:footer="1080" w:top="1920" w:bottom="1260" w:left="1700" w:right="1559"/>
        </w:sectPr>
      </w:pPr>
    </w:p>
    <w:p>
      <w:pPr>
        <w:pStyle w:val="BodyText"/>
        <w:spacing w:before="22"/>
      </w:pPr>
    </w:p>
    <w:p>
      <w:pPr>
        <w:pStyle w:val="BodyText"/>
        <w:spacing w:line="403" w:lineRule="auto" w:before="1"/>
        <w:ind w:left="557" w:right="130"/>
        <w:jc w:val="both"/>
      </w:pPr>
      <w:r>
        <w:rPr>
          <w:w w:val="105"/>
        </w:rPr>
        <w:t>terbatas</w:t>
      </w:r>
      <w:r>
        <w:rPr>
          <w:w w:val="105"/>
        </w:rPr>
        <w:t> pada</w:t>
      </w:r>
      <w:r>
        <w:rPr>
          <w:w w:val="105"/>
        </w:rPr>
        <w:t> korban</w:t>
      </w:r>
      <w:r>
        <w:rPr>
          <w:w w:val="105"/>
        </w:rPr>
        <w:t> dalam</w:t>
      </w:r>
      <w:r>
        <w:rPr>
          <w:w w:val="105"/>
        </w:rPr>
        <w:t> KUHP,</w:t>
      </w:r>
      <w:r>
        <w:rPr>
          <w:w w:val="105"/>
        </w:rPr>
        <w:t> korban</w:t>
      </w:r>
      <w:r>
        <w:rPr>
          <w:w w:val="105"/>
        </w:rPr>
        <w:t> dalam</w:t>
      </w:r>
      <w:r>
        <w:rPr>
          <w:w w:val="105"/>
        </w:rPr>
        <w:t> ranah</w:t>
      </w:r>
      <w:r>
        <w:rPr>
          <w:w w:val="105"/>
        </w:rPr>
        <w:t> rumah</w:t>
      </w:r>
      <w:r>
        <w:rPr>
          <w:w w:val="105"/>
        </w:rPr>
        <w:t> tangga,</w:t>
      </w:r>
      <w:r>
        <w:rPr>
          <w:w w:val="105"/>
        </w:rPr>
        <w:t> </w:t>
      </w:r>
      <w:r>
        <w:rPr>
          <w:w w:val="105"/>
        </w:rPr>
        <w:t>korban anak, dan korban perdagangan orang saja. Korban- korban kekerasan seksual di luar</w:t>
      </w:r>
      <w:r>
        <w:rPr>
          <w:w w:val="105"/>
        </w:rPr>
        <w:t> kesemua</w:t>
      </w:r>
      <w:r>
        <w:rPr>
          <w:w w:val="105"/>
        </w:rPr>
        <w:t> itu</w:t>
      </w:r>
      <w:r>
        <w:rPr>
          <w:w w:val="105"/>
        </w:rPr>
        <w:t> tentu</w:t>
      </w:r>
      <w:r>
        <w:rPr>
          <w:w w:val="105"/>
        </w:rPr>
        <w:t> membutuhkan</w:t>
      </w:r>
      <w:r>
        <w:rPr>
          <w:w w:val="105"/>
        </w:rPr>
        <w:t> perlindungan</w:t>
      </w:r>
      <w:r>
        <w:rPr>
          <w:w w:val="105"/>
        </w:rPr>
        <w:t> yang</w:t>
      </w:r>
      <w:r>
        <w:rPr>
          <w:w w:val="105"/>
        </w:rPr>
        <w:t> sama.</w:t>
      </w:r>
      <w:r>
        <w:rPr>
          <w:w w:val="105"/>
        </w:rPr>
        <w:t> Dengan</w:t>
      </w:r>
      <w:r>
        <w:rPr>
          <w:w w:val="105"/>
        </w:rPr>
        <w:t> tidak </w:t>
      </w:r>
      <w:r>
        <w:rPr>
          <w:spacing w:val="-2"/>
          <w:w w:val="105"/>
        </w:rPr>
        <w:t>adanya aturan yang komprehensif, upaya perlindungan korban kekerasan seksual </w:t>
      </w:r>
      <w:r>
        <w:rPr>
          <w:w w:val="105"/>
        </w:rPr>
        <w:t>menjadi tidak maksimal.</w:t>
      </w:r>
    </w:p>
    <w:p>
      <w:pPr>
        <w:pStyle w:val="BodyText"/>
        <w:spacing w:line="403" w:lineRule="auto"/>
        <w:ind w:left="557" w:right="130" w:firstLine="566"/>
        <w:jc w:val="both"/>
        <w:rPr>
          <w:position w:val="7"/>
          <w:sz w:val="13"/>
        </w:rPr>
      </w:pPr>
      <w:r>
        <w:rPr>
          <w:w w:val="105"/>
        </w:rPr>
        <w:t>Upaya</w:t>
      </w:r>
      <w:r>
        <w:rPr>
          <w:w w:val="105"/>
        </w:rPr>
        <w:t> perbaikan</w:t>
      </w:r>
      <w:r>
        <w:rPr>
          <w:w w:val="105"/>
        </w:rPr>
        <w:t> perlindungan</w:t>
      </w:r>
      <w:r>
        <w:rPr>
          <w:w w:val="105"/>
        </w:rPr>
        <w:t> terhadap</w:t>
      </w:r>
      <w:r>
        <w:rPr>
          <w:w w:val="105"/>
        </w:rPr>
        <w:t> peraturan</w:t>
      </w:r>
      <w:r>
        <w:rPr>
          <w:w w:val="105"/>
        </w:rPr>
        <w:t> perundang-undangan </w:t>
      </w:r>
      <w:r>
        <w:rPr/>
        <w:t>terkait kekerasan telah secara aktif dilakukan oleh koalisi masyarakat sipil dengan </w:t>
      </w:r>
      <w:r>
        <w:rPr>
          <w:w w:val="105"/>
        </w:rPr>
        <w:t>mengajukan</w:t>
      </w:r>
      <w:r>
        <w:rPr>
          <w:w w:val="105"/>
        </w:rPr>
        <w:t> kertas</w:t>
      </w:r>
      <w:r>
        <w:rPr>
          <w:w w:val="105"/>
        </w:rPr>
        <w:t> kebijakan</w:t>
      </w:r>
      <w:r>
        <w:rPr>
          <w:w w:val="105"/>
        </w:rPr>
        <w:t> dan</w:t>
      </w:r>
      <w:r>
        <w:rPr>
          <w:w w:val="105"/>
        </w:rPr>
        <w:t> Rancangan</w:t>
      </w:r>
      <w:r>
        <w:rPr>
          <w:w w:val="105"/>
        </w:rPr>
        <w:t> Undang-Undang</w:t>
      </w:r>
      <w:r>
        <w:rPr>
          <w:w w:val="105"/>
        </w:rPr>
        <w:t> Penghapusan Kekerasan</w:t>
      </w:r>
      <w:r>
        <w:rPr>
          <w:w w:val="105"/>
        </w:rPr>
        <w:t> Seksual</w:t>
      </w:r>
      <w:r>
        <w:rPr>
          <w:w w:val="105"/>
        </w:rPr>
        <w:t> (selanjutnya</w:t>
      </w:r>
      <w:r>
        <w:rPr>
          <w:w w:val="105"/>
        </w:rPr>
        <w:t> disebut</w:t>
      </w:r>
      <w:r>
        <w:rPr>
          <w:w w:val="105"/>
        </w:rPr>
        <w:t> RUU</w:t>
      </w:r>
      <w:r>
        <w:rPr>
          <w:w w:val="105"/>
        </w:rPr>
        <w:t> PKS).</w:t>
      </w:r>
      <w:r>
        <w:rPr>
          <w:w w:val="105"/>
        </w:rPr>
        <w:t> RUU</w:t>
      </w:r>
      <w:r>
        <w:rPr>
          <w:w w:val="105"/>
        </w:rPr>
        <w:t> PKS</w:t>
      </w:r>
      <w:r>
        <w:rPr>
          <w:w w:val="105"/>
        </w:rPr>
        <w:t> ditujukan</w:t>
      </w:r>
      <w:r>
        <w:rPr>
          <w:w w:val="105"/>
        </w:rPr>
        <w:t> untuk mencegah</w:t>
      </w:r>
      <w:r>
        <w:rPr>
          <w:w w:val="105"/>
        </w:rPr>
        <w:t> dan</w:t>
      </w:r>
      <w:r>
        <w:rPr>
          <w:w w:val="105"/>
        </w:rPr>
        <w:t> menangani</w:t>
      </w:r>
      <w:r>
        <w:rPr>
          <w:w w:val="105"/>
        </w:rPr>
        <w:t> kasus-kasus</w:t>
      </w:r>
      <w:r>
        <w:rPr>
          <w:w w:val="105"/>
        </w:rPr>
        <w:t> kekerasan</w:t>
      </w:r>
      <w:r>
        <w:rPr>
          <w:w w:val="105"/>
        </w:rPr>
        <w:t> seksual</w:t>
      </w:r>
      <w:r>
        <w:rPr>
          <w:w w:val="105"/>
        </w:rPr>
        <w:t> dan</w:t>
      </w:r>
      <w:r>
        <w:rPr>
          <w:w w:val="105"/>
        </w:rPr>
        <w:t> </w:t>
      </w:r>
      <w:r>
        <w:rPr>
          <w:w w:val="105"/>
        </w:rPr>
        <w:t>menyediakan rehabilitasi korban serta hukuman terhadap pelaku kekerasan seksual. RUU PKS juga mengemukakan prosedur hukum khusus bagi penanganan kasus kekerasan seksual</w:t>
      </w:r>
      <w:r>
        <w:rPr>
          <w:spacing w:val="80"/>
          <w:w w:val="105"/>
        </w:rPr>
        <w:t> </w:t>
      </w:r>
      <w:r>
        <w:rPr>
          <w:w w:val="105"/>
        </w:rPr>
        <w:t>untuk</w:t>
      </w:r>
      <w:r>
        <w:rPr>
          <w:spacing w:val="80"/>
          <w:w w:val="105"/>
        </w:rPr>
        <w:t> </w:t>
      </w:r>
      <w:r>
        <w:rPr>
          <w:w w:val="105"/>
        </w:rPr>
        <w:t>menghilangkan</w:t>
      </w:r>
      <w:r>
        <w:rPr>
          <w:spacing w:val="80"/>
          <w:w w:val="105"/>
        </w:rPr>
        <w:t> </w:t>
      </w:r>
      <w:r>
        <w:rPr>
          <w:w w:val="105"/>
        </w:rPr>
        <w:t>hambatan</w:t>
      </w:r>
      <w:r>
        <w:rPr>
          <w:spacing w:val="80"/>
          <w:w w:val="105"/>
        </w:rPr>
        <w:t> </w:t>
      </w:r>
      <w:r>
        <w:rPr>
          <w:w w:val="105"/>
        </w:rPr>
        <w:t>bagi</w:t>
      </w:r>
      <w:r>
        <w:rPr>
          <w:spacing w:val="80"/>
          <w:w w:val="105"/>
        </w:rPr>
        <w:t> </w:t>
      </w:r>
      <w:r>
        <w:rPr>
          <w:w w:val="105"/>
        </w:rPr>
        <w:t>korban</w:t>
      </w:r>
      <w:r>
        <w:rPr>
          <w:spacing w:val="80"/>
          <w:w w:val="105"/>
        </w:rPr>
        <w:t> </w:t>
      </w:r>
      <w:r>
        <w:rPr>
          <w:w w:val="105"/>
        </w:rPr>
        <w:t>kekerasan</w:t>
      </w:r>
      <w:r>
        <w:rPr>
          <w:spacing w:val="80"/>
          <w:w w:val="105"/>
        </w:rPr>
        <w:t> </w:t>
      </w:r>
      <w:r>
        <w:rPr>
          <w:w w:val="105"/>
        </w:rPr>
        <w:t>seksual dan</w:t>
      </w:r>
      <w:r>
        <w:rPr>
          <w:w w:val="105"/>
        </w:rPr>
        <w:t> meningkatkan</w:t>
      </w:r>
      <w:r>
        <w:rPr>
          <w:w w:val="105"/>
        </w:rPr>
        <w:t> akses</w:t>
      </w:r>
      <w:r>
        <w:rPr>
          <w:w w:val="105"/>
        </w:rPr>
        <w:t> bantuan</w:t>
      </w:r>
      <w:r>
        <w:rPr>
          <w:w w:val="105"/>
        </w:rPr>
        <w:t> hukum</w:t>
      </w:r>
      <w:r>
        <w:rPr>
          <w:w w:val="105"/>
        </w:rPr>
        <w:t> bagi</w:t>
      </w:r>
      <w:r>
        <w:rPr>
          <w:w w:val="105"/>
        </w:rPr>
        <w:t> para</w:t>
      </w:r>
      <w:r>
        <w:rPr>
          <w:w w:val="105"/>
        </w:rPr>
        <w:t> perempuan</w:t>
      </w:r>
      <w:r>
        <w:rPr>
          <w:w w:val="105"/>
        </w:rPr>
        <w:t> yang</w:t>
      </w:r>
      <w:r>
        <w:rPr>
          <w:w w:val="105"/>
        </w:rPr>
        <w:t> selama</w:t>
      </w:r>
      <w:r>
        <w:rPr>
          <w:w w:val="105"/>
        </w:rPr>
        <w:t> ini mengalami kesulitan dalam menyelesaikan kasusnya melalui pengadilan.</w:t>
      </w:r>
      <w:r>
        <w:rPr>
          <w:w w:val="105"/>
          <w:position w:val="7"/>
          <w:sz w:val="13"/>
        </w:rPr>
        <w:t>50</w:t>
      </w:r>
    </w:p>
    <w:p>
      <w:pPr>
        <w:pStyle w:val="BodyText"/>
        <w:spacing w:before="132"/>
      </w:pPr>
    </w:p>
    <w:p>
      <w:pPr>
        <w:pStyle w:val="Heading1"/>
        <w:ind w:left="557"/>
      </w:pPr>
      <w:r>
        <w:rPr>
          <w:spacing w:val="-2"/>
        </w:rPr>
        <w:t>Kesimpulan</w:t>
      </w:r>
    </w:p>
    <w:p>
      <w:pPr>
        <w:pStyle w:val="BodyText"/>
        <w:spacing w:line="403" w:lineRule="auto" w:before="157"/>
        <w:ind w:left="557" w:right="130" w:firstLine="566"/>
        <w:jc w:val="both"/>
      </w:pPr>
      <w:r>
        <w:rPr>
          <w:w w:val="105"/>
        </w:rPr>
        <w:t>Perlindungan</w:t>
      </w:r>
      <w:r>
        <w:rPr>
          <w:w w:val="105"/>
        </w:rPr>
        <w:t> hukum</w:t>
      </w:r>
      <w:r>
        <w:rPr>
          <w:w w:val="105"/>
        </w:rPr>
        <w:t> bagi</w:t>
      </w:r>
      <w:r>
        <w:rPr>
          <w:w w:val="105"/>
        </w:rPr>
        <w:t> korban</w:t>
      </w:r>
      <w:r>
        <w:rPr>
          <w:w w:val="105"/>
        </w:rPr>
        <w:t> kekerasan</w:t>
      </w:r>
      <w:r>
        <w:rPr>
          <w:w w:val="105"/>
        </w:rPr>
        <w:t> seksual</w:t>
      </w:r>
      <w:r>
        <w:rPr>
          <w:w w:val="105"/>
        </w:rPr>
        <w:t> dapat</w:t>
      </w:r>
      <w:r>
        <w:rPr>
          <w:w w:val="105"/>
        </w:rPr>
        <w:t> dimaknai sebagai</w:t>
      </w:r>
      <w:r>
        <w:rPr>
          <w:w w:val="105"/>
        </w:rPr>
        <w:t> bagian</w:t>
      </w:r>
      <w:r>
        <w:rPr>
          <w:w w:val="105"/>
        </w:rPr>
        <w:t> dari</w:t>
      </w:r>
      <w:r>
        <w:rPr>
          <w:w w:val="105"/>
        </w:rPr>
        <w:t> HAM</w:t>
      </w:r>
      <w:r>
        <w:rPr>
          <w:w w:val="105"/>
        </w:rPr>
        <w:t> yaitu</w:t>
      </w:r>
      <w:r>
        <w:rPr>
          <w:w w:val="105"/>
        </w:rPr>
        <w:t> hak</w:t>
      </w:r>
      <w:r>
        <w:rPr>
          <w:w w:val="105"/>
        </w:rPr>
        <w:t> atas</w:t>
      </w:r>
      <w:r>
        <w:rPr>
          <w:w w:val="105"/>
        </w:rPr>
        <w:t> keselamatan</w:t>
      </w:r>
      <w:r>
        <w:rPr>
          <w:w w:val="105"/>
        </w:rPr>
        <w:t> individu,</w:t>
      </w:r>
      <w:r>
        <w:rPr>
          <w:w w:val="105"/>
        </w:rPr>
        <w:t> hak</w:t>
      </w:r>
      <w:r>
        <w:rPr>
          <w:w w:val="105"/>
        </w:rPr>
        <w:t> kebebasan dan</w:t>
      </w:r>
      <w:r>
        <w:rPr>
          <w:w w:val="105"/>
        </w:rPr>
        <w:t> keamanan</w:t>
      </w:r>
      <w:r>
        <w:rPr>
          <w:w w:val="105"/>
        </w:rPr>
        <w:t> pribadi,</w:t>
      </w:r>
      <w:r>
        <w:rPr>
          <w:w w:val="105"/>
        </w:rPr>
        <w:t> dan</w:t>
      </w:r>
      <w:r>
        <w:rPr>
          <w:w w:val="105"/>
        </w:rPr>
        <w:t> perlindungan</w:t>
      </w:r>
      <w:r>
        <w:rPr>
          <w:w w:val="105"/>
        </w:rPr>
        <w:t> diri</w:t>
      </w:r>
      <w:r>
        <w:rPr>
          <w:w w:val="105"/>
        </w:rPr>
        <w:t> atas</w:t>
      </w:r>
      <w:r>
        <w:rPr>
          <w:w w:val="105"/>
        </w:rPr>
        <w:t> kehormatan</w:t>
      </w:r>
      <w:r>
        <w:rPr>
          <w:w w:val="105"/>
        </w:rPr>
        <w:t> dan</w:t>
      </w:r>
      <w:r>
        <w:rPr>
          <w:w w:val="105"/>
        </w:rPr>
        <w:t> martabat seseorang</w:t>
      </w:r>
      <w:r>
        <w:rPr>
          <w:w w:val="105"/>
        </w:rPr>
        <w:t> yang</w:t>
      </w:r>
      <w:r>
        <w:rPr>
          <w:w w:val="105"/>
        </w:rPr>
        <w:t> secara</w:t>
      </w:r>
      <w:r>
        <w:rPr>
          <w:w w:val="105"/>
        </w:rPr>
        <w:t> kodrati</w:t>
      </w:r>
      <w:r>
        <w:rPr>
          <w:w w:val="105"/>
        </w:rPr>
        <w:t> melekat</w:t>
      </w:r>
      <w:r>
        <w:rPr>
          <w:w w:val="105"/>
        </w:rPr>
        <w:t> pada</w:t>
      </w:r>
      <w:r>
        <w:rPr>
          <w:w w:val="105"/>
        </w:rPr>
        <w:t> manusia</w:t>
      </w:r>
      <w:r>
        <w:rPr>
          <w:w w:val="105"/>
        </w:rPr>
        <w:t> sejak</w:t>
      </w:r>
      <w:r>
        <w:rPr>
          <w:w w:val="105"/>
        </w:rPr>
        <w:t> kelahirannya. Perlindungan</w:t>
      </w:r>
      <w:r>
        <w:rPr>
          <w:spacing w:val="-13"/>
          <w:w w:val="105"/>
        </w:rPr>
        <w:t> </w:t>
      </w:r>
      <w:r>
        <w:rPr>
          <w:w w:val="105"/>
        </w:rPr>
        <w:t>hukum</w:t>
      </w:r>
      <w:r>
        <w:rPr>
          <w:spacing w:val="-13"/>
          <w:w w:val="105"/>
        </w:rPr>
        <w:t> </w:t>
      </w:r>
      <w:r>
        <w:rPr>
          <w:w w:val="105"/>
        </w:rPr>
        <w:t>bagi</w:t>
      </w:r>
      <w:r>
        <w:rPr>
          <w:spacing w:val="-13"/>
          <w:w w:val="105"/>
        </w:rPr>
        <w:t> </w:t>
      </w:r>
      <w:r>
        <w:rPr>
          <w:w w:val="105"/>
        </w:rPr>
        <w:t>korban</w:t>
      </w:r>
      <w:r>
        <w:rPr>
          <w:spacing w:val="-12"/>
          <w:w w:val="105"/>
        </w:rPr>
        <w:t> </w:t>
      </w:r>
      <w:r>
        <w:rPr>
          <w:w w:val="105"/>
        </w:rPr>
        <w:t>kekerasan</w:t>
      </w:r>
      <w:r>
        <w:rPr>
          <w:spacing w:val="-13"/>
          <w:w w:val="105"/>
        </w:rPr>
        <w:t> </w:t>
      </w:r>
      <w:r>
        <w:rPr>
          <w:w w:val="105"/>
        </w:rPr>
        <w:t>seksual</w:t>
      </w:r>
      <w:r>
        <w:rPr>
          <w:spacing w:val="-13"/>
          <w:w w:val="105"/>
        </w:rPr>
        <w:t> </w:t>
      </w:r>
      <w:r>
        <w:rPr>
          <w:w w:val="105"/>
        </w:rPr>
        <w:t>dapat</w:t>
      </w:r>
      <w:r>
        <w:rPr>
          <w:spacing w:val="-13"/>
          <w:w w:val="105"/>
        </w:rPr>
        <w:t> </w:t>
      </w:r>
      <w:r>
        <w:rPr>
          <w:w w:val="105"/>
        </w:rPr>
        <w:t>dilacak</w:t>
      </w:r>
      <w:r>
        <w:rPr>
          <w:spacing w:val="-12"/>
          <w:w w:val="105"/>
        </w:rPr>
        <w:t> </w:t>
      </w:r>
      <w:r>
        <w:rPr>
          <w:w w:val="105"/>
        </w:rPr>
        <w:t>dari</w:t>
      </w:r>
      <w:r>
        <w:rPr>
          <w:spacing w:val="-13"/>
          <w:w w:val="105"/>
        </w:rPr>
        <w:t> </w:t>
      </w:r>
      <w:r>
        <w:rPr>
          <w:w w:val="105"/>
        </w:rPr>
        <w:t>instrumen internasional tentang HAM, diantaranya UDHR (Pasal 1), ICCPR (Pasal 9 angka 1), dan CEDAW (Pasal 2 dan Pasal 6). Pada tingkat nasional terdapat pada UUD NRI</w:t>
      </w:r>
      <w:r>
        <w:rPr>
          <w:w w:val="105"/>
        </w:rPr>
        <w:t> Tahun</w:t>
      </w:r>
      <w:r>
        <w:rPr>
          <w:w w:val="105"/>
        </w:rPr>
        <w:t> 1945</w:t>
      </w:r>
      <w:r>
        <w:rPr>
          <w:w w:val="105"/>
        </w:rPr>
        <w:t> (Pasal</w:t>
      </w:r>
      <w:r>
        <w:rPr>
          <w:w w:val="105"/>
        </w:rPr>
        <w:t> 28G)</w:t>
      </w:r>
      <w:r>
        <w:rPr>
          <w:w w:val="105"/>
        </w:rPr>
        <w:t> dan</w:t>
      </w:r>
      <w:r>
        <w:rPr>
          <w:w w:val="105"/>
        </w:rPr>
        <w:t> UU</w:t>
      </w:r>
      <w:r>
        <w:rPr>
          <w:w w:val="105"/>
        </w:rPr>
        <w:t> HAM</w:t>
      </w:r>
      <w:r>
        <w:rPr>
          <w:w w:val="105"/>
        </w:rPr>
        <w:t> (Pasal</w:t>
      </w:r>
      <w:r>
        <w:rPr>
          <w:w w:val="105"/>
        </w:rPr>
        <w:t> 29</w:t>
      </w:r>
      <w:r>
        <w:rPr>
          <w:w w:val="105"/>
        </w:rPr>
        <w:t> ayat</w:t>
      </w:r>
      <w:r>
        <w:rPr>
          <w:w w:val="105"/>
        </w:rPr>
        <w:t> (1)).</w:t>
      </w:r>
      <w:r>
        <w:rPr>
          <w:w w:val="105"/>
        </w:rPr>
        <w:t> Hukum</w:t>
      </w:r>
      <w:r>
        <w:rPr>
          <w:w w:val="105"/>
        </w:rPr>
        <w:t> pidana yang</w:t>
      </w:r>
      <w:r>
        <w:rPr>
          <w:w w:val="105"/>
        </w:rPr>
        <w:t> mengatur</w:t>
      </w:r>
      <w:r>
        <w:rPr>
          <w:w w:val="105"/>
        </w:rPr>
        <w:t> tentang</w:t>
      </w:r>
      <w:r>
        <w:rPr>
          <w:w w:val="105"/>
        </w:rPr>
        <w:t> tindak</w:t>
      </w:r>
      <w:r>
        <w:rPr>
          <w:w w:val="105"/>
        </w:rPr>
        <w:t> pidana</w:t>
      </w:r>
      <w:r>
        <w:rPr>
          <w:w w:val="105"/>
        </w:rPr>
        <w:t> kekerasan</w:t>
      </w:r>
      <w:r>
        <w:rPr>
          <w:w w:val="105"/>
        </w:rPr>
        <w:t> seksual</w:t>
      </w:r>
      <w:r>
        <w:rPr>
          <w:w w:val="105"/>
        </w:rPr>
        <w:t> tersebar</w:t>
      </w:r>
      <w:r>
        <w:rPr>
          <w:w w:val="105"/>
        </w:rPr>
        <w:t> di</w:t>
      </w:r>
      <w:r>
        <w:rPr>
          <w:w w:val="105"/>
        </w:rPr>
        <w:t> beberapa ketentuan,</w:t>
      </w:r>
      <w:r>
        <w:rPr>
          <w:spacing w:val="7"/>
          <w:w w:val="105"/>
        </w:rPr>
        <w:t> </w:t>
      </w:r>
      <w:r>
        <w:rPr>
          <w:w w:val="105"/>
        </w:rPr>
        <w:t>diantaranya</w:t>
      </w:r>
      <w:r>
        <w:rPr>
          <w:spacing w:val="8"/>
          <w:w w:val="105"/>
        </w:rPr>
        <w:t> </w:t>
      </w:r>
      <w:r>
        <w:rPr>
          <w:w w:val="105"/>
        </w:rPr>
        <w:t>KUHP</w:t>
      </w:r>
      <w:r>
        <w:rPr>
          <w:spacing w:val="8"/>
          <w:w w:val="105"/>
        </w:rPr>
        <w:t> </w:t>
      </w:r>
      <w:r>
        <w:rPr>
          <w:w w:val="105"/>
        </w:rPr>
        <w:t>melalui</w:t>
      </w:r>
      <w:r>
        <w:rPr>
          <w:spacing w:val="8"/>
          <w:w w:val="105"/>
        </w:rPr>
        <w:t> </w:t>
      </w:r>
      <w:r>
        <w:rPr>
          <w:w w:val="105"/>
        </w:rPr>
        <w:t>Pasal</w:t>
      </w:r>
      <w:r>
        <w:rPr>
          <w:spacing w:val="8"/>
          <w:w w:val="105"/>
        </w:rPr>
        <w:t> </w:t>
      </w:r>
      <w:r>
        <w:rPr>
          <w:w w:val="105"/>
        </w:rPr>
        <w:t>285-288</w:t>
      </w:r>
      <w:r>
        <w:rPr>
          <w:spacing w:val="8"/>
          <w:w w:val="105"/>
        </w:rPr>
        <w:t> </w:t>
      </w:r>
      <w:r>
        <w:rPr>
          <w:w w:val="105"/>
        </w:rPr>
        <w:t>dan</w:t>
      </w:r>
      <w:r>
        <w:rPr>
          <w:spacing w:val="8"/>
          <w:w w:val="105"/>
        </w:rPr>
        <w:t> </w:t>
      </w:r>
      <w:r>
        <w:rPr>
          <w:w w:val="105"/>
        </w:rPr>
        <w:t>Pasal</w:t>
      </w:r>
      <w:r>
        <w:rPr>
          <w:spacing w:val="7"/>
          <w:w w:val="105"/>
        </w:rPr>
        <w:t> </w:t>
      </w:r>
      <w:r>
        <w:rPr>
          <w:w w:val="105"/>
        </w:rPr>
        <w:t>297,</w:t>
      </w:r>
      <w:r>
        <w:rPr>
          <w:spacing w:val="8"/>
          <w:w w:val="105"/>
        </w:rPr>
        <w:t> </w:t>
      </w:r>
      <w:r>
        <w:rPr>
          <w:w w:val="105"/>
        </w:rPr>
        <w:t>UU</w:t>
      </w:r>
      <w:r>
        <w:rPr>
          <w:spacing w:val="8"/>
          <w:w w:val="105"/>
        </w:rPr>
        <w:t> </w:t>
      </w:r>
      <w:r>
        <w:rPr>
          <w:spacing w:val="-2"/>
          <w:w w:val="105"/>
        </w:rPr>
        <w:t>PKDRT,</w:t>
      </w:r>
    </w:p>
    <w:p>
      <w:pPr>
        <w:pStyle w:val="BodyText"/>
        <w:spacing w:before="108"/>
        <w:rPr>
          <w:sz w:val="20"/>
        </w:rPr>
      </w:pPr>
      <w:r>
        <w:rPr>
          <w:sz w:val="20"/>
        </w:rPr>
        <mc:AlternateContent>
          <mc:Choice Requires="wps">
            <w:drawing>
              <wp:anchor distT="0" distB="0" distL="0" distR="0" allowOverlap="1" layoutInCell="1" locked="0" behindDoc="1" simplePos="0" relativeHeight="487598592">
                <wp:simplePos x="0" y="0"/>
                <wp:positionH relativeFrom="page">
                  <wp:posOffset>1433600</wp:posOffset>
                </wp:positionH>
                <wp:positionV relativeFrom="paragraph">
                  <wp:posOffset>233145</wp:posOffset>
                </wp:positionV>
                <wp:extent cx="914400" cy="1270"/>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914400" cy="1270"/>
                        </a:xfrm>
                        <a:custGeom>
                          <a:avLst/>
                          <a:gdLst/>
                          <a:ahLst/>
                          <a:cxnLst/>
                          <a:rect l="l" t="t" r="r" b="b"/>
                          <a:pathLst>
                            <a:path w="914400" h="0">
                              <a:moveTo>
                                <a:pt x="0" y="0"/>
                              </a:moveTo>
                              <a:lnTo>
                                <a:pt x="9144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2.881897pt;margin-top:18.357941pt;width:72pt;height:.1pt;mso-position-horizontal-relative:page;mso-position-vertical-relative:paragraph;z-index:-15717888;mso-wrap-distance-left:0;mso-wrap-distance-right:0" id="docshape26" coordorigin="2258,367" coordsize="1440,0" path="m2258,367l3698,367e" filled="false" stroked="true" strokeweight="1pt" strokecolor="#000000">
                <v:path arrowok="t"/>
                <v:stroke dashstyle="solid"/>
                <w10:wrap type="topAndBottom"/>
              </v:shape>
            </w:pict>
          </mc:Fallback>
        </mc:AlternateContent>
      </w:r>
    </w:p>
    <w:p>
      <w:pPr>
        <w:spacing w:line="228" w:lineRule="auto" w:before="54"/>
        <w:ind w:left="557" w:right="131" w:firstLine="567"/>
        <w:jc w:val="both"/>
        <w:rPr>
          <w:sz w:val="18"/>
        </w:rPr>
      </w:pPr>
      <w:r>
        <w:rPr>
          <w:w w:val="105"/>
          <w:position w:val="6"/>
          <w:sz w:val="10"/>
        </w:rPr>
        <w:t>50</w:t>
      </w:r>
      <w:r>
        <w:rPr>
          <w:spacing w:val="32"/>
          <w:w w:val="105"/>
          <w:position w:val="6"/>
          <w:sz w:val="10"/>
        </w:rPr>
        <w:t> </w:t>
      </w:r>
      <w:r>
        <w:rPr>
          <w:w w:val="105"/>
          <w:sz w:val="18"/>
        </w:rPr>
        <w:t>OHCHR, ‘Indonesian National Commission on Violence against Women, National Human Rights</w:t>
      </w:r>
      <w:r>
        <w:rPr>
          <w:w w:val="105"/>
          <w:sz w:val="18"/>
        </w:rPr>
        <w:t> Independent</w:t>
      </w:r>
      <w:r>
        <w:rPr>
          <w:w w:val="105"/>
          <w:sz w:val="18"/>
        </w:rPr>
        <w:t> Report:</w:t>
      </w:r>
      <w:r>
        <w:rPr>
          <w:w w:val="105"/>
          <w:sz w:val="18"/>
        </w:rPr>
        <w:t> Regarding</w:t>
      </w:r>
      <w:r>
        <w:rPr>
          <w:w w:val="105"/>
          <w:sz w:val="18"/>
        </w:rPr>
        <w:t> the</w:t>
      </w:r>
      <w:r>
        <w:rPr>
          <w:w w:val="105"/>
          <w:sz w:val="18"/>
        </w:rPr>
        <w:t> Implementation</w:t>
      </w:r>
      <w:r>
        <w:rPr>
          <w:w w:val="105"/>
          <w:sz w:val="18"/>
        </w:rPr>
        <w:t> of</w:t>
      </w:r>
      <w:r>
        <w:rPr>
          <w:w w:val="105"/>
          <w:sz w:val="18"/>
        </w:rPr>
        <w:t> the</w:t>
      </w:r>
      <w:r>
        <w:rPr>
          <w:w w:val="105"/>
          <w:sz w:val="18"/>
        </w:rPr>
        <w:t> Convention</w:t>
      </w:r>
      <w:r>
        <w:rPr>
          <w:w w:val="105"/>
          <w:sz w:val="18"/>
        </w:rPr>
        <w:t> on</w:t>
      </w:r>
      <w:r>
        <w:rPr>
          <w:w w:val="105"/>
          <w:sz w:val="18"/>
        </w:rPr>
        <w:t> the</w:t>
      </w:r>
      <w:r>
        <w:rPr>
          <w:w w:val="105"/>
          <w:sz w:val="18"/>
        </w:rPr>
        <w:t> Elimination</w:t>
      </w:r>
      <w:r>
        <w:rPr>
          <w:spacing w:val="80"/>
          <w:w w:val="105"/>
          <w:sz w:val="18"/>
        </w:rPr>
        <w:t> </w:t>
      </w:r>
      <w:r>
        <w:rPr>
          <w:w w:val="105"/>
          <w:sz w:val="18"/>
        </w:rPr>
        <w:t>of</w:t>
      </w:r>
      <w:r>
        <w:rPr>
          <w:w w:val="105"/>
          <w:sz w:val="18"/>
        </w:rPr>
        <w:t> All</w:t>
      </w:r>
      <w:r>
        <w:rPr>
          <w:w w:val="105"/>
          <w:sz w:val="18"/>
        </w:rPr>
        <w:t> Forms</w:t>
      </w:r>
      <w:r>
        <w:rPr>
          <w:w w:val="105"/>
          <w:sz w:val="18"/>
        </w:rPr>
        <w:t> of</w:t>
      </w:r>
      <w:r>
        <w:rPr>
          <w:w w:val="105"/>
          <w:sz w:val="18"/>
        </w:rPr>
        <w:t> Discrimination</w:t>
      </w:r>
      <w:r>
        <w:rPr>
          <w:w w:val="105"/>
          <w:sz w:val="18"/>
        </w:rPr>
        <w:t> Againts</w:t>
      </w:r>
      <w:r>
        <w:rPr>
          <w:w w:val="105"/>
          <w:sz w:val="18"/>
        </w:rPr>
        <w:t> Women</w:t>
      </w:r>
      <w:r>
        <w:rPr>
          <w:w w:val="105"/>
          <w:sz w:val="18"/>
        </w:rPr>
        <w:t> in</w:t>
      </w:r>
      <w:r>
        <w:rPr>
          <w:w w:val="105"/>
          <w:sz w:val="18"/>
        </w:rPr>
        <w:t> Indonesia’</w:t>
      </w:r>
      <w:r>
        <w:rPr>
          <w:w w:val="105"/>
          <w:sz w:val="18"/>
        </w:rPr>
        <w:t> (</w:t>
      </w:r>
      <w:r>
        <w:rPr>
          <w:rFonts w:ascii="Palatino Linotype" w:hAnsi="Palatino Linotype"/>
          <w:i/>
          <w:w w:val="105"/>
          <w:sz w:val="18"/>
        </w:rPr>
        <w:t>Office</w:t>
      </w:r>
      <w:r>
        <w:rPr>
          <w:rFonts w:ascii="Palatino Linotype" w:hAnsi="Palatino Linotype"/>
          <w:i/>
          <w:w w:val="105"/>
          <w:sz w:val="18"/>
        </w:rPr>
        <w:t> of</w:t>
      </w:r>
      <w:r>
        <w:rPr>
          <w:rFonts w:ascii="Palatino Linotype" w:hAnsi="Palatino Linotype"/>
          <w:i/>
          <w:w w:val="105"/>
          <w:sz w:val="18"/>
        </w:rPr>
        <w:t> the</w:t>
      </w:r>
      <w:r>
        <w:rPr>
          <w:rFonts w:ascii="Palatino Linotype" w:hAnsi="Palatino Linotype"/>
          <w:i/>
          <w:w w:val="105"/>
          <w:sz w:val="18"/>
        </w:rPr>
        <w:t> United</w:t>
      </w:r>
      <w:r>
        <w:rPr>
          <w:rFonts w:ascii="Palatino Linotype" w:hAnsi="Palatino Linotype"/>
          <w:i/>
          <w:w w:val="105"/>
          <w:sz w:val="18"/>
        </w:rPr>
        <w:t> Nations</w:t>
      </w:r>
      <w:r>
        <w:rPr>
          <w:rFonts w:ascii="Palatino Linotype" w:hAnsi="Palatino Linotype"/>
          <w:i/>
          <w:w w:val="105"/>
          <w:sz w:val="18"/>
        </w:rPr>
        <w:t> High Commissioner</w:t>
      </w:r>
      <w:r>
        <w:rPr>
          <w:rFonts w:ascii="Palatino Linotype" w:hAnsi="Palatino Linotype"/>
          <w:i/>
          <w:spacing w:val="-10"/>
          <w:w w:val="105"/>
          <w:sz w:val="18"/>
        </w:rPr>
        <w:t> </w:t>
      </w:r>
      <w:r>
        <w:rPr>
          <w:rFonts w:ascii="Palatino Linotype" w:hAnsi="Palatino Linotype"/>
          <w:i/>
          <w:w w:val="105"/>
          <w:sz w:val="18"/>
        </w:rPr>
        <w:t>for</w:t>
      </w:r>
      <w:r>
        <w:rPr>
          <w:rFonts w:ascii="Palatino Linotype" w:hAnsi="Palatino Linotype"/>
          <w:i/>
          <w:spacing w:val="-10"/>
          <w:w w:val="105"/>
          <w:sz w:val="18"/>
        </w:rPr>
        <w:t> </w:t>
      </w:r>
      <w:r>
        <w:rPr>
          <w:rFonts w:ascii="Palatino Linotype" w:hAnsi="Palatino Linotype"/>
          <w:i/>
          <w:w w:val="105"/>
          <w:sz w:val="18"/>
        </w:rPr>
        <w:t>Human</w:t>
      </w:r>
      <w:r>
        <w:rPr>
          <w:rFonts w:ascii="Palatino Linotype" w:hAnsi="Palatino Linotype"/>
          <w:i/>
          <w:spacing w:val="-10"/>
          <w:w w:val="105"/>
          <w:sz w:val="18"/>
        </w:rPr>
        <w:t> </w:t>
      </w:r>
      <w:r>
        <w:rPr>
          <w:rFonts w:ascii="Palatino Linotype" w:hAnsi="Palatino Linotype"/>
          <w:i/>
          <w:w w:val="105"/>
          <w:sz w:val="18"/>
        </w:rPr>
        <w:t>Rights</w:t>
      </w:r>
      <w:r>
        <w:rPr>
          <w:w w:val="105"/>
          <w:sz w:val="18"/>
        </w:rPr>
        <w:t>,</w:t>
      </w:r>
      <w:r>
        <w:rPr>
          <w:spacing w:val="-4"/>
          <w:w w:val="105"/>
          <w:sz w:val="18"/>
        </w:rPr>
        <w:t> </w:t>
      </w:r>
      <w:r>
        <w:rPr>
          <w:w w:val="105"/>
          <w:sz w:val="18"/>
        </w:rPr>
        <w:t>2016)</w:t>
      </w:r>
      <w:r>
        <w:rPr>
          <w:spacing w:val="-4"/>
          <w:w w:val="105"/>
          <w:sz w:val="18"/>
        </w:rPr>
        <w:t> </w:t>
      </w:r>
      <w:r>
        <w:rPr>
          <w:w w:val="105"/>
          <w:sz w:val="18"/>
        </w:rPr>
        <w:t>&lt;www./tbinternet.ohchr.org&gt;.</w:t>
      </w:r>
    </w:p>
    <w:p>
      <w:pPr>
        <w:spacing w:after="0" w:line="228" w:lineRule="auto"/>
        <w:jc w:val="both"/>
        <w:rPr>
          <w:sz w:val="18"/>
        </w:rPr>
        <w:sectPr>
          <w:pgSz w:w="11910" w:h="16840"/>
          <w:pgMar w:header="0" w:footer="1080" w:top="1920" w:bottom="1260" w:left="1700" w:right="1559"/>
        </w:sectPr>
      </w:pPr>
    </w:p>
    <w:p>
      <w:pPr>
        <w:pStyle w:val="BodyText"/>
        <w:spacing w:before="22"/>
      </w:pPr>
    </w:p>
    <w:p>
      <w:pPr>
        <w:pStyle w:val="BodyText"/>
        <w:spacing w:before="1"/>
        <w:ind w:left="567"/>
      </w:pPr>
      <w:r>
        <w:rPr>
          <w:w w:val="110"/>
        </w:rPr>
        <w:t>UU</w:t>
      </w:r>
      <w:r>
        <w:rPr>
          <w:spacing w:val="-3"/>
          <w:w w:val="110"/>
        </w:rPr>
        <w:t> </w:t>
      </w:r>
      <w:r>
        <w:rPr>
          <w:w w:val="110"/>
        </w:rPr>
        <w:t>Perlindungan</w:t>
      </w:r>
      <w:r>
        <w:rPr>
          <w:spacing w:val="-3"/>
          <w:w w:val="110"/>
        </w:rPr>
        <w:t> </w:t>
      </w:r>
      <w:r>
        <w:rPr>
          <w:w w:val="110"/>
        </w:rPr>
        <w:t>Anak,</w:t>
      </w:r>
      <w:r>
        <w:rPr>
          <w:spacing w:val="-2"/>
          <w:w w:val="110"/>
        </w:rPr>
        <w:t> </w:t>
      </w:r>
      <w:r>
        <w:rPr>
          <w:w w:val="110"/>
        </w:rPr>
        <w:t>dan</w:t>
      </w:r>
      <w:r>
        <w:rPr>
          <w:spacing w:val="-3"/>
          <w:w w:val="110"/>
        </w:rPr>
        <w:t> </w:t>
      </w:r>
      <w:r>
        <w:rPr>
          <w:w w:val="110"/>
        </w:rPr>
        <w:t>UU</w:t>
      </w:r>
      <w:r>
        <w:rPr>
          <w:spacing w:val="-3"/>
          <w:w w:val="110"/>
        </w:rPr>
        <w:t> </w:t>
      </w:r>
      <w:r>
        <w:rPr>
          <w:spacing w:val="-2"/>
          <w:w w:val="110"/>
        </w:rPr>
        <w:t>PTPPO.</w:t>
      </w:r>
    </w:p>
    <w:p>
      <w:pPr>
        <w:pStyle w:val="BodyText"/>
        <w:spacing w:line="403" w:lineRule="auto" w:before="174"/>
        <w:ind w:left="1155" w:right="120" w:firstLine="566"/>
        <w:jc w:val="both"/>
      </w:pPr>
      <w:r>
        <w:rPr>
          <w:spacing w:val="-2"/>
          <w:w w:val="105"/>
        </w:rPr>
        <w:t>Perlindungan</w:t>
      </w:r>
      <w:r>
        <w:rPr>
          <w:spacing w:val="-3"/>
          <w:w w:val="105"/>
        </w:rPr>
        <w:t> </w:t>
      </w:r>
      <w:r>
        <w:rPr>
          <w:spacing w:val="-2"/>
          <w:w w:val="105"/>
        </w:rPr>
        <w:t>bagi</w:t>
      </w:r>
      <w:r>
        <w:rPr>
          <w:spacing w:val="-3"/>
          <w:w w:val="105"/>
        </w:rPr>
        <w:t> </w:t>
      </w:r>
      <w:r>
        <w:rPr>
          <w:spacing w:val="-2"/>
          <w:w w:val="105"/>
        </w:rPr>
        <w:t>korban</w:t>
      </w:r>
      <w:r>
        <w:rPr>
          <w:spacing w:val="-3"/>
          <w:w w:val="105"/>
        </w:rPr>
        <w:t> </w:t>
      </w:r>
      <w:r>
        <w:rPr>
          <w:spacing w:val="-2"/>
          <w:w w:val="105"/>
        </w:rPr>
        <w:t>kekerasan</w:t>
      </w:r>
      <w:r>
        <w:rPr>
          <w:spacing w:val="-3"/>
          <w:w w:val="105"/>
        </w:rPr>
        <w:t> </w:t>
      </w:r>
      <w:r>
        <w:rPr>
          <w:spacing w:val="-2"/>
          <w:w w:val="105"/>
        </w:rPr>
        <w:t>seksual</w:t>
      </w:r>
      <w:r>
        <w:rPr>
          <w:spacing w:val="-3"/>
          <w:w w:val="105"/>
        </w:rPr>
        <w:t> </w:t>
      </w:r>
      <w:r>
        <w:rPr>
          <w:spacing w:val="-2"/>
          <w:w w:val="105"/>
        </w:rPr>
        <w:t>di</w:t>
      </w:r>
      <w:r>
        <w:rPr>
          <w:spacing w:val="-3"/>
          <w:w w:val="105"/>
        </w:rPr>
        <w:t> </w:t>
      </w:r>
      <w:r>
        <w:rPr>
          <w:spacing w:val="-2"/>
          <w:w w:val="105"/>
        </w:rPr>
        <w:t>peraturan</w:t>
      </w:r>
      <w:r>
        <w:rPr>
          <w:spacing w:val="-3"/>
          <w:w w:val="105"/>
        </w:rPr>
        <w:t> </w:t>
      </w:r>
      <w:r>
        <w:rPr>
          <w:spacing w:val="-2"/>
          <w:w w:val="105"/>
        </w:rPr>
        <w:t>perundang- </w:t>
      </w:r>
      <w:r>
        <w:rPr>
          <w:w w:val="105"/>
        </w:rPr>
        <w:t>undangan</w:t>
      </w:r>
      <w:r>
        <w:rPr>
          <w:w w:val="105"/>
        </w:rPr>
        <w:t> di</w:t>
      </w:r>
      <w:r>
        <w:rPr>
          <w:w w:val="105"/>
        </w:rPr>
        <w:t> Indonesia</w:t>
      </w:r>
      <w:r>
        <w:rPr>
          <w:w w:val="105"/>
        </w:rPr>
        <w:t> sudah</w:t>
      </w:r>
      <w:r>
        <w:rPr>
          <w:w w:val="105"/>
        </w:rPr>
        <w:t> ada</w:t>
      </w:r>
      <w:r>
        <w:rPr>
          <w:w w:val="105"/>
        </w:rPr>
        <w:t> namun</w:t>
      </w:r>
      <w:r>
        <w:rPr>
          <w:w w:val="105"/>
        </w:rPr>
        <w:t> masih</w:t>
      </w:r>
      <w:r>
        <w:rPr>
          <w:w w:val="105"/>
        </w:rPr>
        <w:t> tersebar</w:t>
      </w:r>
      <w:r>
        <w:rPr>
          <w:w w:val="105"/>
        </w:rPr>
        <w:t> di</w:t>
      </w:r>
      <w:r>
        <w:rPr>
          <w:w w:val="105"/>
        </w:rPr>
        <w:t> beberapa peraturan</w:t>
      </w:r>
      <w:r>
        <w:rPr>
          <w:w w:val="105"/>
        </w:rPr>
        <w:t> peraturan</w:t>
      </w:r>
      <w:r>
        <w:rPr>
          <w:w w:val="105"/>
        </w:rPr>
        <w:t> perundang-undangan,</w:t>
      </w:r>
      <w:r>
        <w:rPr>
          <w:w w:val="105"/>
        </w:rPr>
        <w:t> seperti</w:t>
      </w:r>
      <w:r>
        <w:rPr>
          <w:w w:val="105"/>
        </w:rPr>
        <w:t> di</w:t>
      </w:r>
      <w:r>
        <w:rPr>
          <w:w w:val="105"/>
        </w:rPr>
        <w:t> KUHP,</w:t>
      </w:r>
      <w:r>
        <w:rPr>
          <w:w w:val="105"/>
        </w:rPr>
        <w:t> UU</w:t>
      </w:r>
      <w:r>
        <w:rPr>
          <w:w w:val="105"/>
        </w:rPr>
        <w:t> PKDRT, UU</w:t>
      </w:r>
      <w:r>
        <w:rPr>
          <w:w w:val="105"/>
        </w:rPr>
        <w:t> Perlindungan</w:t>
      </w:r>
      <w:r>
        <w:rPr>
          <w:w w:val="105"/>
        </w:rPr>
        <w:t> Anak,</w:t>
      </w:r>
      <w:r>
        <w:rPr>
          <w:w w:val="105"/>
        </w:rPr>
        <w:t> dan</w:t>
      </w:r>
      <w:r>
        <w:rPr>
          <w:w w:val="105"/>
        </w:rPr>
        <w:t> UU</w:t>
      </w:r>
      <w:r>
        <w:rPr>
          <w:w w:val="105"/>
        </w:rPr>
        <w:t> PTPPO.</w:t>
      </w:r>
      <w:r>
        <w:rPr>
          <w:w w:val="105"/>
        </w:rPr>
        <w:t> Instrumen</w:t>
      </w:r>
      <w:r>
        <w:rPr>
          <w:w w:val="105"/>
        </w:rPr>
        <w:t> hukum</w:t>
      </w:r>
      <w:r>
        <w:rPr>
          <w:w w:val="105"/>
        </w:rPr>
        <w:t> terkait perlindungan</w:t>
      </w:r>
      <w:r>
        <w:rPr>
          <w:w w:val="105"/>
        </w:rPr>
        <w:t> korban</w:t>
      </w:r>
      <w:r>
        <w:rPr>
          <w:w w:val="105"/>
        </w:rPr>
        <w:t> kekerasan</w:t>
      </w:r>
      <w:r>
        <w:rPr>
          <w:w w:val="105"/>
        </w:rPr>
        <w:t> seksual</w:t>
      </w:r>
      <w:r>
        <w:rPr>
          <w:w w:val="105"/>
        </w:rPr>
        <w:t> yang</w:t>
      </w:r>
      <w:r>
        <w:rPr>
          <w:w w:val="105"/>
        </w:rPr>
        <w:t> ada</w:t>
      </w:r>
      <w:r>
        <w:rPr>
          <w:w w:val="105"/>
        </w:rPr>
        <w:t> saat</w:t>
      </w:r>
      <w:r>
        <w:rPr>
          <w:w w:val="105"/>
        </w:rPr>
        <w:t> ini,</w:t>
      </w:r>
      <w:r>
        <w:rPr>
          <w:w w:val="105"/>
        </w:rPr>
        <w:t> belum</w:t>
      </w:r>
      <w:r>
        <w:rPr>
          <w:w w:val="105"/>
        </w:rPr>
        <w:t> dapat memberi payung hukum yang komprehensif. Tidak adanya suatu undang- undang</w:t>
      </w:r>
      <w:r>
        <w:rPr>
          <w:w w:val="105"/>
        </w:rPr>
        <w:t> khusus</w:t>
      </w:r>
      <w:r>
        <w:rPr>
          <w:w w:val="105"/>
        </w:rPr>
        <w:t> yang</w:t>
      </w:r>
      <w:r>
        <w:rPr>
          <w:w w:val="105"/>
        </w:rPr>
        <w:t> mengatur</w:t>
      </w:r>
      <w:r>
        <w:rPr>
          <w:w w:val="105"/>
        </w:rPr>
        <w:t> tentang</w:t>
      </w:r>
      <w:r>
        <w:rPr>
          <w:w w:val="105"/>
        </w:rPr>
        <w:t> perlindungan</w:t>
      </w:r>
      <w:r>
        <w:rPr>
          <w:w w:val="105"/>
        </w:rPr>
        <w:t> terhadap</w:t>
      </w:r>
      <w:r>
        <w:rPr>
          <w:w w:val="105"/>
        </w:rPr>
        <w:t> korban </w:t>
      </w:r>
      <w:r>
        <w:rPr>
          <w:spacing w:val="-2"/>
          <w:w w:val="105"/>
        </w:rPr>
        <w:t>kekerasan</w:t>
      </w:r>
      <w:r>
        <w:rPr>
          <w:spacing w:val="-3"/>
          <w:w w:val="105"/>
        </w:rPr>
        <w:t> </w:t>
      </w:r>
      <w:r>
        <w:rPr>
          <w:spacing w:val="-2"/>
          <w:w w:val="105"/>
        </w:rPr>
        <w:t>seksual</w:t>
      </w:r>
      <w:r>
        <w:rPr>
          <w:spacing w:val="-3"/>
          <w:w w:val="105"/>
        </w:rPr>
        <w:t> </w:t>
      </w:r>
      <w:r>
        <w:rPr>
          <w:spacing w:val="-2"/>
          <w:w w:val="105"/>
        </w:rPr>
        <w:t>menjadikan</w:t>
      </w:r>
      <w:r>
        <w:rPr>
          <w:spacing w:val="-3"/>
          <w:w w:val="105"/>
        </w:rPr>
        <w:t> </w:t>
      </w:r>
      <w:r>
        <w:rPr>
          <w:spacing w:val="-2"/>
          <w:w w:val="105"/>
        </w:rPr>
        <w:t>perlindungan</w:t>
      </w:r>
      <w:r>
        <w:rPr>
          <w:spacing w:val="-3"/>
          <w:w w:val="105"/>
        </w:rPr>
        <w:t> </w:t>
      </w:r>
      <w:r>
        <w:rPr>
          <w:spacing w:val="-2"/>
          <w:w w:val="105"/>
        </w:rPr>
        <w:t>bagi</w:t>
      </w:r>
      <w:r>
        <w:rPr>
          <w:spacing w:val="-3"/>
          <w:w w:val="105"/>
        </w:rPr>
        <w:t> </w:t>
      </w:r>
      <w:r>
        <w:rPr>
          <w:spacing w:val="-2"/>
          <w:w w:val="105"/>
        </w:rPr>
        <w:t>korban</w:t>
      </w:r>
      <w:r>
        <w:rPr>
          <w:spacing w:val="-3"/>
          <w:w w:val="105"/>
        </w:rPr>
        <w:t> </w:t>
      </w:r>
      <w:r>
        <w:rPr>
          <w:spacing w:val="-2"/>
          <w:w w:val="105"/>
        </w:rPr>
        <w:t>kekerasan</w:t>
      </w:r>
      <w:r>
        <w:rPr>
          <w:spacing w:val="-3"/>
          <w:w w:val="105"/>
        </w:rPr>
        <w:t> </w:t>
      </w:r>
      <w:r>
        <w:rPr>
          <w:spacing w:val="-2"/>
          <w:w w:val="105"/>
        </w:rPr>
        <w:t>seksual </w:t>
      </w:r>
      <w:r>
        <w:rPr>
          <w:w w:val="105"/>
        </w:rPr>
        <w:t>menjadi tidak maksimal.</w:t>
      </w:r>
    </w:p>
    <w:p>
      <w:pPr>
        <w:pStyle w:val="BodyText"/>
        <w:spacing w:before="141"/>
      </w:pPr>
    </w:p>
    <w:p>
      <w:pPr>
        <w:pStyle w:val="Heading1"/>
        <w:spacing w:line="350" w:lineRule="auto"/>
        <w:ind w:right="6175"/>
      </w:pPr>
      <w:r>
        <w:rPr/>
        <w:t>Daftar</w:t>
      </w:r>
      <w:r>
        <w:rPr>
          <w:spacing w:val="-14"/>
        </w:rPr>
        <w:t> </w:t>
      </w:r>
      <w:r>
        <w:rPr/>
        <w:t>Bacaan </w:t>
      </w:r>
      <w:r>
        <w:rPr>
          <w:spacing w:val="-4"/>
        </w:rPr>
        <w:t>Buku</w:t>
      </w:r>
    </w:p>
    <w:p>
      <w:pPr>
        <w:spacing w:line="294" w:lineRule="exact" w:before="0"/>
        <w:ind w:left="567" w:right="0" w:firstLine="0"/>
        <w:jc w:val="left"/>
        <w:rPr>
          <w:sz w:val="22"/>
        </w:rPr>
      </w:pPr>
      <w:r>
        <w:rPr>
          <w:sz w:val="22"/>
        </w:rPr>
        <w:t>Bahder</w:t>
      </w:r>
      <w:r>
        <w:rPr>
          <w:spacing w:val="6"/>
          <w:sz w:val="22"/>
        </w:rPr>
        <w:t> </w:t>
      </w:r>
      <w:r>
        <w:rPr>
          <w:sz w:val="22"/>
        </w:rPr>
        <w:t>Johan</w:t>
      </w:r>
      <w:r>
        <w:rPr>
          <w:spacing w:val="6"/>
          <w:sz w:val="22"/>
        </w:rPr>
        <w:t> </w:t>
      </w:r>
      <w:r>
        <w:rPr>
          <w:sz w:val="22"/>
        </w:rPr>
        <w:t>Nasution,</w:t>
      </w:r>
      <w:r>
        <w:rPr>
          <w:spacing w:val="7"/>
          <w:sz w:val="22"/>
        </w:rPr>
        <w:t> </w:t>
      </w:r>
      <w:r>
        <w:rPr>
          <w:rFonts w:ascii="Palatino Linotype"/>
          <w:i/>
          <w:sz w:val="22"/>
        </w:rPr>
        <w:t>Negara</w:t>
      </w:r>
      <w:r>
        <w:rPr>
          <w:rFonts w:ascii="Palatino Linotype"/>
          <w:i/>
          <w:spacing w:val="-1"/>
          <w:sz w:val="22"/>
        </w:rPr>
        <w:t> </w:t>
      </w:r>
      <w:r>
        <w:rPr>
          <w:rFonts w:ascii="Palatino Linotype"/>
          <w:i/>
          <w:sz w:val="22"/>
        </w:rPr>
        <w:t>Hukum</w:t>
      </w:r>
      <w:r>
        <w:rPr>
          <w:rFonts w:ascii="Palatino Linotype"/>
          <w:i/>
          <w:spacing w:val="-1"/>
          <w:sz w:val="22"/>
        </w:rPr>
        <w:t> </w:t>
      </w:r>
      <w:r>
        <w:rPr>
          <w:rFonts w:ascii="Palatino Linotype"/>
          <w:i/>
          <w:sz w:val="22"/>
        </w:rPr>
        <w:t>Dan Hak</w:t>
      </w:r>
      <w:r>
        <w:rPr>
          <w:rFonts w:ascii="Palatino Linotype"/>
          <w:i/>
          <w:spacing w:val="-1"/>
          <w:sz w:val="22"/>
        </w:rPr>
        <w:t> </w:t>
      </w:r>
      <w:r>
        <w:rPr>
          <w:rFonts w:ascii="Palatino Linotype"/>
          <w:i/>
          <w:sz w:val="22"/>
        </w:rPr>
        <w:t>Asasi</w:t>
      </w:r>
      <w:r>
        <w:rPr>
          <w:rFonts w:ascii="Palatino Linotype"/>
          <w:i/>
          <w:spacing w:val="-1"/>
          <w:sz w:val="22"/>
        </w:rPr>
        <w:t> </w:t>
      </w:r>
      <w:r>
        <w:rPr>
          <w:rFonts w:ascii="Palatino Linotype"/>
          <w:i/>
          <w:sz w:val="22"/>
        </w:rPr>
        <w:t>Manusia</w:t>
      </w:r>
      <w:r>
        <w:rPr>
          <w:rFonts w:ascii="Palatino Linotype"/>
          <w:i/>
          <w:spacing w:val="-1"/>
          <w:sz w:val="22"/>
        </w:rPr>
        <w:t> </w:t>
      </w:r>
      <w:r>
        <w:rPr>
          <w:sz w:val="22"/>
        </w:rPr>
        <w:t>(Mandar</w:t>
      </w:r>
      <w:r>
        <w:rPr>
          <w:spacing w:val="7"/>
          <w:sz w:val="22"/>
        </w:rPr>
        <w:t> </w:t>
      </w:r>
      <w:r>
        <w:rPr>
          <w:sz w:val="22"/>
        </w:rPr>
        <w:t>Maju</w:t>
      </w:r>
      <w:r>
        <w:rPr>
          <w:spacing w:val="6"/>
          <w:sz w:val="22"/>
        </w:rPr>
        <w:t> </w:t>
      </w:r>
      <w:r>
        <w:rPr>
          <w:spacing w:val="-2"/>
          <w:sz w:val="22"/>
        </w:rPr>
        <w:t>2018).</w:t>
      </w:r>
    </w:p>
    <w:p>
      <w:pPr>
        <w:pStyle w:val="BodyText"/>
        <w:spacing w:before="43"/>
      </w:pPr>
    </w:p>
    <w:p>
      <w:pPr>
        <w:pStyle w:val="BodyText"/>
        <w:spacing w:line="268" w:lineRule="auto"/>
        <w:ind w:left="1134" w:right="120" w:hanging="567"/>
        <w:jc w:val="both"/>
      </w:pPr>
      <w:r>
        <w:rPr>
          <w:w w:val="105"/>
        </w:rPr>
        <w:t>Besar,</w:t>
      </w:r>
      <w:r>
        <w:rPr>
          <w:w w:val="105"/>
        </w:rPr>
        <w:t> ‘Utilitarianisme</w:t>
      </w:r>
      <w:r>
        <w:rPr>
          <w:w w:val="105"/>
        </w:rPr>
        <w:t> Dan</w:t>
      </w:r>
      <w:r>
        <w:rPr>
          <w:w w:val="105"/>
        </w:rPr>
        <w:t> Tujuan</w:t>
      </w:r>
      <w:r>
        <w:rPr>
          <w:w w:val="105"/>
        </w:rPr>
        <w:t> Perkembangan</w:t>
      </w:r>
      <w:r>
        <w:rPr>
          <w:w w:val="105"/>
        </w:rPr>
        <w:t> Hukum</w:t>
      </w:r>
      <w:r>
        <w:rPr>
          <w:w w:val="105"/>
        </w:rPr>
        <w:t> Multimedia</w:t>
      </w:r>
      <w:r>
        <w:rPr>
          <w:w w:val="105"/>
        </w:rPr>
        <w:t> </w:t>
      </w:r>
      <w:r>
        <w:rPr>
          <w:w w:val="105"/>
        </w:rPr>
        <w:t>Di Indonesia’ (Binus University 2016).</w:t>
      </w:r>
    </w:p>
    <w:p>
      <w:pPr>
        <w:pStyle w:val="BodyText"/>
        <w:spacing w:before="13"/>
      </w:pPr>
    </w:p>
    <w:p>
      <w:pPr>
        <w:spacing w:line="232" w:lineRule="auto" w:before="0"/>
        <w:ind w:left="1134" w:right="121" w:hanging="567"/>
        <w:jc w:val="both"/>
        <w:rPr>
          <w:sz w:val="22"/>
        </w:rPr>
      </w:pPr>
      <w:r>
        <w:rPr>
          <w:sz w:val="22"/>
        </w:rPr>
        <w:t>Komnas Perempuan, </w:t>
      </w:r>
      <w:r>
        <w:rPr>
          <w:rFonts w:ascii="Palatino Linotype"/>
          <w:i/>
          <w:sz w:val="22"/>
        </w:rPr>
        <w:t>Kekerasan Meningkat: Kebijakan Penghapusan Kekerasan Seksual Untuk</w:t>
      </w:r>
      <w:r>
        <w:rPr>
          <w:rFonts w:ascii="Palatino Linotype"/>
          <w:i/>
          <w:spacing w:val="-11"/>
          <w:sz w:val="22"/>
        </w:rPr>
        <w:t> </w:t>
      </w:r>
      <w:r>
        <w:rPr>
          <w:rFonts w:ascii="Palatino Linotype"/>
          <w:i/>
          <w:sz w:val="22"/>
        </w:rPr>
        <w:t>Membangun</w:t>
      </w:r>
      <w:r>
        <w:rPr>
          <w:rFonts w:ascii="Palatino Linotype"/>
          <w:i/>
          <w:spacing w:val="-11"/>
          <w:sz w:val="22"/>
        </w:rPr>
        <w:t> </w:t>
      </w:r>
      <w:r>
        <w:rPr>
          <w:rFonts w:ascii="Palatino Linotype"/>
          <w:i/>
          <w:sz w:val="22"/>
        </w:rPr>
        <w:t>Ruang</w:t>
      </w:r>
      <w:r>
        <w:rPr>
          <w:rFonts w:ascii="Palatino Linotype"/>
          <w:i/>
          <w:spacing w:val="-11"/>
          <w:sz w:val="22"/>
        </w:rPr>
        <w:t> </w:t>
      </w:r>
      <w:r>
        <w:rPr>
          <w:rFonts w:ascii="Palatino Linotype"/>
          <w:i/>
          <w:sz w:val="22"/>
        </w:rPr>
        <w:t>Aman</w:t>
      </w:r>
      <w:r>
        <w:rPr>
          <w:rFonts w:ascii="Palatino Linotype"/>
          <w:i/>
          <w:spacing w:val="-11"/>
          <w:sz w:val="22"/>
        </w:rPr>
        <w:t> </w:t>
      </w:r>
      <w:r>
        <w:rPr>
          <w:rFonts w:ascii="Palatino Linotype"/>
          <w:i/>
          <w:sz w:val="22"/>
        </w:rPr>
        <w:t>Bagi</w:t>
      </w:r>
      <w:r>
        <w:rPr>
          <w:rFonts w:ascii="Palatino Linotype"/>
          <w:i/>
          <w:spacing w:val="-11"/>
          <w:sz w:val="22"/>
        </w:rPr>
        <w:t> </w:t>
      </w:r>
      <w:r>
        <w:rPr>
          <w:rFonts w:ascii="Palatino Linotype"/>
          <w:i/>
          <w:sz w:val="22"/>
        </w:rPr>
        <w:t>Perempuan</w:t>
      </w:r>
      <w:r>
        <w:rPr>
          <w:rFonts w:ascii="Palatino Linotype"/>
          <w:i/>
          <w:spacing w:val="-11"/>
          <w:sz w:val="22"/>
        </w:rPr>
        <w:t> </w:t>
      </w:r>
      <w:r>
        <w:rPr>
          <w:rFonts w:ascii="Palatino Linotype"/>
          <w:i/>
          <w:sz w:val="22"/>
        </w:rPr>
        <w:t>Dan</w:t>
      </w:r>
      <w:r>
        <w:rPr>
          <w:rFonts w:ascii="Palatino Linotype"/>
          <w:i/>
          <w:spacing w:val="-11"/>
          <w:sz w:val="22"/>
        </w:rPr>
        <w:t> </w:t>
      </w:r>
      <w:r>
        <w:rPr>
          <w:rFonts w:ascii="Palatino Linotype"/>
          <w:i/>
          <w:sz w:val="22"/>
        </w:rPr>
        <w:t>Anak</w:t>
      </w:r>
      <w:r>
        <w:rPr>
          <w:rFonts w:ascii="Palatino Linotype"/>
          <w:i/>
          <w:spacing w:val="-11"/>
          <w:sz w:val="22"/>
        </w:rPr>
        <w:t> </w:t>
      </w:r>
      <w:r>
        <w:rPr>
          <w:rFonts w:ascii="Palatino Linotype"/>
          <w:i/>
          <w:sz w:val="22"/>
        </w:rPr>
        <w:t>Perempuan</w:t>
      </w:r>
      <w:r>
        <w:rPr>
          <w:rFonts w:ascii="Palatino Linotype"/>
          <w:i/>
          <w:spacing w:val="-11"/>
          <w:sz w:val="22"/>
        </w:rPr>
        <w:t> </w:t>
      </w:r>
      <w:r>
        <w:rPr>
          <w:rFonts w:ascii="Palatino Linotype"/>
          <w:i/>
          <w:sz w:val="22"/>
        </w:rPr>
        <w:t>(Catatan Kekerasan Terhadap Perempuan Tahun 2019) </w:t>
      </w:r>
      <w:r>
        <w:rPr>
          <w:sz w:val="22"/>
        </w:rPr>
        <w:t>(2020).</w:t>
      </w:r>
    </w:p>
    <w:p>
      <w:pPr>
        <w:pStyle w:val="BodyText"/>
        <w:spacing w:before="23"/>
      </w:pPr>
    </w:p>
    <w:p>
      <w:pPr>
        <w:spacing w:line="242" w:lineRule="auto" w:before="1"/>
        <w:ind w:left="1134" w:right="121" w:hanging="567"/>
        <w:jc w:val="both"/>
        <w:rPr>
          <w:sz w:val="22"/>
        </w:rPr>
      </w:pPr>
      <w:r>
        <w:rPr>
          <w:sz w:val="22"/>
        </w:rPr>
        <w:t>Maidina</w:t>
      </w:r>
      <w:r>
        <w:rPr>
          <w:spacing w:val="40"/>
          <w:sz w:val="22"/>
        </w:rPr>
        <w:t> </w:t>
      </w:r>
      <w:r>
        <w:rPr>
          <w:sz w:val="22"/>
        </w:rPr>
        <w:t>Rahmawati</w:t>
      </w:r>
      <w:r>
        <w:rPr>
          <w:spacing w:val="40"/>
          <w:sz w:val="22"/>
        </w:rPr>
        <w:t> </w:t>
      </w:r>
      <w:r>
        <w:rPr>
          <w:sz w:val="22"/>
        </w:rPr>
        <w:t>dan</w:t>
      </w:r>
      <w:r>
        <w:rPr>
          <w:spacing w:val="40"/>
          <w:sz w:val="22"/>
        </w:rPr>
        <w:t> </w:t>
      </w:r>
      <w:r>
        <w:rPr>
          <w:sz w:val="22"/>
        </w:rPr>
        <w:t>Supriyadi</w:t>
      </w:r>
      <w:r>
        <w:rPr>
          <w:spacing w:val="40"/>
          <w:sz w:val="22"/>
        </w:rPr>
        <w:t> </w:t>
      </w:r>
      <w:r>
        <w:rPr>
          <w:sz w:val="22"/>
        </w:rPr>
        <w:t>Widodo</w:t>
      </w:r>
      <w:r>
        <w:rPr>
          <w:spacing w:val="40"/>
          <w:sz w:val="22"/>
        </w:rPr>
        <w:t> </w:t>
      </w:r>
      <w:r>
        <w:rPr>
          <w:sz w:val="22"/>
        </w:rPr>
        <w:t>Eddyono,</w:t>
      </w:r>
      <w:r>
        <w:rPr>
          <w:spacing w:val="40"/>
          <w:sz w:val="22"/>
        </w:rPr>
        <w:t> </w:t>
      </w:r>
      <w:r>
        <w:rPr>
          <w:rFonts w:ascii="Palatino Linotype"/>
          <w:i/>
          <w:sz w:val="22"/>
        </w:rPr>
        <w:t>Menuju Penguatan Hak Korban Dalam RUU Penghapusan Kekerasan Seksual </w:t>
      </w:r>
      <w:r>
        <w:rPr>
          <w:sz w:val="22"/>
        </w:rPr>
        <w:t>(Institute for Criminal Justice Reform 2017).</w:t>
      </w:r>
    </w:p>
    <w:p>
      <w:pPr>
        <w:pStyle w:val="BodyText"/>
        <w:spacing w:before="33"/>
      </w:pPr>
    </w:p>
    <w:p>
      <w:pPr>
        <w:spacing w:before="1"/>
        <w:ind w:left="567" w:right="0" w:firstLine="0"/>
        <w:jc w:val="left"/>
        <w:rPr>
          <w:sz w:val="22"/>
        </w:rPr>
      </w:pPr>
      <w:r>
        <w:rPr>
          <w:sz w:val="22"/>
        </w:rPr>
        <w:t>Niken</w:t>
      </w:r>
      <w:r>
        <w:rPr>
          <w:spacing w:val="13"/>
          <w:sz w:val="22"/>
        </w:rPr>
        <w:t> </w:t>
      </w:r>
      <w:r>
        <w:rPr>
          <w:sz w:val="22"/>
        </w:rPr>
        <w:t>Savitri,</w:t>
      </w:r>
      <w:r>
        <w:rPr>
          <w:spacing w:val="13"/>
          <w:sz w:val="22"/>
        </w:rPr>
        <w:t> </w:t>
      </w:r>
      <w:r>
        <w:rPr>
          <w:rFonts w:ascii="Palatino Linotype"/>
          <w:i/>
          <w:sz w:val="22"/>
        </w:rPr>
        <w:t>HAM</w:t>
      </w:r>
      <w:r>
        <w:rPr>
          <w:rFonts w:ascii="Palatino Linotype"/>
          <w:i/>
          <w:spacing w:val="8"/>
          <w:sz w:val="22"/>
        </w:rPr>
        <w:t> </w:t>
      </w:r>
      <w:r>
        <w:rPr>
          <w:rFonts w:ascii="Palatino Linotype"/>
          <w:i/>
          <w:sz w:val="22"/>
        </w:rPr>
        <w:t>Perempuan</w:t>
      </w:r>
      <w:r>
        <w:rPr>
          <w:rFonts w:ascii="Palatino Linotype"/>
          <w:i/>
          <w:spacing w:val="7"/>
          <w:sz w:val="22"/>
        </w:rPr>
        <w:t> </w:t>
      </w:r>
      <w:r>
        <w:rPr>
          <w:rFonts w:ascii="Palatino Linotype"/>
          <w:i/>
          <w:sz w:val="22"/>
        </w:rPr>
        <w:t>Kritik</w:t>
      </w:r>
      <w:r>
        <w:rPr>
          <w:rFonts w:ascii="Palatino Linotype"/>
          <w:i/>
          <w:spacing w:val="6"/>
          <w:sz w:val="22"/>
        </w:rPr>
        <w:t> </w:t>
      </w:r>
      <w:r>
        <w:rPr>
          <w:rFonts w:ascii="Palatino Linotype"/>
          <w:i/>
          <w:sz w:val="22"/>
        </w:rPr>
        <w:t>Teori</w:t>
      </w:r>
      <w:r>
        <w:rPr>
          <w:rFonts w:ascii="Palatino Linotype"/>
          <w:i/>
          <w:spacing w:val="8"/>
          <w:sz w:val="22"/>
        </w:rPr>
        <w:t> </w:t>
      </w:r>
      <w:r>
        <w:rPr>
          <w:rFonts w:ascii="Palatino Linotype"/>
          <w:i/>
          <w:sz w:val="22"/>
        </w:rPr>
        <w:t>Hukum</w:t>
      </w:r>
      <w:r>
        <w:rPr>
          <w:rFonts w:ascii="Palatino Linotype"/>
          <w:i/>
          <w:spacing w:val="7"/>
          <w:sz w:val="22"/>
        </w:rPr>
        <w:t> </w:t>
      </w:r>
      <w:r>
        <w:rPr>
          <w:rFonts w:ascii="Palatino Linotype"/>
          <w:i/>
          <w:sz w:val="22"/>
        </w:rPr>
        <w:t>Feminis</w:t>
      </w:r>
      <w:r>
        <w:rPr>
          <w:rFonts w:ascii="Palatino Linotype"/>
          <w:i/>
          <w:spacing w:val="8"/>
          <w:sz w:val="22"/>
        </w:rPr>
        <w:t> </w:t>
      </w:r>
      <w:r>
        <w:rPr>
          <w:rFonts w:ascii="Palatino Linotype"/>
          <w:i/>
          <w:sz w:val="22"/>
        </w:rPr>
        <w:t>Terhadap</w:t>
      </w:r>
      <w:r>
        <w:rPr>
          <w:rFonts w:ascii="Palatino Linotype"/>
          <w:i/>
          <w:spacing w:val="7"/>
          <w:sz w:val="22"/>
        </w:rPr>
        <w:t> </w:t>
      </w:r>
      <w:r>
        <w:rPr>
          <w:rFonts w:ascii="Palatino Linotype"/>
          <w:i/>
          <w:sz w:val="22"/>
        </w:rPr>
        <w:t>KUHP</w:t>
      </w:r>
      <w:r>
        <w:rPr>
          <w:rFonts w:ascii="Palatino Linotype"/>
          <w:i/>
          <w:spacing w:val="6"/>
          <w:sz w:val="22"/>
        </w:rPr>
        <w:t> </w:t>
      </w:r>
      <w:r>
        <w:rPr>
          <w:spacing w:val="-2"/>
          <w:sz w:val="22"/>
        </w:rPr>
        <w:t>(Refika</w:t>
      </w:r>
    </w:p>
    <w:p>
      <w:pPr>
        <w:pStyle w:val="BodyText"/>
        <w:spacing w:before="13"/>
        <w:ind w:left="1134"/>
      </w:pPr>
      <w:r>
        <w:rPr>
          <w:spacing w:val="2"/>
        </w:rPr>
        <w:t>Aditama</w:t>
      </w:r>
      <w:r>
        <w:rPr>
          <w:spacing w:val="47"/>
        </w:rPr>
        <w:t> </w:t>
      </w:r>
      <w:r>
        <w:rPr>
          <w:spacing w:val="-2"/>
        </w:rPr>
        <w:t>2008).</w:t>
      </w:r>
    </w:p>
    <w:p>
      <w:pPr>
        <w:pStyle w:val="BodyText"/>
        <w:spacing w:before="38"/>
      </w:pPr>
    </w:p>
    <w:p>
      <w:pPr>
        <w:spacing w:before="0"/>
        <w:ind w:left="567" w:right="0" w:firstLine="0"/>
        <w:jc w:val="left"/>
        <w:rPr>
          <w:sz w:val="22"/>
        </w:rPr>
      </w:pPr>
      <w:r>
        <w:rPr>
          <w:sz w:val="22"/>
        </w:rPr>
        <w:t>Peter</w:t>
      </w:r>
      <w:r>
        <w:rPr>
          <w:spacing w:val="28"/>
          <w:sz w:val="22"/>
        </w:rPr>
        <w:t> </w:t>
      </w:r>
      <w:r>
        <w:rPr>
          <w:sz w:val="22"/>
        </w:rPr>
        <w:t>Mahmud</w:t>
      </w:r>
      <w:r>
        <w:rPr>
          <w:spacing w:val="29"/>
          <w:sz w:val="22"/>
        </w:rPr>
        <w:t> </w:t>
      </w:r>
      <w:r>
        <w:rPr>
          <w:sz w:val="22"/>
        </w:rPr>
        <w:t>Marzuki,</w:t>
      </w:r>
      <w:r>
        <w:rPr>
          <w:spacing w:val="29"/>
          <w:sz w:val="22"/>
        </w:rPr>
        <w:t> </w:t>
      </w:r>
      <w:r>
        <w:rPr>
          <w:rFonts w:ascii="Palatino Linotype"/>
          <w:i/>
          <w:sz w:val="22"/>
        </w:rPr>
        <w:t>Penelitian</w:t>
      </w:r>
      <w:r>
        <w:rPr>
          <w:rFonts w:ascii="Palatino Linotype"/>
          <w:i/>
          <w:spacing w:val="21"/>
          <w:sz w:val="22"/>
        </w:rPr>
        <w:t> </w:t>
      </w:r>
      <w:r>
        <w:rPr>
          <w:rFonts w:ascii="Palatino Linotype"/>
          <w:i/>
          <w:sz w:val="22"/>
        </w:rPr>
        <w:t>Hukum</w:t>
      </w:r>
      <w:r>
        <w:rPr>
          <w:rFonts w:ascii="Palatino Linotype"/>
          <w:i/>
          <w:spacing w:val="23"/>
          <w:sz w:val="22"/>
        </w:rPr>
        <w:t> </w:t>
      </w:r>
      <w:r>
        <w:rPr>
          <w:sz w:val="22"/>
        </w:rPr>
        <w:t>(Kencana</w:t>
      </w:r>
      <w:r>
        <w:rPr>
          <w:spacing w:val="29"/>
          <w:sz w:val="22"/>
        </w:rPr>
        <w:t> </w:t>
      </w:r>
      <w:r>
        <w:rPr>
          <w:spacing w:val="-2"/>
          <w:sz w:val="22"/>
        </w:rPr>
        <w:t>2005).</w:t>
      </w:r>
    </w:p>
    <w:p>
      <w:pPr>
        <w:pStyle w:val="BodyText"/>
        <w:spacing w:before="28"/>
      </w:pPr>
    </w:p>
    <w:p>
      <w:pPr>
        <w:spacing w:line="232" w:lineRule="auto" w:before="0"/>
        <w:ind w:left="1134" w:right="121" w:hanging="567"/>
        <w:jc w:val="both"/>
        <w:rPr>
          <w:sz w:val="22"/>
        </w:rPr>
      </w:pPr>
      <w:r>
        <w:rPr>
          <w:sz w:val="22"/>
        </w:rPr>
        <w:t>Sulistyowati Irianto, </w:t>
      </w:r>
      <w:r>
        <w:rPr>
          <w:rFonts w:ascii="Palatino Linotype"/>
          <w:i/>
          <w:sz w:val="22"/>
        </w:rPr>
        <w:t>Perempuan Dan Hukum: Menuju Hukum Yang Berperspektif Kesetaraan Dan Keadilan </w:t>
      </w:r>
      <w:r>
        <w:rPr>
          <w:sz w:val="22"/>
        </w:rPr>
        <w:t>(Yayasan Obor Indonesia 2006).</w:t>
      </w:r>
    </w:p>
    <w:p>
      <w:pPr>
        <w:pStyle w:val="BodyText"/>
        <w:spacing w:before="167"/>
      </w:pPr>
    </w:p>
    <w:p>
      <w:pPr>
        <w:pStyle w:val="Heading1"/>
      </w:pPr>
      <w:r>
        <w:rPr>
          <w:spacing w:val="-2"/>
        </w:rPr>
        <w:t>Jurnal</w:t>
      </w:r>
    </w:p>
    <w:p>
      <w:pPr>
        <w:pStyle w:val="BodyText"/>
        <w:spacing w:before="158"/>
        <w:ind w:left="567"/>
      </w:pPr>
      <w:r>
        <w:rPr>
          <w:w w:val="105"/>
        </w:rPr>
        <w:t>Alain</w:t>
      </w:r>
      <w:r>
        <w:rPr>
          <w:spacing w:val="-10"/>
          <w:w w:val="105"/>
        </w:rPr>
        <w:t> </w:t>
      </w:r>
      <w:r>
        <w:rPr>
          <w:w w:val="105"/>
        </w:rPr>
        <w:t>Caille,</w:t>
      </w:r>
      <w:r>
        <w:rPr>
          <w:spacing w:val="-9"/>
          <w:w w:val="105"/>
        </w:rPr>
        <w:t> </w:t>
      </w:r>
      <w:r>
        <w:rPr>
          <w:w w:val="105"/>
        </w:rPr>
        <w:t>‘Utilitarianism</w:t>
      </w:r>
      <w:r>
        <w:rPr>
          <w:spacing w:val="-9"/>
          <w:w w:val="105"/>
        </w:rPr>
        <w:t> </w:t>
      </w:r>
      <w:r>
        <w:rPr>
          <w:w w:val="105"/>
        </w:rPr>
        <w:t>and</w:t>
      </w:r>
      <w:r>
        <w:rPr>
          <w:spacing w:val="-9"/>
          <w:w w:val="105"/>
        </w:rPr>
        <w:t> </w:t>
      </w:r>
      <w:r>
        <w:rPr>
          <w:w w:val="105"/>
        </w:rPr>
        <w:t>Anti-Utilitarianism’</w:t>
      </w:r>
      <w:r>
        <w:rPr>
          <w:spacing w:val="-10"/>
          <w:w w:val="105"/>
        </w:rPr>
        <w:t> </w:t>
      </w:r>
      <w:r>
        <w:rPr>
          <w:w w:val="105"/>
        </w:rPr>
        <w:t>(1992)</w:t>
      </w:r>
      <w:r>
        <w:rPr>
          <w:spacing w:val="-9"/>
          <w:w w:val="105"/>
        </w:rPr>
        <w:t> </w:t>
      </w:r>
      <w:r>
        <w:rPr>
          <w:w w:val="105"/>
        </w:rPr>
        <w:t>33</w:t>
      </w:r>
      <w:r>
        <w:rPr>
          <w:spacing w:val="-9"/>
          <w:w w:val="105"/>
        </w:rPr>
        <w:t> </w:t>
      </w:r>
      <w:r>
        <w:rPr>
          <w:w w:val="105"/>
        </w:rPr>
        <w:t>Sage</w:t>
      </w:r>
      <w:r>
        <w:rPr>
          <w:spacing w:val="-9"/>
          <w:w w:val="105"/>
        </w:rPr>
        <w:t> </w:t>
      </w:r>
      <w:r>
        <w:rPr>
          <w:spacing w:val="-2"/>
          <w:w w:val="105"/>
        </w:rPr>
        <w:t>Journal.</w:t>
      </w:r>
    </w:p>
    <w:p>
      <w:pPr>
        <w:pStyle w:val="BodyText"/>
        <w:spacing w:after="0"/>
        <w:sectPr>
          <w:pgSz w:w="11910" w:h="16840"/>
          <w:pgMar w:header="0" w:footer="1080" w:top="1920" w:bottom="1260" w:left="1700" w:right="1559"/>
        </w:sectPr>
      </w:pPr>
    </w:p>
    <w:p>
      <w:pPr>
        <w:pStyle w:val="BodyText"/>
        <w:spacing w:before="22"/>
      </w:pPr>
    </w:p>
    <w:p>
      <w:pPr>
        <w:pStyle w:val="BodyText"/>
        <w:spacing w:line="268" w:lineRule="auto" w:before="1"/>
        <w:ind w:left="1124" w:right="130" w:hanging="567"/>
        <w:jc w:val="both"/>
      </w:pPr>
      <w:r>
        <w:rPr/>
        <w:t>Fika Yulialdina Hakim, ‘International Humanitarian Law and Human </w:t>
      </w:r>
      <w:r>
        <w:rPr/>
        <w:t>Rights: Universal Declaration of Human Rights’ (2007) 1 Indonesian Journal of International Law.</w:t>
      </w:r>
    </w:p>
    <w:p>
      <w:pPr>
        <w:pStyle w:val="BodyText"/>
        <w:spacing w:before="27"/>
      </w:pPr>
    </w:p>
    <w:p>
      <w:pPr>
        <w:pStyle w:val="BodyText"/>
        <w:spacing w:line="268" w:lineRule="auto"/>
        <w:ind w:left="1124" w:right="132" w:hanging="567"/>
        <w:jc w:val="both"/>
      </w:pPr>
      <w:r>
        <w:rPr>
          <w:w w:val="105"/>
        </w:rPr>
        <w:t>Yeyasa Sandang dan Eko Wijayanto, ‘Konstruksi Konsep Hak Robert Nozick Dan John Rawls (Sebuah Komparasi Pemikiran)’ (2017) 4 Jurnal Humaniora.</w:t>
      </w:r>
    </w:p>
    <w:p>
      <w:pPr>
        <w:pStyle w:val="BodyText"/>
        <w:spacing w:before="150"/>
      </w:pPr>
    </w:p>
    <w:p>
      <w:pPr>
        <w:pStyle w:val="Heading1"/>
        <w:ind w:left="557"/>
      </w:pPr>
      <w:r>
        <w:rPr>
          <w:spacing w:val="-2"/>
        </w:rPr>
        <w:t>Laman</w:t>
      </w:r>
    </w:p>
    <w:p>
      <w:pPr>
        <w:pStyle w:val="BodyText"/>
        <w:spacing w:line="249" w:lineRule="auto" w:before="158"/>
        <w:ind w:left="1124" w:right="130" w:hanging="567"/>
        <w:jc w:val="both"/>
      </w:pPr>
      <w:r>
        <w:rPr>
          <w:w w:val="105"/>
        </w:rPr>
        <w:t>Agus</w:t>
      </w:r>
      <w:r>
        <w:rPr>
          <w:spacing w:val="40"/>
          <w:w w:val="105"/>
        </w:rPr>
        <w:t> </w:t>
      </w:r>
      <w:r>
        <w:rPr>
          <w:w w:val="105"/>
        </w:rPr>
        <w:t>Sahbani,</w:t>
      </w:r>
      <w:r>
        <w:rPr>
          <w:spacing w:val="40"/>
          <w:w w:val="105"/>
        </w:rPr>
        <w:t> </w:t>
      </w:r>
      <w:r>
        <w:rPr>
          <w:w w:val="105"/>
        </w:rPr>
        <w:t>‘Sekilas</w:t>
      </w:r>
      <w:r>
        <w:rPr>
          <w:spacing w:val="40"/>
          <w:w w:val="105"/>
        </w:rPr>
        <w:t> </w:t>
      </w:r>
      <w:r>
        <w:rPr>
          <w:w w:val="105"/>
        </w:rPr>
        <w:t>Sejarah</w:t>
      </w:r>
      <w:r>
        <w:rPr>
          <w:spacing w:val="40"/>
          <w:w w:val="105"/>
        </w:rPr>
        <w:t> </w:t>
      </w:r>
      <w:r>
        <w:rPr>
          <w:w w:val="105"/>
        </w:rPr>
        <w:t>Dan</w:t>
      </w:r>
      <w:r>
        <w:rPr>
          <w:spacing w:val="40"/>
          <w:w w:val="105"/>
        </w:rPr>
        <w:t> </w:t>
      </w:r>
      <w:r>
        <w:rPr>
          <w:w w:val="105"/>
        </w:rPr>
        <w:t>Problematika</w:t>
      </w:r>
      <w:r>
        <w:rPr>
          <w:spacing w:val="40"/>
          <w:w w:val="105"/>
        </w:rPr>
        <w:t> </w:t>
      </w:r>
      <w:r>
        <w:rPr>
          <w:w w:val="105"/>
        </w:rPr>
        <w:t>Pembahasan</w:t>
      </w:r>
      <w:r>
        <w:rPr>
          <w:spacing w:val="40"/>
          <w:w w:val="105"/>
        </w:rPr>
        <w:t> </w:t>
      </w:r>
      <w:r>
        <w:rPr>
          <w:w w:val="105"/>
        </w:rPr>
        <w:t>RKUHP’ (</w:t>
      </w:r>
      <w:r>
        <w:rPr>
          <w:rFonts w:ascii="Palatino Linotype" w:hAnsi="Palatino Linotype"/>
          <w:i/>
          <w:w w:val="105"/>
        </w:rPr>
        <w:t>Hukum</w:t>
      </w:r>
      <w:r>
        <w:rPr>
          <w:rFonts w:ascii="Palatino Linotype" w:hAnsi="Palatino Linotype"/>
          <w:i/>
          <w:w w:val="105"/>
        </w:rPr>
        <w:t> Online</w:t>
      </w:r>
      <w:r>
        <w:rPr>
          <w:w w:val="105"/>
        </w:rPr>
        <w:t>,</w:t>
      </w:r>
      <w:r>
        <w:rPr>
          <w:w w:val="105"/>
        </w:rPr>
        <w:t> 2020)</w:t>
      </w:r>
      <w:r>
        <w:rPr>
          <w:w w:val="105"/>
        </w:rPr>
        <w:t> </w:t>
      </w:r>
      <w:hyperlink r:id="rId18">
        <w:r>
          <w:rPr>
            <w:w w:val="105"/>
          </w:rPr>
          <w:t>&lt;https://www.hukumonline.com/berita/baca/</w:t>
        </w:r>
      </w:hyperlink>
      <w:r>
        <w:rPr>
          <w:w w:val="105"/>
        </w:rPr>
        <w:t> </w:t>
      </w:r>
      <w:r>
        <w:rPr/>
        <w:t>lt5a42131b82c60/sekilas-sejarah-dan- problematika-pembahasan-rkuhp/&gt;.</w:t>
      </w:r>
    </w:p>
    <w:p>
      <w:pPr>
        <w:pStyle w:val="BodyText"/>
        <w:spacing w:before="48"/>
      </w:pPr>
    </w:p>
    <w:p>
      <w:pPr>
        <w:pStyle w:val="BodyText"/>
        <w:tabs>
          <w:tab w:pos="5297" w:val="left" w:leader="none"/>
        </w:tabs>
        <w:spacing w:line="254" w:lineRule="auto" w:before="1"/>
        <w:ind w:left="1124" w:right="131" w:hanging="567"/>
        <w:jc w:val="both"/>
      </w:pPr>
      <w:r>
        <w:rPr>
          <w:w w:val="105"/>
        </w:rPr>
        <w:t>Arif</w:t>
      </w:r>
      <w:r>
        <w:rPr>
          <w:w w:val="105"/>
        </w:rPr>
        <w:t> Maulana,</w:t>
      </w:r>
      <w:r>
        <w:rPr>
          <w:w w:val="105"/>
        </w:rPr>
        <w:t> ‘Mengenal</w:t>
      </w:r>
      <w:r>
        <w:rPr>
          <w:w w:val="105"/>
        </w:rPr>
        <w:t> Unsur</w:t>
      </w:r>
      <w:r>
        <w:rPr>
          <w:w w:val="105"/>
        </w:rPr>
        <w:t> Tindak</w:t>
      </w:r>
      <w:r>
        <w:rPr>
          <w:w w:val="105"/>
        </w:rPr>
        <w:t> Pidana</w:t>
      </w:r>
      <w:r>
        <w:rPr>
          <w:w w:val="105"/>
        </w:rPr>
        <w:t> Dan</w:t>
      </w:r>
      <w:r>
        <w:rPr>
          <w:w w:val="105"/>
        </w:rPr>
        <w:t> Syarat</w:t>
      </w:r>
      <w:r>
        <w:rPr>
          <w:w w:val="105"/>
        </w:rPr>
        <w:t> Pemenuhannya’ (</w:t>
      </w:r>
      <w:r>
        <w:rPr>
          <w:rFonts w:ascii="Palatino Linotype" w:hAnsi="Palatino Linotype"/>
          <w:i/>
          <w:w w:val="105"/>
        </w:rPr>
        <w:t>Hukumonline</w:t>
      </w:r>
      <w:r>
        <w:rPr>
          <w:w w:val="105"/>
        </w:rPr>
        <w:t>,</w:t>
      </w:r>
      <w:r>
        <w:rPr>
          <w:w w:val="105"/>
        </w:rPr>
        <w:t> 2020)</w:t>
      </w:r>
      <w:r>
        <w:rPr>
          <w:w w:val="105"/>
        </w:rPr>
        <w:t> </w:t>
      </w:r>
      <w:hyperlink r:id="rId19">
        <w:r>
          <w:rPr>
            <w:w w:val="105"/>
          </w:rPr>
          <w:t>.&lt;https://www.hukumonline.com/klinik/detail/</w:t>
        </w:r>
      </w:hyperlink>
      <w:r>
        <w:rPr>
          <w:w w:val="105"/>
        </w:rPr>
        <w:t> </w:t>
      </w:r>
      <w:r>
        <w:rPr>
          <w:spacing w:val="-2"/>
        </w:rPr>
        <w:t>ulasan/lt5236f79d8e4b4/mengenal-</w:t>
      </w:r>
      <w:r>
        <w:rPr/>
        <w:tab/>
      </w:r>
      <w:r>
        <w:rPr>
          <w:spacing w:val="-2"/>
        </w:rPr>
        <w:t>unsur-tindak-pidana-dan-</w:t>
      </w:r>
      <w:r>
        <w:rPr>
          <w:spacing w:val="-2"/>
        </w:rPr>
        <w:t>syarat- </w:t>
      </w:r>
      <w:r>
        <w:rPr>
          <w:spacing w:val="-2"/>
          <w:w w:val="105"/>
        </w:rPr>
        <w:t>pemenuhannya/&gt;.</w:t>
      </w:r>
    </w:p>
    <w:p>
      <w:pPr>
        <w:pStyle w:val="BodyText"/>
        <w:spacing w:before="46"/>
      </w:pPr>
    </w:p>
    <w:p>
      <w:pPr>
        <w:pStyle w:val="BodyText"/>
        <w:spacing w:line="268" w:lineRule="auto" w:before="1"/>
        <w:ind w:left="1124" w:right="131" w:hanging="567"/>
        <w:jc w:val="both"/>
      </w:pPr>
      <w:r>
        <w:rPr>
          <w:w w:val="105"/>
        </w:rPr>
        <w:t>Gita</w:t>
      </w:r>
      <w:r>
        <w:rPr>
          <w:w w:val="105"/>
        </w:rPr>
        <w:t> Putri</w:t>
      </w:r>
      <w:r>
        <w:rPr>
          <w:w w:val="105"/>
        </w:rPr>
        <w:t> Damayana,</w:t>
      </w:r>
      <w:r>
        <w:rPr>
          <w:w w:val="105"/>
        </w:rPr>
        <w:t> ‘Pelemahan</w:t>
      </w:r>
      <w:r>
        <w:rPr>
          <w:w w:val="105"/>
        </w:rPr>
        <w:t> Perlindungan</w:t>
      </w:r>
      <w:r>
        <w:rPr>
          <w:w w:val="105"/>
        </w:rPr>
        <w:t> Terhadap</w:t>
      </w:r>
      <w:r>
        <w:rPr>
          <w:w w:val="105"/>
        </w:rPr>
        <w:t> Perempuan</w:t>
      </w:r>
      <w:r>
        <w:rPr>
          <w:w w:val="105"/>
        </w:rPr>
        <w:t> Di</w:t>
      </w:r>
      <w:r>
        <w:rPr>
          <w:w w:val="105"/>
        </w:rPr>
        <w:t> Era Reformasi</w:t>
      </w:r>
      <w:r>
        <w:rPr>
          <w:spacing w:val="40"/>
          <w:w w:val="105"/>
        </w:rPr>
        <w:t> </w:t>
      </w:r>
      <w:r>
        <w:rPr>
          <w:w w:val="105"/>
        </w:rPr>
        <w:t>Dalam</w:t>
      </w:r>
      <w:r>
        <w:rPr>
          <w:spacing w:val="40"/>
          <w:w w:val="105"/>
        </w:rPr>
        <w:t> </w:t>
      </w:r>
      <w:r>
        <w:rPr>
          <w:w w:val="105"/>
        </w:rPr>
        <w:t>Agenda</w:t>
      </w:r>
      <w:r>
        <w:rPr>
          <w:spacing w:val="40"/>
          <w:w w:val="105"/>
        </w:rPr>
        <w:t> </w:t>
      </w:r>
      <w:r>
        <w:rPr>
          <w:w w:val="105"/>
        </w:rPr>
        <w:t>RUU</w:t>
      </w:r>
      <w:r>
        <w:rPr>
          <w:spacing w:val="40"/>
          <w:w w:val="105"/>
        </w:rPr>
        <w:t> </w:t>
      </w:r>
      <w:r>
        <w:rPr>
          <w:w w:val="105"/>
        </w:rPr>
        <w:t>PKS</w:t>
      </w:r>
      <w:r>
        <w:rPr>
          <w:spacing w:val="40"/>
          <w:w w:val="105"/>
        </w:rPr>
        <w:t> </w:t>
      </w:r>
      <w:r>
        <w:rPr>
          <w:w w:val="105"/>
        </w:rPr>
        <w:t>Dan</w:t>
      </w:r>
      <w:r>
        <w:rPr>
          <w:spacing w:val="40"/>
          <w:w w:val="105"/>
        </w:rPr>
        <w:t> </w:t>
      </w:r>
      <w:r>
        <w:rPr>
          <w:w w:val="105"/>
        </w:rPr>
        <w:t>RKUHP</w:t>
      </w:r>
      <w:r>
        <w:rPr>
          <w:spacing w:val="40"/>
          <w:w w:val="105"/>
        </w:rPr>
        <w:t> </w:t>
      </w:r>
      <w:r>
        <w:rPr>
          <w:w w:val="105"/>
        </w:rPr>
        <w:t>(Pusat</w:t>
      </w:r>
      <w:r>
        <w:rPr>
          <w:spacing w:val="40"/>
          <w:w w:val="105"/>
        </w:rPr>
        <w:t> </w:t>
      </w:r>
      <w:r>
        <w:rPr>
          <w:w w:val="105"/>
        </w:rPr>
        <w:t>Studi</w:t>
      </w:r>
      <w:r>
        <w:rPr>
          <w:spacing w:val="40"/>
          <w:w w:val="105"/>
        </w:rPr>
        <w:t> </w:t>
      </w:r>
      <w:r>
        <w:rPr>
          <w:w w:val="105"/>
        </w:rPr>
        <w:t>Hukum Dan</w:t>
      </w:r>
      <w:r>
        <w:rPr>
          <w:w w:val="105"/>
        </w:rPr>
        <w:t> Kebijakan</w:t>
      </w:r>
      <w:r>
        <w:rPr>
          <w:w w:val="105"/>
        </w:rPr>
        <w:t> Indonesia</w:t>
      </w:r>
      <w:r>
        <w:rPr>
          <w:w w:val="105"/>
        </w:rPr>
        <w:t> 2020)’</w:t>
      </w:r>
      <w:r>
        <w:rPr>
          <w:w w:val="105"/>
        </w:rPr>
        <w:t> &lt;https://pshk.or.id/blog-</w:t>
      </w:r>
      <w:r>
        <w:rPr>
          <w:w w:val="105"/>
        </w:rPr>
        <w:t>id/pelemahan- </w:t>
      </w:r>
      <w:r>
        <w:rPr>
          <w:spacing w:val="-2"/>
        </w:rPr>
        <w:t>perlindungan-terhadap-perempuan-di-era-reformasi-dalam-agenda-ruu-</w:t>
      </w:r>
      <w:r>
        <w:rPr>
          <w:spacing w:val="80"/>
          <w:w w:val="150"/>
        </w:rPr>
        <w:t>  </w:t>
      </w:r>
      <w:r>
        <w:rPr>
          <w:spacing w:val="-2"/>
          <w:w w:val="105"/>
        </w:rPr>
        <w:t>pks-dan-rkuhp/&gt;.</w:t>
      </w:r>
    </w:p>
    <w:p>
      <w:pPr>
        <w:pStyle w:val="BodyText"/>
        <w:spacing w:before="25"/>
      </w:pPr>
    </w:p>
    <w:p>
      <w:pPr>
        <w:pStyle w:val="BodyText"/>
        <w:tabs>
          <w:tab w:pos="2313" w:val="left" w:leader="none"/>
          <w:tab w:pos="3508" w:val="left" w:leader="none"/>
        </w:tabs>
        <w:spacing w:line="254" w:lineRule="auto"/>
        <w:ind w:left="1124" w:right="130" w:hanging="567"/>
        <w:jc w:val="both"/>
      </w:pPr>
      <w:r>
        <w:rPr>
          <w:w w:val="105"/>
        </w:rPr>
        <w:t>LSE</w:t>
      </w:r>
      <w:r>
        <w:rPr>
          <w:spacing w:val="40"/>
          <w:w w:val="105"/>
        </w:rPr>
        <w:t>  </w:t>
      </w:r>
      <w:r>
        <w:rPr>
          <w:w w:val="105"/>
        </w:rPr>
        <w:t>Centre</w:t>
      </w:r>
      <w:r>
        <w:rPr>
          <w:spacing w:val="40"/>
          <w:w w:val="105"/>
        </w:rPr>
        <w:t>  </w:t>
      </w:r>
      <w:r>
        <w:rPr>
          <w:w w:val="105"/>
        </w:rPr>
        <w:t>for</w:t>
      </w:r>
      <w:r>
        <w:rPr>
          <w:spacing w:val="40"/>
          <w:w w:val="105"/>
        </w:rPr>
        <w:t>  </w:t>
      </w:r>
      <w:r>
        <w:rPr>
          <w:w w:val="105"/>
        </w:rPr>
        <w:t>Women,</w:t>
      </w:r>
      <w:r>
        <w:rPr>
          <w:spacing w:val="40"/>
          <w:w w:val="105"/>
        </w:rPr>
        <w:t>  </w:t>
      </w:r>
      <w:r>
        <w:rPr>
          <w:w w:val="105"/>
        </w:rPr>
        <w:t>Peace</w:t>
      </w:r>
      <w:r>
        <w:rPr>
          <w:spacing w:val="80"/>
          <w:w w:val="105"/>
        </w:rPr>
        <w:t>   </w:t>
      </w:r>
      <w:r>
        <w:rPr>
          <w:w w:val="105"/>
        </w:rPr>
        <w:t>and</w:t>
      </w:r>
      <w:r>
        <w:rPr>
          <w:spacing w:val="40"/>
          <w:w w:val="105"/>
        </w:rPr>
        <w:t>  </w:t>
      </w:r>
      <w:r>
        <w:rPr>
          <w:w w:val="105"/>
        </w:rPr>
        <w:t>S,</w:t>
      </w:r>
      <w:r>
        <w:rPr>
          <w:spacing w:val="40"/>
          <w:w w:val="105"/>
        </w:rPr>
        <w:t>  </w:t>
      </w:r>
      <w:r>
        <w:rPr>
          <w:w w:val="105"/>
        </w:rPr>
        <w:t>‘General</w:t>
      </w:r>
      <w:r>
        <w:rPr>
          <w:spacing w:val="40"/>
          <w:w w:val="105"/>
        </w:rPr>
        <w:t>  </w:t>
      </w:r>
      <w:r>
        <w:rPr>
          <w:w w:val="105"/>
        </w:rPr>
        <w:t>Recommendations’ </w:t>
      </w:r>
      <w:r>
        <w:rPr>
          <w:spacing w:val="-2"/>
          <w:w w:val="105"/>
        </w:rPr>
        <w:t>(</w:t>
      </w:r>
      <w:r>
        <w:rPr>
          <w:rFonts w:ascii="Palatino Linotype" w:hAnsi="Palatino Linotype"/>
          <w:i/>
          <w:spacing w:val="-2"/>
          <w:w w:val="105"/>
        </w:rPr>
        <w:t>LSE</w:t>
      </w:r>
      <w:r>
        <w:rPr>
          <w:spacing w:val="-2"/>
          <w:w w:val="105"/>
        </w:rPr>
        <w:t>,</w:t>
      </w:r>
      <w:r>
        <w:rPr/>
        <w:tab/>
      </w:r>
      <w:r>
        <w:rPr>
          <w:spacing w:val="-4"/>
          <w:w w:val="105"/>
        </w:rPr>
        <w:t>1992)</w:t>
      </w:r>
      <w:r>
        <w:rPr/>
        <w:tab/>
      </w:r>
      <w:r>
        <w:rPr>
          <w:spacing w:val="-2"/>
          <w:w w:val="105"/>
        </w:rPr>
        <w:t>&lt;https://blogs.lse.ac.uk/vaw/int/cedaw/general- </w:t>
      </w:r>
      <w:r>
        <w:rPr>
          <w:w w:val="105"/>
        </w:rPr>
        <w:t>recommendations/#:~:text=Under</w:t>
      </w:r>
      <w:r>
        <w:rPr>
          <w:spacing w:val="-11"/>
          <w:w w:val="105"/>
        </w:rPr>
        <w:t> </w:t>
      </w:r>
      <w:r>
        <w:rPr>
          <w:w w:val="105"/>
        </w:rPr>
        <w:t>Article</w:t>
      </w:r>
      <w:r>
        <w:rPr>
          <w:spacing w:val="-11"/>
          <w:w w:val="105"/>
        </w:rPr>
        <w:t> </w:t>
      </w:r>
      <w:r>
        <w:rPr>
          <w:w w:val="105"/>
        </w:rPr>
        <w:t>21</w:t>
      </w:r>
      <w:r>
        <w:rPr>
          <w:spacing w:val="-11"/>
          <w:w w:val="105"/>
        </w:rPr>
        <w:t> </w:t>
      </w:r>
      <w:r>
        <w:rPr>
          <w:w w:val="105"/>
        </w:rPr>
        <w:t>of</w:t>
      </w:r>
      <w:r>
        <w:rPr>
          <w:spacing w:val="-11"/>
          <w:w w:val="105"/>
        </w:rPr>
        <w:t> </w:t>
      </w:r>
      <w:r>
        <w:rPr>
          <w:w w:val="105"/>
        </w:rPr>
        <w:t>CEDAW,report</w:t>
      </w:r>
      <w:r>
        <w:rPr>
          <w:spacing w:val="-11"/>
          <w:w w:val="105"/>
        </w:rPr>
        <w:t> </w:t>
      </w:r>
      <w:r>
        <w:rPr>
          <w:w w:val="105"/>
        </w:rPr>
        <w:t>obligat</w:t>
      </w:r>
      <w:r>
        <w:rPr>
          <w:spacing w:val="-11"/>
          <w:w w:val="105"/>
        </w:rPr>
        <w:t> </w:t>
      </w:r>
      <w:r>
        <w:rPr>
          <w:w w:val="105"/>
        </w:rPr>
        <w:t>ions (e.g. requiring information&gt;.</w:t>
      </w:r>
    </w:p>
    <w:p>
      <w:pPr>
        <w:pStyle w:val="BodyText"/>
        <w:spacing w:before="47"/>
      </w:pPr>
    </w:p>
    <w:p>
      <w:pPr>
        <w:pStyle w:val="BodyText"/>
        <w:spacing w:line="247" w:lineRule="auto"/>
        <w:ind w:left="1124" w:right="131" w:hanging="567"/>
        <w:jc w:val="both"/>
      </w:pPr>
      <w:r>
        <w:rPr>
          <w:w w:val="105"/>
        </w:rPr>
        <w:t>United Nations, ‘What</w:t>
      </w:r>
      <w:r>
        <w:rPr>
          <w:spacing w:val="-1"/>
          <w:w w:val="105"/>
        </w:rPr>
        <w:t> </w:t>
      </w:r>
      <w:r>
        <w:rPr>
          <w:w w:val="105"/>
        </w:rPr>
        <w:t>Is the Purpose of the Human</w:t>
      </w:r>
      <w:r>
        <w:rPr>
          <w:spacing w:val="-1"/>
          <w:w w:val="105"/>
        </w:rPr>
        <w:t> </w:t>
      </w:r>
      <w:r>
        <w:rPr>
          <w:w w:val="105"/>
        </w:rPr>
        <w:t>Rights Treaty</w:t>
      </w:r>
      <w:r>
        <w:rPr>
          <w:spacing w:val="-1"/>
          <w:w w:val="105"/>
        </w:rPr>
        <w:t> </w:t>
      </w:r>
      <w:r>
        <w:rPr>
          <w:w w:val="105"/>
        </w:rPr>
        <w:t>Bodies General Comments’ (</w:t>
      </w:r>
      <w:r>
        <w:rPr>
          <w:rFonts w:ascii="Palatino Linotype" w:hAnsi="Palatino Linotype"/>
          <w:i/>
          <w:w w:val="105"/>
        </w:rPr>
        <w:t>Ask UN</w:t>
      </w:r>
      <w:r>
        <w:rPr>
          <w:w w:val="105"/>
        </w:rPr>
        <w:t>, 2020) &lt;https://ask.un.org/faq/135547&gt;.</w:t>
      </w:r>
    </w:p>
    <w:p>
      <w:pPr>
        <w:pStyle w:val="BodyText"/>
        <w:spacing w:before="20"/>
      </w:pPr>
    </w:p>
    <w:p>
      <w:pPr>
        <w:spacing w:line="232" w:lineRule="auto" w:before="0"/>
        <w:ind w:left="1124" w:right="131" w:hanging="567"/>
        <w:jc w:val="both"/>
        <w:rPr>
          <w:sz w:val="22"/>
        </w:rPr>
      </w:pPr>
      <w:r>
        <w:rPr>
          <w:sz w:val="22"/>
        </w:rPr>
        <w:t>World Health Organization, </w:t>
      </w:r>
      <w:r>
        <w:rPr>
          <w:rFonts w:ascii="Palatino Linotype"/>
          <w:i/>
          <w:sz w:val="22"/>
        </w:rPr>
        <w:t>World Report on Violence and Health (UN World Health Organization 2002)</w:t>
      </w:r>
      <w:r>
        <w:rPr>
          <w:sz w:val="22"/>
        </w:rPr>
        <w:t>.</w:t>
      </w:r>
    </w:p>
    <w:p>
      <w:pPr>
        <w:pStyle w:val="BodyText"/>
        <w:spacing w:before="167"/>
      </w:pPr>
    </w:p>
    <w:p>
      <w:pPr>
        <w:pStyle w:val="Heading1"/>
        <w:spacing w:before="1"/>
        <w:ind w:left="557"/>
      </w:pPr>
      <w:r>
        <w:rPr>
          <w:spacing w:val="-2"/>
        </w:rPr>
        <w:t>Pelatihan</w:t>
      </w:r>
    </w:p>
    <w:p>
      <w:pPr>
        <w:pStyle w:val="BodyText"/>
        <w:spacing w:line="254" w:lineRule="auto" w:before="157"/>
        <w:ind w:left="1124" w:right="130" w:hanging="567"/>
        <w:jc w:val="both"/>
      </w:pPr>
      <w:r>
        <w:rPr>
          <w:w w:val="105"/>
        </w:rPr>
        <w:t>OHCHR, ‘Indonesian National Commission on Violence against Women, National Human</w:t>
      </w:r>
      <w:r>
        <w:rPr>
          <w:w w:val="105"/>
        </w:rPr>
        <w:t> Rights</w:t>
      </w:r>
      <w:r>
        <w:rPr>
          <w:w w:val="105"/>
        </w:rPr>
        <w:t> Independent</w:t>
      </w:r>
      <w:r>
        <w:rPr>
          <w:w w:val="105"/>
        </w:rPr>
        <w:t> Report:</w:t>
      </w:r>
      <w:r>
        <w:rPr>
          <w:w w:val="105"/>
        </w:rPr>
        <w:t> Regarding</w:t>
      </w:r>
      <w:r>
        <w:rPr>
          <w:w w:val="105"/>
        </w:rPr>
        <w:t> the</w:t>
      </w:r>
      <w:r>
        <w:rPr>
          <w:w w:val="105"/>
        </w:rPr>
        <w:t> Implementation</w:t>
      </w:r>
      <w:r>
        <w:rPr>
          <w:w w:val="105"/>
        </w:rPr>
        <w:t> of</w:t>
      </w:r>
      <w:r>
        <w:rPr>
          <w:w w:val="105"/>
        </w:rPr>
        <w:t> the Convention</w:t>
      </w:r>
      <w:r>
        <w:rPr>
          <w:w w:val="105"/>
        </w:rPr>
        <w:t> on</w:t>
      </w:r>
      <w:r>
        <w:rPr>
          <w:w w:val="105"/>
        </w:rPr>
        <w:t> the</w:t>
      </w:r>
      <w:r>
        <w:rPr>
          <w:w w:val="105"/>
        </w:rPr>
        <w:t> Elimination</w:t>
      </w:r>
      <w:r>
        <w:rPr>
          <w:w w:val="105"/>
        </w:rPr>
        <w:t> of</w:t>
      </w:r>
      <w:r>
        <w:rPr>
          <w:w w:val="105"/>
        </w:rPr>
        <w:t> All</w:t>
      </w:r>
      <w:r>
        <w:rPr>
          <w:w w:val="105"/>
        </w:rPr>
        <w:t> Forms</w:t>
      </w:r>
      <w:r>
        <w:rPr>
          <w:w w:val="105"/>
        </w:rPr>
        <w:t> of</w:t>
      </w:r>
      <w:r>
        <w:rPr>
          <w:w w:val="105"/>
        </w:rPr>
        <w:t> Discrimination</w:t>
      </w:r>
      <w:r>
        <w:rPr>
          <w:w w:val="105"/>
        </w:rPr>
        <w:t> </w:t>
      </w:r>
      <w:r>
        <w:rPr>
          <w:w w:val="105"/>
        </w:rPr>
        <w:t>Againts Women</w:t>
      </w:r>
      <w:r>
        <w:rPr>
          <w:w w:val="105"/>
        </w:rPr>
        <w:t> in</w:t>
      </w:r>
      <w:r>
        <w:rPr>
          <w:w w:val="105"/>
        </w:rPr>
        <w:t> Indonesia’</w:t>
      </w:r>
      <w:r>
        <w:rPr>
          <w:w w:val="105"/>
        </w:rPr>
        <w:t> (</w:t>
      </w:r>
      <w:r>
        <w:rPr>
          <w:rFonts w:ascii="Palatino Linotype" w:hAnsi="Palatino Linotype"/>
          <w:i/>
          <w:w w:val="105"/>
        </w:rPr>
        <w:t>Office</w:t>
      </w:r>
      <w:r>
        <w:rPr>
          <w:rFonts w:ascii="Palatino Linotype" w:hAnsi="Palatino Linotype"/>
          <w:i/>
          <w:w w:val="105"/>
        </w:rPr>
        <w:t> of</w:t>
      </w:r>
      <w:r>
        <w:rPr>
          <w:rFonts w:ascii="Palatino Linotype" w:hAnsi="Palatino Linotype"/>
          <w:i/>
          <w:w w:val="105"/>
        </w:rPr>
        <w:t> the</w:t>
      </w:r>
      <w:r>
        <w:rPr>
          <w:rFonts w:ascii="Palatino Linotype" w:hAnsi="Palatino Linotype"/>
          <w:i/>
          <w:w w:val="105"/>
        </w:rPr>
        <w:t> United</w:t>
      </w:r>
      <w:r>
        <w:rPr>
          <w:rFonts w:ascii="Palatino Linotype" w:hAnsi="Palatino Linotype"/>
          <w:i/>
          <w:w w:val="105"/>
        </w:rPr>
        <w:t> Nations</w:t>
      </w:r>
      <w:r>
        <w:rPr>
          <w:rFonts w:ascii="Palatino Linotype" w:hAnsi="Palatino Linotype"/>
          <w:i/>
          <w:w w:val="105"/>
        </w:rPr>
        <w:t> High</w:t>
      </w:r>
      <w:r>
        <w:rPr>
          <w:rFonts w:ascii="Palatino Linotype" w:hAnsi="Palatino Linotype"/>
          <w:i/>
          <w:w w:val="105"/>
        </w:rPr>
        <w:t> Commissioner</w:t>
      </w:r>
      <w:r>
        <w:rPr>
          <w:rFonts w:ascii="Palatino Linotype" w:hAnsi="Palatino Linotype"/>
          <w:i/>
          <w:w w:val="105"/>
        </w:rPr>
        <w:t> for Human Rights</w:t>
      </w:r>
      <w:r>
        <w:rPr>
          <w:w w:val="105"/>
        </w:rPr>
        <w:t>, 2016) &lt;www./tbinternet.ohchr.org&gt;.</w:t>
      </w:r>
    </w:p>
    <w:p>
      <w:pPr>
        <w:pStyle w:val="BodyText"/>
        <w:spacing w:before="20"/>
      </w:pPr>
    </w:p>
    <w:p>
      <w:pPr>
        <w:pStyle w:val="BodyText"/>
        <w:ind w:left="557"/>
      </w:pPr>
      <w:bookmarkStart w:name="_GoBack" w:id="6"/>
      <w:bookmarkEnd w:id="6"/>
      <w:r>
        <w:rPr/>
      </w:r>
      <w:r>
        <w:rPr>
          <w:w w:val="105"/>
        </w:rPr>
        <w:t>General</w:t>
      </w:r>
      <w:r>
        <w:rPr>
          <w:spacing w:val="11"/>
          <w:w w:val="105"/>
        </w:rPr>
        <w:t> </w:t>
      </w:r>
      <w:r>
        <w:rPr>
          <w:w w:val="105"/>
        </w:rPr>
        <w:t>Comment</w:t>
      </w:r>
      <w:r>
        <w:rPr>
          <w:spacing w:val="11"/>
          <w:w w:val="105"/>
        </w:rPr>
        <w:t> </w:t>
      </w:r>
      <w:r>
        <w:rPr>
          <w:w w:val="105"/>
        </w:rPr>
        <w:t>ICCPR,</w:t>
      </w:r>
      <w:r>
        <w:rPr>
          <w:spacing w:val="12"/>
          <w:w w:val="105"/>
        </w:rPr>
        <w:t> </w:t>
      </w:r>
      <w:r>
        <w:rPr>
          <w:w w:val="105"/>
        </w:rPr>
        <w:t>‘No.</w:t>
      </w:r>
      <w:r>
        <w:rPr>
          <w:spacing w:val="11"/>
          <w:w w:val="105"/>
        </w:rPr>
        <w:t> </w:t>
      </w:r>
      <w:r>
        <w:rPr>
          <w:w w:val="105"/>
        </w:rPr>
        <w:t>35:</w:t>
      </w:r>
      <w:r>
        <w:rPr>
          <w:spacing w:val="11"/>
          <w:w w:val="105"/>
        </w:rPr>
        <w:t> </w:t>
      </w:r>
      <w:r>
        <w:rPr>
          <w:w w:val="105"/>
        </w:rPr>
        <w:t>Article</w:t>
      </w:r>
      <w:r>
        <w:rPr>
          <w:spacing w:val="12"/>
          <w:w w:val="105"/>
        </w:rPr>
        <w:t> </w:t>
      </w:r>
      <w:r>
        <w:rPr>
          <w:w w:val="105"/>
        </w:rPr>
        <w:t>9’</w:t>
      </w:r>
      <w:r>
        <w:rPr>
          <w:spacing w:val="11"/>
          <w:w w:val="105"/>
        </w:rPr>
        <w:t> </w:t>
      </w:r>
      <w:r>
        <w:rPr>
          <w:spacing w:val="-2"/>
          <w:w w:val="105"/>
        </w:rPr>
        <w:t>(1982).</w:t>
      </w:r>
    </w:p>
    <w:p>
      <w:pPr>
        <w:pStyle w:val="BodyText"/>
        <w:spacing w:after="0"/>
        <w:sectPr>
          <w:pgSz w:w="11910" w:h="16840"/>
          <w:pgMar w:header="0" w:footer="1080" w:top="1920" w:bottom="1260" w:left="1700" w:right="1559"/>
        </w:sectPr>
      </w:pPr>
    </w:p>
    <w:p>
      <w:pPr>
        <w:pStyle w:val="BodyText"/>
        <w:spacing w:before="22"/>
      </w:pPr>
    </w:p>
    <w:p>
      <w:pPr>
        <w:pStyle w:val="BodyText"/>
        <w:spacing w:line="268" w:lineRule="auto" w:before="1"/>
        <w:ind w:left="1134" w:right="121" w:hanging="567"/>
        <w:jc w:val="both"/>
      </w:pPr>
      <w:r>
        <w:rPr>
          <w:w w:val="105"/>
        </w:rPr>
        <w:t>Sekar</w:t>
      </w:r>
      <w:r>
        <w:rPr>
          <w:w w:val="105"/>
        </w:rPr>
        <w:t> Banjaran</w:t>
      </w:r>
      <w:r>
        <w:rPr>
          <w:w w:val="105"/>
        </w:rPr>
        <w:t> Aji,</w:t>
      </w:r>
      <w:r>
        <w:rPr>
          <w:w w:val="105"/>
        </w:rPr>
        <w:t> ‘Memahami</w:t>
      </w:r>
      <w:r>
        <w:rPr>
          <w:w w:val="105"/>
        </w:rPr>
        <w:t> Standar</w:t>
      </w:r>
      <w:r>
        <w:rPr>
          <w:w w:val="105"/>
        </w:rPr>
        <w:t> Dan</w:t>
      </w:r>
      <w:r>
        <w:rPr>
          <w:w w:val="105"/>
        </w:rPr>
        <w:t> Instrumen</w:t>
      </w:r>
      <w:r>
        <w:rPr>
          <w:w w:val="105"/>
        </w:rPr>
        <w:t> Hak</w:t>
      </w:r>
      <w:r>
        <w:rPr>
          <w:w w:val="105"/>
        </w:rPr>
        <w:t> Asasi</w:t>
      </w:r>
      <w:r>
        <w:rPr>
          <w:w w:val="105"/>
        </w:rPr>
        <w:t> Manusia, Disampaikan Pada Pelatihan ACCESS III’ (2019).</w:t>
      </w:r>
    </w:p>
    <w:p>
      <w:pPr>
        <w:pStyle w:val="BodyText"/>
        <w:spacing w:before="150"/>
      </w:pPr>
    </w:p>
    <w:p>
      <w:pPr>
        <w:pStyle w:val="Heading1"/>
      </w:pPr>
      <w:r>
        <w:rPr/>
        <w:t>Perundang-</w:t>
      </w:r>
      <w:r>
        <w:rPr>
          <w:spacing w:val="-2"/>
        </w:rPr>
        <w:t>undangan</w:t>
      </w:r>
    </w:p>
    <w:p>
      <w:pPr>
        <w:pStyle w:val="BodyText"/>
        <w:spacing w:line="268" w:lineRule="auto" w:before="157"/>
        <w:ind w:left="1134" w:right="121" w:hanging="567"/>
        <w:jc w:val="both"/>
      </w:pPr>
      <w:r>
        <w:rPr>
          <w:w w:val="105"/>
        </w:rPr>
        <w:t>Undang-Undang</w:t>
      </w:r>
      <w:r>
        <w:rPr>
          <w:w w:val="105"/>
        </w:rPr>
        <w:t> Dasar</w:t>
      </w:r>
      <w:r>
        <w:rPr>
          <w:w w:val="105"/>
        </w:rPr>
        <w:t> Negara</w:t>
      </w:r>
      <w:r>
        <w:rPr>
          <w:w w:val="105"/>
        </w:rPr>
        <w:t> Republik</w:t>
      </w:r>
      <w:r>
        <w:rPr>
          <w:w w:val="105"/>
        </w:rPr>
        <w:t> Indonesia</w:t>
      </w:r>
      <w:r>
        <w:rPr>
          <w:w w:val="105"/>
        </w:rPr>
        <w:t> Tahun</w:t>
      </w:r>
      <w:r>
        <w:rPr>
          <w:w w:val="105"/>
        </w:rPr>
        <w:t> 1945</w:t>
      </w:r>
      <w:r>
        <w:rPr>
          <w:w w:val="105"/>
        </w:rPr>
        <w:t> Kitab</w:t>
      </w:r>
      <w:r>
        <w:rPr>
          <w:w w:val="105"/>
        </w:rPr>
        <w:t> Undang- Undang Hukum Pidana.</w:t>
      </w:r>
    </w:p>
    <w:p>
      <w:pPr>
        <w:pStyle w:val="BodyText"/>
        <w:spacing w:before="13"/>
      </w:pPr>
    </w:p>
    <w:p>
      <w:pPr>
        <w:spacing w:line="232" w:lineRule="auto" w:before="1"/>
        <w:ind w:left="1134" w:right="120" w:hanging="567"/>
        <w:jc w:val="both"/>
        <w:rPr>
          <w:rFonts w:ascii="Palatino Linotype"/>
          <w:i/>
          <w:sz w:val="22"/>
        </w:rPr>
      </w:pPr>
      <w:r>
        <w:rPr>
          <w:sz w:val="22"/>
        </w:rPr>
        <w:t>Undang-Undang Nomor 7 Tahun 1984 tentang Pengesahan </w:t>
      </w:r>
      <w:r>
        <w:rPr>
          <w:rFonts w:ascii="Palatino Linotype"/>
          <w:i/>
          <w:sz w:val="22"/>
        </w:rPr>
        <w:t>Convention on the Elimination of All Forms Discrimination Against Women (Konvensi tentang Penghapusan</w:t>
      </w:r>
      <w:r>
        <w:rPr>
          <w:rFonts w:ascii="Palatino Linotype"/>
          <w:i/>
          <w:spacing w:val="-9"/>
          <w:sz w:val="22"/>
        </w:rPr>
        <w:t> </w:t>
      </w:r>
      <w:r>
        <w:rPr>
          <w:rFonts w:ascii="Palatino Linotype"/>
          <w:i/>
          <w:sz w:val="22"/>
        </w:rPr>
        <w:t>Segala</w:t>
      </w:r>
      <w:r>
        <w:rPr>
          <w:rFonts w:ascii="Palatino Linotype"/>
          <w:i/>
          <w:spacing w:val="-9"/>
          <w:sz w:val="22"/>
        </w:rPr>
        <w:t> </w:t>
      </w:r>
      <w:r>
        <w:rPr>
          <w:rFonts w:ascii="Palatino Linotype"/>
          <w:i/>
          <w:sz w:val="22"/>
        </w:rPr>
        <w:t>Bentuk</w:t>
      </w:r>
      <w:r>
        <w:rPr>
          <w:rFonts w:ascii="Palatino Linotype"/>
          <w:i/>
          <w:spacing w:val="-9"/>
          <w:sz w:val="22"/>
        </w:rPr>
        <w:t> </w:t>
      </w:r>
      <w:r>
        <w:rPr>
          <w:rFonts w:ascii="Palatino Linotype"/>
          <w:i/>
          <w:sz w:val="22"/>
        </w:rPr>
        <w:t>Diskriminasi</w:t>
      </w:r>
      <w:r>
        <w:rPr>
          <w:rFonts w:ascii="Palatino Linotype"/>
          <w:i/>
          <w:spacing w:val="-10"/>
          <w:sz w:val="22"/>
        </w:rPr>
        <w:t> </w:t>
      </w:r>
      <w:r>
        <w:rPr>
          <w:rFonts w:ascii="Palatino Linotype"/>
          <w:i/>
          <w:sz w:val="22"/>
        </w:rPr>
        <w:t>terhadap</w:t>
      </w:r>
      <w:r>
        <w:rPr>
          <w:rFonts w:ascii="Palatino Linotype"/>
          <w:i/>
          <w:spacing w:val="-9"/>
          <w:sz w:val="22"/>
        </w:rPr>
        <w:t> </w:t>
      </w:r>
      <w:r>
        <w:rPr>
          <w:rFonts w:ascii="Palatino Linotype"/>
          <w:i/>
          <w:sz w:val="22"/>
        </w:rPr>
        <w:t>Perempuan)</w:t>
      </w:r>
      <w:r>
        <w:rPr>
          <w:rFonts w:ascii="Palatino Linotype"/>
          <w:i/>
          <w:spacing w:val="-9"/>
          <w:sz w:val="22"/>
        </w:rPr>
        <w:t> </w:t>
      </w:r>
      <w:r>
        <w:rPr>
          <w:rFonts w:ascii="Palatino Linotype"/>
          <w:i/>
          <w:sz w:val="22"/>
        </w:rPr>
        <w:t>(Lembaran</w:t>
      </w:r>
      <w:r>
        <w:rPr>
          <w:rFonts w:ascii="Palatino Linotype"/>
          <w:i/>
          <w:spacing w:val="-9"/>
          <w:sz w:val="22"/>
        </w:rPr>
        <w:t> </w:t>
      </w:r>
      <w:r>
        <w:rPr>
          <w:rFonts w:ascii="Palatino Linotype"/>
          <w:i/>
          <w:sz w:val="22"/>
        </w:rPr>
        <w:t>Negara Republik Indonesia Tahun 1984 Nomor 29).</w:t>
      </w:r>
    </w:p>
    <w:p>
      <w:pPr>
        <w:pStyle w:val="BodyText"/>
        <w:spacing w:before="6"/>
        <w:rPr>
          <w:rFonts w:ascii="Palatino Linotype"/>
          <w:i/>
        </w:rPr>
      </w:pPr>
    </w:p>
    <w:p>
      <w:pPr>
        <w:pStyle w:val="BodyText"/>
        <w:spacing w:line="268" w:lineRule="auto"/>
        <w:ind w:left="1134" w:right="121" w:hanging="567"/>
        <w:jc w:val="both"/>
      </w:pPr>
      <w:r>
        <w:rPr/>
        <w:t>Undang-Undang Nomor 39 Tahun 1999 tentang Hak Asasi Manusia (Lembaran Negara Republik Indonesia Tahun 1999 Nomor 65).</w:t>
      </w:r>
    </w:p>
    <w:p>
      <w:pPr>
        <w:pStyle w:val="BodyText"/>
        <w:spacing w:before="28"/>
      </w:pPr>
    </w:p>
    <w:p>
      <w:pPr>
        <w:pStyle w:val="BodyText"/>
        <w:spacing w:line="268" w:lineRule="auto"/>
        <w:ind w:left="1134" w:right="121" w:hanging="567"/>
        <w:jc w:val="both"/>
      </w:pPr>
      <w:r>
        <w:rPr>
          <w:w w:val="105"/>
        </w:rPr>
        <w:t>Undang-Undang Nomor 23 Tahun 2004 tentang Penghapusan Kekerasan Dalam Rumah Tangga (Lembaran Negara Republik Indonesia Tahun 2004 Nomor </w:t>
      </w:r>
      <w:r>
        <w:rPr>
          <w:spacing w:val="-4"/>
          <w:w w:val="105"/>
        </w:rPr>
        <w:t>95).</w:t>
      </w:r>
    </w:p>
    <w:p>
      <w:pPr>
        <w:pStyle w:val="BodyText"/>
        <w:spacing w:before="6"/>
      </w:pPr>
    </w:p>
    <w:p>
      <w:pPr>
        <w:spacing w:line="242" w:lineRule="auto" w:before="0"/>
        <w:ind w:left="1134" w:right="121" w:hanging="567"/>
        <w:jc w:val="both"/>
        <w:rPr>
          <w:sz w:val="22"/>
        </w:rPr>
      </w:pPr>
      <w:r>
        <w:rPr>
          <w:sz w:val="22"/>
        </w:rPr>
        <w:t>Undang-Undang Nomor 12 Tahun 2005 tentang Pengesahan </w:t>
      </w:r>
      <w:r>
        <w:rPr>
          <w:rFonts w:ascii="Palatino Linotype"/>
          <w:i/>
          <w:sz w:val="22"/>
        </w:rPr>
        <w:t>International Covenant on Civil and Political Rights </w:t>
      </w:r>
      <w:r>
        <w:rPr>
          <w:sz w:val="22"/>
        </w:rPr>
        <w:t>(</w:t>
      </w:r>
      <w:r>
        <w:rPr>
          <w:rFonts w:ascii="Palatino Linotype"/>
          <w:i/>
          <w:sz w:val="22"/>
        </w:rPr>
        <w:t>Kovenan </w:t>
      </w:r>
      <w:r>
        <w:rPr>
          <w:sz w:val="22"/>
        </w:rPr>
        <w:t>Internasional tentang Hak-Hak Sipil dan Politik) (Lembaran Negara Republik Indonesia Tahun 2005 Nomor 119).</w:t>
      </w:r>
    </w:p>
    <w:p>
      <w:pPr>
        <w:pStyle w:val="BodyText"/>
        <w:spacing w:before="55"/>
      </w:pPr>
    </w:p>
    <w:p>
      <w:pPr>
        <w:pStyle w:val="BodyText"/>
        <w:spacing w:line="268" w:lineRule="auto" w:before="1"/>
        <w:ind w:left="1134" w:right="121" w:hanging="567"/>
        <w:jc w:val="both"/>
      </w:pPr>
      <w:r>
        <w:rPr/>
        <w:t>Undang-Undang Nomor 21 Tahun 2007 tentang Pemberantasan Tindak Pidana Perdagangan Orang (Lembaran Negara Republik Indonesia Tahun 2007</w:t>
      </w:r>
      <w:r>
        <w:rPr>
          <w:spacing w:val="40"/>
        </w:rPr>
        <w:t> </w:t>
      </w:r>
      <w:r>
        <w:rPr/>
        <w:t>Nomor 58).</w:t>
      </w:r>
    </w:p>
    <w:p>
      <w:pPr>
        <w:pStyle w:val="BodyText"/>
        <w:spacing w:before="27"/>
      </w:pPr>
    </w:p>
    <w:p>
      <w:pPr>
        <w:pStyle w:val="BodyText"/>
        <w:spacing w:line="268" w:lineRule="auto"/>
        <w:ind w:left="1134" w:right="121" w:hanging="567"/>
        <w:jc w:val="both"/>
      </w:pPr>
      <w:r>
        <w:rPr>
          <w:w w:val="105"/>
        </w:rPr>
        <w:t>Undang-Undang</w:t>
      </w:r>
      <w:r>
        <w:rPr>
          <w:w w:val="105"/>
        </w:rPr>
        <w:t> Nomor</w:t>
      </w:r>
      <w:r>
        <w:rPr>
          <w:w w:val="105"/>
        </w:rPr>
        <w:t> 31</w:t>
      </w:r>
      <w:r>
        <w:rPr>
          <w:w w:val="105"/>
        </w:rPr>
        <w:t> Tahun</w:t>
      </w:r>
      <w:r>
        <w:rPr>
          <w:w w:val="105"/>
        </w:rPr>
        <w:t> 2014</w:t>
      </w:r>
      <w:r>
        <w:rPr>
          <w:w w:val="105"/>
        </w:rPr>
        <w:t> tentang</w:t>
      </w:r>
      <w:r>
        <w:rPr>
          <w:w w:val="105"/>
        </w:rPr>
        <w:t> Perubahan</w:t>
      </w:r>
      <w:r>
        <w:rPr>
          <w:w w:val="105"/>
        </w:rPr>
        <w:t> Undang-Undang Nomor 13 Tahun 2006 tentang Perlindungan Saksi dan Korban (Lembaran Negara Republik Indonesia Tahun 2014 Nomor 293).</w:t>
      </w:r>
    </w:p>
    <w:p>
      <w:pPr>
        <w:pStyle w:val="BodyText"/>
        <w:spacing w:before="27"/>
      </w:pPr>
    </w:p>
    <w:p>
      <w:pPr>
        <w:pStyle w:val="BodyText"/>
        <w:spacing w:line="268" w:lineRule="auto"/>
        <w:ind w:left="1134" w:right="121" w:hanging="567"/>
        <w:jc w:val="both"/>
      </w:pPr>
      <w:r>
        <w:rPr>
          <w:w w:val="105"/>
        </w:rPr>
        <w:t>Undang-Undang</w:t>
      </w:r>
      <w:r>
        <w:rPr>
          <w:spacing w:val="-6"/>
          <w:w w:val="105"/>
        </w:rPr>
        <w:t> </w:t>
      </w:r>
      <w:r>
        <w:rPr>
          <w:w w:val="105"/>
        </w:rPr>
        <w:t>Nomor</w:t>
      </w:r>
      <w:r>
        <w:rPr>
          <w:spacing w:val="-6"/>
          <w:w w:val="105"/>
        </w:rPr>
        <w:t> </w:t>
      </w:r>
      <w:r>
        <w:rPr>
          <w:w w:val="105"/>
        </w:rPr>
        <w:t>35</w:t>
      </w:r>
      <w:r>
        <w:rPr>
          <w:spacing w:val="-6"/>
          <w:w w:val="105"/>
        </w:rPr>
        <w:t> </w:t>
      </w:r>
      <w:r>
        <w:rPr>
          <w:w w:val="105"/>
        </w:rPr>
        <w:t>Tahun</w:t>
      </w:r>
      <w:r>
        <w:rPr>
          <w:spacing w:val="-6"/>
          <w:w w:val="105"/>
        </w:rPr>
        <w:t> </w:t>
      </w:r>
      <w:r>
        <w:rPr>
          <w:w w:val="105"/>
        </w:rPr>
        <w:t>2014</w:t>
      </w:r>
      <w:r>
        <w:rPr>
          <w:spacing w:val="-6"/>
          <w:w w:val="105"/>
        </w:rPr>
        <w:t> </w:t>
      </w:r>
      <w:r>
        <w:rPr>
          <w:w w:val="105"/>
        </w:rPr>
        <w:t>tentang</w:t>
      </w:r>
      <w:r>
        <w:rPr>
          <w:spacing w:val="-6"/>
          <w:w w:val="105"/>
        </w:rPr>
        <w:t> </w:t>
      </w:r>
      <w:r>
        <w:rPr>
          <w:w w:val="105"/>
        </w:rPr>
        <w:t>Perubahan</w:t>
      </w:r>
      <w:r>
        <w:rPr>
          <w:spacing w:val="-6"/>
          <w:w w:val="105"/>
        </w:rPr>
        <w:t> </w:t>
      </w:r>
      <w:r>
        <w:rPr>
          <w:w w:val="105"/>
        </w:rPr>
        <w:t>Atas</w:t>
      </w:r>
      <w:r>
        <w:rPr>
          <w:spacing w:val="-6"/>
          <w:w w:val="105"/>
        </w:rPr>
        <w:t> </w:t>
      </w:r>
      <w:r>
        <w:rPr>
          <w:w w:val="105"/>
        </w:rPr>
        <w:t>Undang-Undang Nomor</w:t>
      </w:r>
      <w:r>
        <w:rPr>
          <w:w w:val="105"/>
        </w:rPr>
        <w:t> 23</w:t>
      </w:r>
      <w:r>
        <w:rPr>
          <w:w w:val="105"/>
        </w:rPr>
        <w:t> tahun</w:t>
      </w:r>
      <w:r>
        <w:rPr>
          <w:w w:val="105"/>
        </w:rPr>
        <w:t> 2002</w:t>
      </w:r>
      <w:r>
        <w:rPr>
          <w:w w:val="105"/>
        </w:rPr>
        <w:t> tentang</w:t>
      </w:r>
      <w:r>
        <w:rPr>
          <w:w w:val="105"/>
        </w:rPr>
        <w:t> Perlindungan</w:t>
      </w:r>
      <w:r>
        <w:rPr>
          <w:w w:val="105"/>
        </w:rPr>
        <w:t> Anak</w:t>
      </w:r>
      <w:r>
        <w:rPr>
          <w:w w:val="105"/>
        </w:rPr>
        <w:t> (Lembaran</w:t>
      </w:r>
      <w:r>
        <w:rPr>
          <w:w w:val="105"/>
        </w:rPr>
        <w:t> Negara Republik Indonesia Tahun 2014 Nomor 297).</w:t>
      </w:r>
    </w:p>
    <w:p>
      <w:pPr>
        <w:pStyle w:val="BodyText"/>
        <w:spacing w:before="206"/>
      </w:pPr>
    </w:p>
    <w:p>
      <w:pPr>
        <w:spacing w:line="230" w:lineRule="auto" w:before="0"/>
        <w:ind w:left="579" w:right="0" w:firstLine="0"/>
        <w:jc w:val="left"/>
        <w:rPr>
          <w:sz w:val="16"/>
        </w:rPr>
      </w:pPr>
      <w:r>
        <w:rPr>
          <w:rFonts w:ascii="Palatino Linotype" w:hAnsi="Palatino Linotype"/>
          <w:b/>
          <w:w w:val="105"/>
          <w:sz w:val="16"/>
        </w:rPr>
        <w:t>How</w:t>
      </w:r>
      <w:r>
        <w:rPr>
          <w:rFonts w:ascii="Palatino Linotype" w:hAnsi="Palatino Linotype"/>
          <w:b/>
          <w:spacing w:val="19"/>
          <w:w w:val="105"/>
          <w:sz w:val="16"/>
        </w:rPr>
        <w:t> </w:t>
      </w:r>
      <w:r>
        <w:rPr>
          <w:rFonts w:ascii="Palatino Linotype" w:hAnsi="Palatino Linotype"/>
          <w:b/>
          <w:w w:val="105"/>
          <w:sz w:val="16"/>
        </w:rPr>
        <w:t>to</w:t>
      </w:r>
      <w:r>
        <w:rPr>
          <w:rFonts w:ascii="Palatino Linotype" w:hAnsi="Palatino Linotype"/>
          <w:b/>
          <w:spacing w:val="19"/>
          <w:w w:val="105"/>
          <w:sz w:val="16"/>
        </w:rPr>
        <w:t> </w:t>
      </w:r>
      <w:r>
        <w:rPr>
          <w:rFonts w:ascii="Palatino Linotype" w:hAnsi="Palatino Linotype"/>
          <w:b/>
          <w:w w:val="105"/>
          <w:sz w:val="16"/>
        </w:rPr>
        <w:t>cite:</w:t>
      </w:r>
      <w:r>
        <w:rPr>
          <w:rFonts w:ascii="Palatino Linotype" w:hAnsi="Palatino Linotype"/>
          <w:b/>
          <w:spacing w:val="19"/>
          <w:w w:val="105"/>
          <w:sz w:val="16"/>
        </w:rPr>
        <w:t> </w:t>
      </w:r>
      <w:r>
        <w:rPr>
          <w:w w:val="105"/>
          <w:sz w:val="16"/>
        </w:rPr>
        <w:t>Luh</w:t>
      </w:r>
      <w:r>
        <w:rPr>
          <w:spacing w:val="23"/>
          <w:w w:val="105"/>
          <w:sz w:val="16"/>
        </w:rPr>
        <w:t> </w:t>
      </w:r>
      <w:r>
        <w:rPr>
          <w:w w:val="105"/>
          <w:sz w:val="16"/>
        </w:rPr>
        <w:t>Made</w:t>
      </w:r>
      <w:r>
        <w:rPr>
          <w:spacing w:val="23"/>
          <w:w w:val="105"/>
          <w:sz w:val="16"/>
        </w:rPr>
        <w:t> </w:t>
      </w:r>
      <w:r>
        <w:rPr>
          <w:w w:val="105"/>
          <w:sz w:val="16"/>
        </w:rPr>
        <w:t>Khristianti</w:t>
      </w:r>
      <w:r>
        <w:rPr>
          <w:spacing w:val="23"/>
          <w:w w:val="105"/>
          <w:sz w:val="16"/>
        </w:rPr>
        <w:t> </w:t>
      </w:r>
      <w:r>
        <w:rPr>
          <w:w w:val="105"/>
          <w:sz w:val="16"/>
        </w:rPr>
        <w:t>Weda</w:t>
      </w:r>
      <w:r>
        <w:rPr>
          <w:spacing w:val="23"/>
          <w:w w:val="105"/>
          <w:sz w:val="16"/>
        </w:rPr>
        <w:t> </w:t>
      </w:r>
      <w:r>
        <w:rPr>
          <w:w w:val="105"/>
          <w:sz w:val="16"/>
        </w:rPr>
        <w:t>Tantri,</w:t>
      </w:r>
      <w:r>
        <w:rPr>
          <w:spacing w:val="23"/>
          <w:w w:val="105"/>
          <w:sz w:val="16"/>
        </w:rPr>
        <w:t> </w:t>
      </w:r>
      <w:r>
        <w:rPr>
          <w:w w:val="105"/>
          <w:sz w:val="16"/>
        </w:rPr>
        <w:t>‘Perlindungan</w:t>
      </w:r>
      <w:r>
        <w:rPr>
          <w:spacing w:val="23"/>
          <w:w w:val="105"/>
          <w:sz w:val="16"/>
        </w:rPr>
        <w:t> </w:t>
      </w:r>
      <w:r>
        <w:rPr>
          <w:w w:val="105"/>
          <w:sz w:val="16"/>
        </w:rPr>
        <w:t>Hak</w:t>
      </w:r>
      <w:r>
        <w:rPr>
          <w:spacing w:val="23"/>
          <w:w w:val="105"/>
          <w:sz w:val="16"/>
        </w:rPr>
        <w:t> </w:t>
      </w:r>
      <w:r>
        <w:rPr>
          <w:w w:val="105"/>
          <w:sz w:val="16"/>
        </w:rPr>
        <w:t>Asasi</w:t>
      </w:r>
      <w:r>
        <w:rPr>
          <w:spacing w:val="23"/>
          <w:w w:val="105"/>
          <w:sz w:val="16"/>
        </w:rPr>
        <w:t> </w:t>
      </w:r>
      <w:r>
        <w:rPr>
          <w:w w:val="105"/>
          <w:sz w:val="16"/>
        </w:rPr>
        <w:t>Manusia</w:t>
      </w:r>
      <w:r>
        <w:rPr>
          <w:spacing w:val="23"/>
          <w:w w:val="105"/>
          <w:sz w:val="16"/>
        </w:rPr>
        <w:t> </w:t>
      </w:r>
      <w:r>
        <w:rPr>
          <w:w w:val="105"/>
          <w:sz w:val="16"/>
        </w:rPr>
        <w:t>Bagi</w:t>
      </w:r>
      <w:r>
        <w:rPr>
          <w:spacing w:val="23"/>
          <w:w w:val="105"/>
          <w:sz w:val="16"/>
        </w:rPr>
        <w:t> </w:t>
      </w:r>
      <w:r>
        <w:rPr>
          <w:w w:val="105"/>
          <w:sz w:val="16"/>
        </w:rPr>
        <w:t>Korban</w:t>
      </w:r>
      <w:r>
        <w:rPr>
          <w:spacing w:val="23"/>
          <w:w w:val="105"/>
          <w:sz w:val="16"/>
        </w:rPr>
        <w:t> </w:t>
      </w:r>
      <w:r>
        <w:rPr>
          <w:w w:val="105"/>
          <w:sz w:val="16"/>
        </w:rPr>
        <w:t>Kekerasan</w:t>
      </w:r>
      <w:r>
        <w:rPr>
          <w:spacing w:val="40"/>
          <w:w w:val="105"/>
          <w:sz w:val="16"/>
        </w:rPr>
        <w:t> </w:t>
      </w:r>
      <w:r>
        <w:rPr>
          <w:w w:val="105"/>
          <w:sz w:val="16"/>
        </w:rPr>
        <w:t>Seksual di Indonesia’ (2021) Vol. 4 No. 2 Media Iuris.</w:t>
      </w:r>
    </w:p>
    <w:p>
      <w:pPr>
        <w:spacing w:after="0" w:line="230" w:lineRule="auto"/>
        <w:jc w:val="left"/>
        <w:rPr>
          <w:sz w:val="16"/>
        </w:rPr>
        <w:sectPr>
          <w:pgSz w:w="11910" w:h="16840"/>
          <w:pgMar w:header="0" w:footer="1080" w:top="1920" w:bottom="1260" w:left="1700" w:right="1559"/>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06"/>
      </w:pPr>
    </w:p>
    <w:p>
      <w:pPr>
        <w:spacing w:before="0"/>
        <w:ind w:left="444" w:right="19" w:firstLine="0"/>
        <w:jc w:val="center"/>
        <w:rPr>
          <w:rFonts w:ascii="Palatino Linotype"/>
          <w:b/>
          <w:sz w:val="22"/>
        </w:rPr>
      </w:pPr>
      <w:r>
        <w:rPr>
          <w:rFonts w:ascii="Palatino Linotype"/>
          <w:b/>
          <w:sz w:val="22"/>
        </w:rPr>
        <w:t>--Halaman ini sengaja dibiarkan kosong-</w:t>
      </w:r>
      <w:r>
        <w:rPr>
          <w:rFonts w:ascii="Palatino Linotype"/>
          <w:b/>
          <w:spacing w:val="-10"/>
          <w:sz w:val="22"/>
        </w:rPr>
        <w:t>-</w:t>
      </w:r>
    </w:p>
    <w:sectPr>
      <w:pgSz w:w="11910" w:h="16840"/>
      <w:pgMar w:header="0" w:footer="1080" w:top="1920" w:bottom="1260" w:left="1700" w:right="155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 w:name="Palatino Linotype">
    <w:altName w:val="Palatino Linotype"/>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24672">
              <wp:simplePos x="0" y="0"/>
              <wp:positionH relativeFrom="page">
                <wp:posOffset>3637124</wp:posOffset>
              </wp:positionH>
              <wp:positionV relativeFrom="page">
                <wp:posOffset>9866685</wp:posOffset>
              </wp:positionV>
              <wp:extent cx="29845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98450" cy="194310"/>
                      </a:xfrm>
                      <a:prstGeom prst="rect">
                        <a:avLst/>
                      </a:prstGeom>
                    </wps:spPr>
                    <wps:txbx>
                      <w:txbxContent>
                        <w:p>
                          <w:pPr>
                            <w:pStyle w:val="BodyText"/>
                            <w:spacing w:before="14"/>
                            <w:ind w:left="60"/>
                          </w:pPr>
                          <w:r>
                            <w:rPr>
                              <w:spacing w:val="-5"/>
                            </w:rPr>
                            <w:fldChar w:fldCharType="begin"/>
                          </w:r>
                          <w:r>
                            <w:rPr>
                              <w:spacing w:val="-5"/>
                            </w:rPr>
                            <w:instrText> PAGE </w:instrText>
                          </w:r>
                          <w:r>
                            <w:rPr>
                              <w:spacing w:val="-5"/>
                            </w:rPr>
                            <w:fldChar w:fldCharType="separate"/>
                          </w:r>
                          <w:r>
                            <w:rPr>
                              <w:spacing w:val="-5"/>
                            </w:rPr>
                            <w:t>145</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86.387787pt;margin-top:776.904358pt;width:23.5pt;height:15.3pt;mso-position-horizontal-relative:page;mso-position-vertical-relative:page;z-index:-15991808" type="#_x0000_t202" id="docshape1" filled="false" stroked="false">
              <v:textbox inset="0,0,0,0">
                <w:txbxContent>
                  <w:p>
                    <w:pPr>
                      <w:pStyle w:val="BodyText"/>
                      <w:spacing w:before="14"/>
                      <w:ind w:left="60"/>
                    </w:pPr>
                    <w:r>
                      <w:rPr>
                        <w:spacing w:val="-5"/>
                      </w:rPr>
                      <w:fldChar w:fldCharType="begin"/>
                    </w:r>
                    <w:r>
                      <w:rPr>
                        <w:spacing w:val="-5"/>
                      </w:rPr>
                      <w:instrText> PAGE </w:instrText>
                    </w:r>
                    <w:r>
                      <w:rPr>
                        <w:spacing w:val="-5"/>
                      </w:rPr>
                      <w:fldChar w:fldCharType="separate"/>
                    </w:r>
                    <w:r>
                      <w:rPr>
                        <w:spacing w:val="-5"/>
                      </w:rPr>
                      <w:t>145</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25184">
              <wp:simplePos x="0" y="0"/>
              <wp:positionH relativeFrom="page">
                <wp:posOffset>3637124</wp:posOffset>
              </wp:positionH>
              <wp:positionV relativeFrom="page">
                <wp:posOffset>9866544</wp:posOffset>
              </wp:positionV>
              <wp:extent cx="298450"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98450" cy="194310"/>
                      </a:xfrm>
                      <a:prstGeom prst="rect">
                        <a:avLst/>
                      </a:prstGeom>
                    </wps:spPr>
                    <wps:txbx>
                      <w:txbxContent>
                        <w:p>
                          <w:pPr>
                            <w:spacing w:line="289" w:lineRule="exact" w:before="0"/>
                            <w:ind w:left="60" w:right="0" w:firstLine="0"/>
                            <w:jc w:val="left"/>
                            <w:rPr>
                              <w:rFonts w:ascii="Palatino Linotype"/>
                              <w:b/>
                              <w:sz w:val="22"/>
                            </w:rPr>
                          </w:pPr>
                          <w:r>
                            <w:rPr>
                              <w:rFonts w:ascii="Palatino Linotype"/>
                              <w:b/>
                              <w:spacing w:val="-5"/>
                              <w:sz w:val="22"/>
                            </w:rPr>
                            <w:fldChar w:fldCharType="begin"/>
                          </w:r>
                          <w:r>
                            <w:rPr>
                              <w:rFonts w:ascii="Palatino Linotype"/>
                              <w:b/>
                              <w:spacing w:val="-5"/>
                              <w:sz w:val="22"/>
                            </w:rPr>
                            <w:instrText> PAGE </w:instrText>
                          </w:r>
                          <w:r>
                            <w:rPr>
                              <w:rFonts w:ascii="Palatino Linotype"/>
                              <w:b/>
                              <w:spacing w:val="-5"/>
                              <w:sz w:val="22"/>
                            </w:rPr>
                            <w:fldChar w:fldCharType="separate"/>
                          </w:r>
                          <w:r>
                            <w:rPr>
                              <w:rFonts w:ascii="Palatino Linotype"/>
                              <w:b/>
                              <w:spacing w:val="-5"/>
                              <w:sz w:val="22"/>
                            </w:rPr>
                            <w:t>146</w:t>
                          </w:r>
                          <w:r>
                            <w:rPr>
                              <w:rFonts w:ascii="Palatino Linotype"/>
                              <w:b/>
                              <w:spacing w:val="-5"/>
                              <w:sz w:val="22"/>
                            </w:rPr>
                            <w:fldChar w:fldCharType="end"/>
                          </w:r>
                        </w:p>
                      </w:txbxContent>
                    </wps:txbx>
                    <wps:bodyPr wrap="square" lIns="0" tIns="0" rIns="0" bIns="0" rtlCol="0">
                      <a:noAutofit/>
                    </wps:bodyPr>
                  </wps:wsp>
                </a:graphicData>
              </a:graphic>
            </wp:anchor>
          </w:drawing>
        </mc:Choice>
        <mc:Fallback>
          <w:pict>
            <v:shape style="position:absolute;margin-left:286.387787pt;margin-top:776.89325pt;width:23.5pt;height:15.3pt;mso-position-horizontal-relative:page;mso-position-vertical-relative:page;z-index:-15991296" type="#_x0000_t202" id="docshape2" filled="false" stroked="false">
              <v:textbox inset="0,0,0,0">
                <w:txbxContent>
                  <w:p>
                    <w:pPr>
                      <w:spacing w:line="289" w:lineRule="exact" w:before="0"/>
                      <w:ind w:left="60" w:right="0" w:firstLine="0"/>
                      <w:jc w:val="left"/>
                      <w:rPr>
                        <w:rFonts w:ascii="Palatino Linotype"/>
                        <w:b/>
                        <w:sz w:val="22"/>
                      </w:rPr>
                    </w:pPr>
                    <w:r>
                      <w:rPr>
                        <w:rFonts w:ascii="Palatino Linotype"/>
                        <w:b/>
                        <w:spacing w:val="-5"/>
                        <w:sz w:val="22"/>
                      </w:rPr>
                      <w:fldChar w:fldCharType="begin"/>
                    </w:r>
                    <w:r>
                      <w:rPr>
                        <w:rFonts w:ascii="Palatino Linotype"/>
                        <w:b/>
                        <w:spacing w:val="-5"/>
                        <w:sz w:val="22"/>
                      </w:rPr>
                      <w:instrText> PAGE </w:instrText>
                    </w:r>
                    <w:r>
                      <w:rPr>
                        <w:rFonts w:ascii="Palatino Linotype"/>
                        <w:b/>
                        <w:spacing w:val="-5"/>
                        <w:sz w:val="22"/>
                      </w:rPr>
                      <w:fldChar w:fldCharType="separate"/>
                    </w:r>
                    <w:r>
                      <w:rPr>
                        <w:rFonts w:ascii="Palatino Linotype"/>
                        <w:b/>
                        <w:spacing w:val="-5"/>
                        <w:sz w:val="22"/>
                      </w:rPr>
                      <w:t>146</w:t>
                    </w:r>
                    <w:r>
                      <w:rPr>
                        <w:rFonts w:ascii="Palatino Linotype"/>
                        <w:b/>
                        <w:spacing w:val="-5"/>
                        <w:sz w:val="22"/>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26720">
              <wp:simplePos x="0" y="0"/>
              <wp:positionH relativeFrom="page">
                <wp:posOffset>3637124</wp:posOffset>
              </wp:positionH>
              <wp:positionV relativeFrom="page">
                <wp:posOffset>9866544</wp:posOffset>
              </wp:positionV>
              <wp:extent cx="298450" cy="19431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98450" cy="194310"/>
                      </a:xfrm>
                      <a:prstGeom prst="rect">
                        <a:avLst/>
                      </a:prstGeom>
                    </wps:spPr>
                    <wps:txbx>
                      <w:txbxContent>
                        <w:p>
                          <w:pPr>
                            <w:spacing w:line="289" w:lineRule="exact" w:before="0"/>
                            <w:ind w:left="60" w:right="0" w:firstLine="0"/>
                            <w:jc w:val="left"/>
                            <w:rPr>
                              <w:rFonts w:ascii="Palatino Linotype"/>
                              <w:b/>
                              <w:sz w:val="22"/>
                            </w:rPr>
                          </w:pPr>
                          <w:r>
                            <w:rPr>
                              <w:rFonts w:ascii="Palatino Linotype"/>
                              <w:b/>
                              <w:spacing w:val="-5"/>
                              <w:sz w:val="22"/>
                            </w:rPr>
                            <w:fldChar w:fldCharType="begin"/>
                          </w:r>
                          <w:r>
                            <w:rPr>
                              <w:rFonts w:ascii="Palatino Linotype"/>
                              <w:b/>
                              <w:spacing w:val="-5"/>
                              <w:sz w:val="22"/>
                            </w:rPr>
                            <w:instrText> PAGE </w:instrText>
                          </w:r>
                          <w:r>
                            <w:rPr>
                              <w:rFonts w:ascii="Palatino Linotype"/>
                              <w:b/>
                              <w:spacing w:val="-5"/>
                              <w:sz w:val="22"/>
                            </w:rPr>
                            <w:fldChar w:fldCharType="separate"/>
                          </w:r>
                          <w:r>
                            <w:rPr>
                              <w:rFonts w:ascii="Palatino Linotype"/>
                              <w:b/>
                              <w:spacing w:val="-5"/>
                              <w:sz w:val="22"/>
                            </w:rPr>
                            <w:t>147</w:t>
                          </w:r>
                          <w:r>
                            <w:rPr>
                              <w:rFonts w:ascii="Palatino Linotype"/>
                              <w:b/>
                              <w:spacing w:val="-5"/>
                              <w:sz w:val="22"/>
                            </w:rPr>
                            <w:fldChar w:fldCharType="end"/>
                          </w:r>
                        </w:p>
                      </w:txbxContent>
                    </wps:txbx>
                    <wps:bodyPr wrap="square" lIns="0" tIns="0" rIns="0" bIns="0" rtlCol="0">
                      <a:noAutofit/>
                    </wps:bodyPr>
                  </wps:wsp>
                </a:graphicData>
              </a:graphic>
            </wp:anchor>
          </w:drawing>
        </mc:Choice>
        <mc:Fallback>
          <w:pict>
            <v:shape style="position:absolute;margin-left:286.387787pt;margin-top:776.89325pt;width:23.5pt;height:15.3pt;mso-position-horizontal-relative:page;mso-position-vertical-relative:page;z-index:-15989760" type="#_x0000_t202" id="docshape7" filled="false" stroked="false">
              <v:textbox inset="0,0,0,0">
                <w:txbxContent>
                  <w:p>
                    <w:pPr>
                      <w:spacing w:line="289" w:lineRule="exact" w:before="0"/>
                      <w:ind w:left="60" w:right="0" w:firstLine="0"/>
                      <w:jc w:val="left"/>
                      <w:rPr>
                        <w:rFonts w:ascii="Palatino Linotype"/>
                        <w:b/>
                        <w:sz w:val="22"/>
                      </w:rPr>
                    </w:pPr>
                    <w:r>
                      <w:rPr>
                        <w:rFonts w:ascii="Palatino Linotype"/>
                        <w:b/>
                        <w:spacing w:val="-5"/>
                        <w:sz w:val="22"/>
                      </w:rPr>
                      <w:fldChar w:fldCharType="begin"/>
                    </w:r>
                    <w:r>
                      <w:rPr>
                        <w:rFonts w:ascii="Palatino Linotype"/>
                        <w:b/>
                        <w:spacing w:val="-5"/>
                        <w:sz w:val="22"/>
                      </w:rPr>
                      <w:instrText> PAGE </w:instrText>
                    </w:r>
                    <w:r>
                      <w:rPr>
                        <w:rFonts w:ascii="Palatino Linotype"/>
                        <w:b/>
                        <w:spacing w:val="-5"/>
                        <w:sz w:val="22"/>
                      </w:rPr>
                      <w:fldChar w:fldCharType="separate"/>
                    </w:r>
                    <w:r>
                      <w:rPr>
                        <w:rFonts w:ascii="Palatino Linotype"/>
                        <w:b/>
                        <w:spacing w:val="-5"/>
                        <w:sz w:val="22"/>
                      </w:rPr>
                      <w:t>147</w:t>
                    </w:r>
                    <w:r>
                      <w:rPr>
                        <w:rFonts w:ascii="Palatino Linotype"/>
                        <w:b/>
                        <w:spacing w:val="-5"/>
                        <w:sz w:val="22"/>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27232">
              <wp:simplePos x="0" y="0"/>
              <wp:positionH relativeFrom="page">
                <wp:posOffset>3637124</wp:posOffset>
              </wp:positionH>
              <wp:positionV relativeFrom="page">
                <wp:posOffset>9866544</wp:posOffset>
              </wp:positionV>
              <wp:extent cx="298450" cy="19431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298450" cy="194310"/>
                      </a:xfrm>
                      <a:prstGeom prst="rect">
                        <a:avLst/>
                      </a:prstGeom>
                    </wps:spPr>
                    <wps:txbx>
                      <w:txbxContent>
                        <w:p>
                          <w:pPr>
                            <w:spacing w:line="289" w:lineRule="exact" w:before="0"/>
                            <w:ind w:left="60" w:right="0" w:firstLine="0"/>
                            <w:jc w:val="left"/>
                            <w:rPr>
                              <w:rFonts w:ascii="Palatino Linotype"/>
                              <w:b/>
                              <w:sz w:val="22"/>
                            </w:rPr>
                          </w:pPr>
                          <w:r>
                            <w:rPr>
                              <w:rFonts w:ascii="Palatino Linotype"/>
                              <w:b/>
                              <w:spacing w:val="-5"/>
                              <w:sz w:val="22"/>
                            </w:rPr>
                            <w:fldChar w:fldCharType="begin"/>
                          </w:r>
                          <w:r>
                            <w:rPr>
                              <w:rFonts w:ascii="Palatino Linotype"/>
                              <w:b/>
                              <w:spacing w:val="-5"/>
                              <w:sz w:val="22"/>
                            </w:rPr>
                            <w:instrText> PAGE </w:instrText>
                          </w:r>
                          <w:r>
                            <w:rPr>
                              <w:rFonts w:ascii="Palatino Linotype"/>
                              <w:b/>
                              <w:spacing w:val="-5"/>
                              <w:sz w:val="22"/>
                            </w:rPr>
                            <w:fldChar w:fldCharType="separate"/>
                          </w:r>
                          <w:r>
                            <w:rPr>
                              <w:rFonts w:ascii="Palatino Linotype"/>
                              <w:b/>
                              <w:spacing w:val="-5"/>
                              <w:sz w:val="22"/>
                            </w:rPr>
                            <w:t>148</w:t>
                          </w:r>
                          <w:r>
                            <w:rPr>
                              <w:rFonts w:ascii="Palatino Linotype"/>
                              <w:b/>
                              <w:spacing w:val="-5"/>
                              <w:sz w:val="22"/>
                            </w:rPr>
                            <w:fldChar w:fldCharType="end"/>
                          </w:r>
                        </w:p>
                      </w:txbxContent>
                    </wps:txbx>
                    <wps:bodyPr wrap="square" lIns="0" tIns="0" rIns="0" bIns="0" rtlCol="0">
                      <a:noAutofit/>
                    </wps:bodyPr>
                  </wps:wsp>
                </a:graphicData>
              </a:graphic>
            </wp:anchor>
          </w:drawing>
        </mc:Choice>
        <mc:Fallback>
          <w:pict>
            <v:shape style="position:absolute;margin-left:286.387787pt;margin-top:776.89325pt;width:23.5pt;height:15.3pt;mso-position-horizontal-relative:page;mso-position-vertical-relative:page;z-index:-15989248" type="#_x0000_t202" id="docshape8" filled="false" stroked="false">
              <v:textbox inset="0,0,0,0">
                <w:txbxContent>
                  <w:p>
                    <w:pPr>
                      <w:spacing w:line="289" w:lineRule="exact" w:before="0"/>
                      <w:ind w:left="60" w:right="0" w:firstLine="0"/>
                      <w:jc w:val="left"/>
                      <w:rPr>
                        <w:rFonts w:ascii="Palatino Linotype"/>
                        <w:b/>
                        <w:sz w:val="22"/>
                      </w:rPr>
                    </w:pPr>
                    <w:r>
                      <w:rPr>
                        <w:rFonts w:ascii="Palatino Linotype"/>
                        <w:b/>
                        <w:spacing w:val="-5"/>
                        <w:sz w:val="22"/>
                      </w:rPr>
                      <w:fldChar w:fldCharType="begin"/>
                    </w:r>
                    <w:r>
                      <w:rPr>
                        <w:rFonts w:ascii="Palatino Linotype"/>
                        <w:b/>
                        <w:spacing w:val="-5"/>
                        <w:sz w:val="22"/>
                      </w:rPr>
                      <w:instrText> PAGE </w:instrText>
                    </w:r>
                    <w:r>
                      <w:rPr>
                        <w:rFonts w:ascii="Palatino Linotype"/>
                        <w:b/>
                        <w:spacing w:val="-5"/>
                        <w:sz w:val="22"/>
                      </w:rPr>
                      <w:fldChar w:fldCharType="separate"/>
                    </w:r>
                    <w:r>
                      <w:rPr>
                        <w:rFonts w:ascii="Palatino Linotype"/>
                        <w:b/>
                        <w:spacing w:val="-5"/>
                        <w:sz w:val="22"/>
                      </w:rPr>
                      <w:t>148</w:t>
                    </w:r>
                    <w:r>
                      <w:rPr>
                        <w:rFonts w:ascii="Palatino Linotype"/>
                        <w:b/>
                        <w:spacing w:val="-5"/>
                        <w:sz w:val="2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25696">
              <wp:simplePos x="0" y="0"/>
              <wp:positionH relativeFrom="page">
                <wp:posOffset>1426099</wp:posOffset>
              </wp:positionH>
              <wp:positionV relativeFrom="page">
                <wp:posOffset>879782</wp:posOffset>
              </wp:positionV>
              <wp:extent cx="5060315" cy="19431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5060315" cy="194310"/>
                      </a:xfrm>
                      <a:prstGeom prst="rect">
                        <a:avLst/>
                      </a:prstGeom>
                    </wps:spPr>
                    <wps:txbx>
                      <w:txbxContent>
                        <w:p>
                          <w:pPr>
                            <w:tabs>
                              <w:tab w:pos="7948" w:val="left" w:leader="none"/>
                            </w:tabs>
                            <w:spacing w:line="289" w:lineRule="exact" w:before="0"/>
                            <w:ind w:left="20" w:right="0" w:firstLine="0"/>
                            <w:jc w:val="left"/>
                            <w:rPr>
                              <w:sz w:val="22"/>
                            </w:rPr>
                          </w:pPr>
                          <w:r>
                            <w:rPr>
                              <w:rFonts w:ascii="Palatino Linotype"/>
                              <w:b/>
                              <w:w w:val="105"/>
                              <w:sz w:val="22"/>
                              <w:u w:val="single"/>
                            </w:rPr>
                            <w:t>Luh</w:t>
                          </w:r>
                          <w:r>
                            <w:rPr>
                              <w:rFonts w:ascii="Palatino Linotype"/>
                              <w:b/>
                              <w:spacing w:val="-12"/>
                              <w:w w:val="105"/>
                              <w:sz w:val="22"/>
                              <w:u w:val="single"/>
                            </w:rPr>
                            <w:t> </w:t>
                          </w:r>
                          <w:r>
                            <w:rPr>
                              <w:rFonts w:ascii="Palatino Linotype"/>
                              <w:b/>
                              <w:w w:val="105"/>
                              <w:sz w:val="22"/>
                              <w:u w:val="single"/>
                            </w:rPr>
                            <w:t>Made:</w:t>
                          </w:r>
                          <w:r>
                            <w:rPr>
                              <w:rFonts w:ascii="Palatino Linotype"/>
                              <w:b/>
                              <w:spacing w:val="-11"/>
                              <w:w w:val="105"/>
                              <w:sz w:val="22"/>
                              <w:u w:val="single"/>
                            </w:rPr>
                            <w:t> </w:t>
                          </w:r>
                          <w:r>
                            <w:rPr>
                              <w:w w:val="105"/>
                              <w:sz w:val="22"/>
                              <w:u w:val="single"/>
                            </w:rPr>
                            <w:t>Perlindungan</w:t>
                          </w:r>
                          <w:r>
                            <w:rPr>
                              <w:spacing w:val="-5"/>
                              <w:w w:val="105"/>
                              <w:sz w:val="22"/>
                              <w:u w:val="single"/>
                            </w:rPr>
                            <w:t> </w:t>
                          </w:r>
                          <w:r>
                            <w:rPr>
                              <w:w w:val="105"/>
                              <w:sz w:val="22"/>
                              <w:u w:val="single"/>
                            </w:rPr>
                            <w:t>Hak</w:t>
                          </w:r>
                          <w:r>
                            <w:rPr>
                              <w:spacing w:val="-5"/>
                              <w:w w:val="105"/>
                              <w:sz w:val="22"/>
                              <w:u w:val="single"/>
                            </w:rPr>
                            <w:t> </w:t>
                          </w:r>
                          <w:r>
                            <w:rPr>
                              <w:spacing w:val="-2"/>
                              <w:w w:val="105"/>
                              <w:sz w:val="22"/>
                              <w:u w:val="single"/>
                            </w:rPr>
                            <w:t>Asasi...</w:t>
                          </w:r>
                          <w:r>
                            <w:rPr>
                              <w:sz w:val="22"/>
                              <w:u w:val="single"/>
                            </w:rPr>
                            <w:tab/>
                          </w:r>
                        </w:p>
                      </w:txbxContent>
                    </wps:txbx>
                    <wps:bodyPr wrap="square" lIns="0" tIns="0" rIns="0" bIns="0" rtlCol="0">
                      <a:noAutofit/>
                    </wps:bodyPr>
                  </wps:wsp>
                </a:graphicData>
              </a:graphic>
            </wp:anchor>
          </w:drawing>
        </mc:Choice>
        <mc:Fallback>
          <w:pict>
            <v:shape style="position:absolute;margin-left:112.291298pt;margin-top:69.274178pt;width:398.45pt;height:15.3pt;mso-position-horizontal-relative:page;mso-position-vertical-relative:page;z-index:-15990784" type="#_x0000_t202" id="docshape4" filled="false" stroked="false">
              <v:textbox inset="0,0,0,0">
                <w:txbxContent>
                  <w:p>
                    <w:pPr>
                      <w:tabs>
                        <w:tab w:pos="7948" w:val="left" w:leader="none"/>
                      </w:tabs>
                      <w:spacing w:line="289" w:lineRule="exact" w:before="0"/>
                      <w:ind w:left="20" w:right="0" w:firstLine="0"/>
                      <w:jc w:val="left"/>
                      <w:rPr>
                        <w:sz w:val="22"/>
                      </w:rPr>
                    </w:pPr>
                    <w:r>
                      <w:rPr>
                        <w:rFonts w:ascii="Palatino Linotype"/>
                        <w:b/>
                        <w:w w:val="105"/>
                        <w:sz w:val="22"/>
                        <w:u w:val="single"/>
                      </w:rPr>
                      <w:t>Luh</w:t>
                    </w:r>
                    <w:r>
                      <w:rPr>
                        <w:rFonts w:ascii="Palatino Linotype"/>
                        <w:b/>
                        <w:spacing w:val="-12"/>
                        <w:w w:val="105"/>
                        <w:sz w:val="22"/>
                        <w:u w:val="single"/>
                      </w:rPr>
                      <w:t> </w:t>
                    </w:r>
                    <w:r>
                      <w:rPr>
                        <w:rFonts w:ascii="Palatino Linotype"/>
                        <w:b/>
                        <w:w w:val="105"/>
                        <w:sz w:val="22"/>
                        <w:u w:val="single"/>
                      </w:rPr>
                      <w:t>Made:</w:t>
                    </w:r>
                    <w:r>
                      <w:rPr>
                        <w:rFonts w:ascii="Palatino Linotype"/>
                        <w:b/>
                        <w:spacing w:val="-11"/>
                        <w:w w:val="105"/>
                        <w:sz w:val="22"/>
                        <w:u w:val="single"/>
                      </w:rPr>
                      <w:t> </w:t>
                    </w:r>
                    <w:r>
                      <w:rPr>
                        <w:w w:val="105"/>
                        <w:sz w:val="22"/>
                        <w:u w:val="single"/>
                      </w:rPr>
                      <w:t>Perlindungan</w:t>
                    </w:r>
                    <w:r>
                      <w:rPr>
                        <w:spacing w:val="-5"/>
                        <w:w w:val="105"/>
                        <w:sz w:val="22"/>
                        <w:u w:val="single"/>
                      </w:rPr>
                      <w:t> </w:t>
                    </w:r>
                    <w:r>
                      <w:rPr>
                        <w:w w:val="105"/>
                        <w:sz w:val="22"/>
                        <w:u w:val="single"/>
                      </w:rPr>
                      <w:t>Hak</w:t>
                    </w:r>
                    <w:r>
                      <w:rPr>
                        <w:spacing w:val="-5"/>
                        <w:w w:val="105"/>
                        <w:sz w:val="22"/>
                        <w:u w:val="single"/>
                      </w:rPr>
                      <w:t> </w:t>
                    </w:r>
                    <w:r>
                      <w:rPr>
                        <w:spacing w:val="-2"/>
                        <w:w w:val="105"/>
                        <w:sz w:val="22"/>
                        <w:u w:val="single"/>
                      </w:rPr>
                      <w:t>Asasi...</w:t>
                    </w:r>
                    <w:r>
                      <w:rPr>
                        <w:sz w:val="22"/>
                        <w:u w:val="single"/>
                      </w:rPr>
                      <w:tab/>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26208">
              <wp:simplePos x="0" y="0"/>
              <wp:positionH relativeFrom="page">
                <wp:posOffset>1427399</wp:posOffset>
              </wp:positionH>
              <wp:positionV relativeFrom="page">
                <wp:posOffset>880190</wp:posOffset>
              </wp:positionV>
              <wp:extent cx="5065395" cy="19431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5065395" cy="194310"/>
                      </a:xfrm>
                      <a:prstGeom prst="rect">
                        <a:avLst/>
                      </a:prstGeom>
                    </wps:spPr>
                    <wps:txbx>
                      <w:txbxContent>
                        <w:p>
                          <w:pPr>
                            <w:tabs>
                              <w:tab w:pos="4944" w:val="left" w:leader="none"/>
                            </w:tabs>
                            <w:spacing w:line="289" w:lineRule="exact" w:before="0"/>
                            <w:ind w:left="20" w:right="0" w:firstLine="0"/>
                            <w:jc w:val="left"/>
                            <w:rPr>
                              <w:rFonts w:ascii="Palatino Linotype"/>
                              <w:i/>
                              <w:sz w:val="22"/>
                            </w:rPr>
                          </w:pPr>
                          <w:r>
                            <w:rPr>
                              <w:rFonts w:ascii="Palatino Linotype"/>
                              <w:b/>
                              <w:i/>
                              <w:sz w:val="22"/>
                              <w:u w:val="single"/>
                            </w:rPr>
                            <w:tab/>
                            <w:t>Media</w:t>
                          </w:r>
                          <w:r>
                            <w:rPr>
                              <w:rFonts w:ascii="Palatino Linotype"/>
                              <w:b/>
                              <w:i/>
                              <w:spacing w:val="-2"/>
                              <w:sz w:val="22"/>
                              <w:u w:val="single"/>
                            </w:rPr>
                            <w:t> </w:t>
                          </w:r>
                          <w:r>
                            <w:rPr>
                              <w:rFonts w:ascii="Palatino Linotype"/>
                              <w:b/>
                              <w:i/>
                              <w:sz w:val="22"/>
                              <w:u w:val="single"/>
                            </w:rPr>
                            <w:t>Iuris,</w:t>
                          </w:r>
                          <w:r>
                            <w:rPr>
                              <w:rFonts w:ascii="Palatino Linotype"/>
                              <w:b/>
                              <w:i/>
                              <w:spacing w:val="-1"/>
                              <w:sz w:val="22"/>
                              <w:u w:val="single"/>
                            </w:rPr>
                            <w:t> </w:t>
                          </w:r>
                          <w:r>
                            <w:rPr>
                              <w:rFonts w:ascii="Palatino Linotype"/>
                              <w:i/>
                              <w:sz w:val="22"/>
                              <w:u w:val="single"/>
                            </w:rPr>
                            <w:t>4</w:t>
                          </w:r>
                          <w:r>
                            <w:rPr>
                              <w:rFonts w:ascii="Palatino Linotype"/>
                              <w:i/>
                              <w:spacing w:val="-1"/>
                              <w:sz w:val="22"/>
                              <w:u w:val="single"/>
                            </w:rPr>
                            <w:t> </w:t>
                          </w:r>
                          <w:r>
                            <w:rPr>
                              <w:rFonts w:ascii="Palatino Linotype"/>
                              <w:i/>
                              <w:sz w:val="22"/>
                              <w:u w:val="single"/>
                            </w:rPr>
                            <w:t>(2)</w:t>
                          </w:r>
                          <w:r>
                            <w:rPr>
                              <w:rFonts w:ascii="Palatino Linotype"/>
                              <w:i/>
                              <w:spacing w:val="-1"/>
                              <w:sz w:val="22"/>
                              <w:u w:val="single"/>
                            </w:rPr>
                            <w:t> </w:t>
                          </w:r>
                          <w:r>
                            <w:rPr>
                              <w:rFonts w:ascii="Palatino Linotype"/>
                              <w:i/>
                              <w:sz w:val="22"/>
                              <w:u w:val="single"/>
                            </w:rPr>
                            <w:t>2021: 145-</w:t>
                          </w:r>
                          <w:r>
                            <w:rPr>
                              <w:rFonts w:ascii="Palatino Linotype"/>
                              <w:i/>
                              <w:spacing w:val="-5"/>
                              <w:sz w:val="22"/>
                              <w:u w:val="single"/>
                            </w:rPr>
                            <w:t>172</w:t>
                          </w:r>
                        </w:p>
                      </w:txbxContent>
                    </wps:txbx>
                    <wps:bodyPr wrap="square" lIns="0" tIns="0" rIns="0" bIns="0" rtlCol="0">
                      <a:noAutofit/>
                    </wps:bodyPr>
                  </wps:wsp>
                </a:graphicData>
              </a:graphic>
            </wp:anchor>
          </w:drawing>
        </mc:Choice>
        <mc:Fallback>
          <w:pict>
            <v:shape style="position:absolute;margin-left:112.3937pt;margin-top:69.306374pt;width:398.85pt;height:15.3pt;mso-position-horizontal-relative:page;mso-position-vertical-relative:page;z-index:-15990272" type="#_x0000_t202" id="docshape5" filled="false" stroked="false">
              <v:textbox inset="0,0,0,0">
                <w:txbxContent>
                  <w:p>
                    <w:pPr>
                      <w:tabs>
                        <w:tab w:pos="4944" w:val="left" w:leader="none"/>
                      </w:tabs>
                      <w:spacing w:line="289" w:lineRule="exact" w:before="0"/>
                      <w:ind w:left="20" w:right="0" w:firstLine="0"/>
                      <w:jc w:val="left"/>
                      <w:rPr>
                        <w:rFonts w:ascii="Palatino Linotype"/>
                        <w:i/>
                        <w:sz w:val="22"/>
                      </w:rPr>
                    </w:pPr>
                    <w:r>
                      <w:rPr>
                        <w:rFonts w:ascii="Palatino Linotype"/>
                        <w:b/>
                        <w:i/>
                        <w:sz w:val="22"/>
                        <w:u w:val="single"/>
                      </w:rPr>
                      <w:tab/>
                      <w:t>Media</w:t>
                    </w:r>
                    <w:r>
                      <w:rPr>
                        <w:rFonts w:ascii="Palatino Linotype"/>
                        <w:b/>
                        <w:i/>
                        <w:spacing w:val="-2"/>
                        <w:sz w:val="22"/>
                        <w:u w:val="single"/>
                      </w:rPr>
                      <w:t> </w:t>
                    </w:r>
                    <w:r>
                      <w:rPr>
                        <w:rFonts w:ascii="Palatino Linotype"/>
                        <w:b/>
                        <w:i/>
                        <w:sz w:val="22"/>
                        <w:u w:val="single"/>
                      </w:rPr>
                      <w:t>Iuris,</w:t>
                    </w:r>
                    <w:r>
                      <w:rPr>
                        <w:rFonts w:ascii="Palatino Linotype"/>
                        <w:b/>
                        <w:i/>
                        <w:spacing w:val="-1"/>
                        <w:sz w:val="22"/>
                        <w:u w:val="single"/>
                      </w:rPr>
                      <w:t> </w:t>
                    </w:r>
                    <w:r>
                      <w:rPr>
                        <w:rFonts w:ascii="Palatino Linotype"/>
                        <w:i/>
                        <w:sz w:val="22"/>
                        <w:u w:val="single"/>
                      </w:rPr>
                      <w:t>4</w:t>
                    </w:r>
                    <w:r>
                      <w:rPr>
                        <w:rFonts w:ascii="Palatino Linotype"/>
                        <w:i/>
                        <w:spacing w:val="-1"/>
                        <w:sz w:val="22"/>
                        <w:u w:val="single"/>
                      </w:rPr>
                      <w:t> </w:t>
                    </w:r>
                    <w:r>
                      <w:rPr>
                        <w:rFonts w:ascii="Palatino Linotype"/>
                        <w:i/>
                        <w:sz w:val="22"/>
                        <w:u w:val="single"/>
                      </w:rPr>
                      <w:t>(2)</w:t>
                    </w:r>
                    <w:r>
                      <w:rPr>
                        <w:rFonts w:ascii="Palatino Linotype"/>
                        <w:i/>
                        <w:spacing w:val="-1"/>
                        <w:sz w:val="22"/>
                        <w:u w:val="single"/>
                      </w:rPr>
                      <w:t> </w:t>
                    </w:r>
                    <w:r>
                      <w:rPr>
                        <w:rFonts w:ascii="Palatino Linotype"/>
                        <w:i/>
                        <w:sz w:val="22"/>
                        <w:u w:val="single"/>
                      </w:rPr>
                      <w:t>2021: 145-</w:t>
                    </w:r>
                    <w:r>
                      <w:rPr>
                        <w:rFonts w:ascii="Palatino Linotype"/>
                        <w:i/>
                        <w:spacing w:val="-5"/>
                        <w:sz w:val="22"/>
                        <w:u w:val="single"/>
                      </w:rPr>
                      <w:t>172</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964" w:hanging="360"/>
        <w:jc w:val="left"/>
      </w:pPr>
      <w:rPr>
        <w:rFonts w:hint="default" w:ascii="Palatino Linotype" w:hAnsi="Palatino Linotype" w:eastAsia="Palatino Linotype" w:cs="Palatino Linotype"/>
        <w:b/>
        <w:bCs/>
        <w:i w:val="0"/>
        <w:iCs w:val="0"/>
        <w:spacing w:val="0"/>
        <w:w w:val="99"/>
        <w:sz w:val="22"/>
        <w:szCs w:val="22"/>
        <w:lang w:val="en-US" w:eastAsia="en-US" w:bidi="ar-SA"/>
      </w:rPr>
    </w:lvl>
    <w:lvl w:ilvl="1">
      <w:start w:val="1"/>
      <w:numFmt w:val="decimal"/>
      <w:lvlText w:val="(%2)"/>
      <w:lvlJc w:val="left"/>
      <w:pPr>
        <w:ind w:left="1814" w:hanging="447"/>
        <w:jc w:val="left"/>
      </w:pPr>
      <w:rPr>
        <w:rFonts w:hint="default" w:ascii="Cambria" w:hAnsi="Cambria" w:eastAsia="Cambria" w:cs="Cambria"/>
        <w:b w:val="0"/>
        <w:bCs w:val="0"/>
        <w:i w:val="0"/>
        <w:iCs w:val="0"/>
        <w:spacing w:val="0"/>
        <w:w w:val="87"/>
        <w:sz w:val="22"/>
        <w:szCs w:val="22"/>
        <w:lang w:val="en-US" w:eastAsia="en-US" w:bidi="ar-SA"/>
      </w:rPr>
    </w:lvl>
    <w:lvl w:ilvl="2">
      <w:start w:val="0"/>
      <w:numFmt w:val="bullet"/>
      <w:lvlText w:val="•"/>
      <w:lvlJc w:val="left"/>
      <w:pPr>
        <w:ind w:left="2578" w:hanging="447"/>
      </w:pPr>
      <w:rPr>
        <w:rFonts w:hint="default"/>
        <w:lang w:val="en-US" w:eastAsia="en-US" w:bidi="ar-SA"/>
      </w:rPr>
    </w:lvl>
    <w:lvl w:ilvl="3">
      <w:start w:val="0"/>
      <w:numFmt w:val="bullet"/>
      <w:lvlText w:val="•"/>
      <w:lvlJc w:val="left"/>
      <w:pPr>
        <w:ind w:left="3337" w:hanging="447"/>
      </w:pPr>
      <w:rPr>
        <w:rFonts w:hint="default"/>
        <w:lang w:val="en-US" w:eastAsia="en-US" w:bidi="ar-SA"/>
      </w:rPr>
    </w:lvl>
    <w:lvl w:ilvl="4">
      <w:start w:val="0"/>
      <w:numFmt w:val="bullet"/>
      <w:lvlText w:val="•"/>
      <w:lvlJc w:val="left"/>
      <w:pPr>
        <w:ind w:left="4095" w:hanging="447"/>
      </w:pPr>
      <w:rPr>
        <w:rFonts w:hint="default"/>
        <w:lang w:val="en-US" w:eastAsia="en-US" w:bidi="ar-SA"/>
      </w:rPr>
    </w:lvl>
    <w:lvl w:ilvl="5">
      <w:start w:val="0"/>
      <w:numFmt w:val="bullet"/>
      <w:lvlText w:val="•"/>
      <w:lvlJc w:val="left"/>
      <w:pPr>
        <w:ind w:left="4854" w:hanging="447"/>
      </w:pPr>
      <w:rPr>
        <w:rFonts w:hint="default"/>
        <w:lang w:val="en-US" w:eastAsia="en-US" w:bidi="ar-SA"/>
      </w:rPr>
    </w:lvl>
    <w:lvl w:ilvl="6">
      <w:start w:val="0"/>
      <w:numFmt w:val="bullet"/>
      <w:lvlText w:val="•"/>
      <w:lvlJc w:val="left"/>
      <w:pPr>
        <w:ind w:left="5612" w:hanging="447"/>
      </w:pPr>
      <w:rPr>
        <w:rFonts w:hint="default"/>
        <w:lang w:val="en-US" w:eastAsia="en-US" w:bidi="ar-SA"/>
      </w:rPr>
    </w:lvl>
    <w:lvl w:ilvl="7">
      <w:start w:val="0"/>
      <w:numFmt w:val="bullet"/>
      <w:lvlText w:val="•"/>
      <w:lvlJc w:val="left"/>
      <w:pPr>
        <w:ind w:left="6371" w:hanging="447"/>
      </w:pPr>
      <w:rPr>
        <w:rFonts w:hint="default"/>
        <w:lang w:val="en-US" w:eastAsia="en-US" w:bidi="ar-SA"/>
      </w:rPr>
    </w:lvl>
    <w:lvl w:ilvl="8">
      <w:start w:val="0"/>
      <w:numFmt w:val="bullet"/>
      <w:lvlText w:val="•"/>
      <w:lvlJc w:val="left"/>
      <w:pPr>
        <w:ind w:left="7129" w:hanging="447"/>
      </w:pPr>
      <w:rPr>
        <w:rFonts w:hint="default"/>
        <w:lang w:val="en-US" w:eastAsia="en-US" w:bidi="ar-SA"/>
      </w:rPr>
    </w:lvl>
  </w:abstractNum>
  <w:abstractNum w:abstractNumId="1">
    <w:multiLevelType w:val="hybridMultilevel"/>
    <w:lvl w:ilvl="0">
      <w:start w:val="1"/>
      <w:numFmt w:val="lowerLetter"/>
      <w:lvlText w:val="(%1)"/>
      <w:lvlJc w:val="left"/>
      <w:pPr>
        <w:ind w:left="1691" w:hanging="330"/>
        <w:jc w:val="left"/>
      </w:pPr>
      <w:rPr>
        <w:rFonts w:hint="default" w:ascii="Palatino Linotype" w:hAnsi="Palatino Linotype" w:eastAsia="Palatino Linotype" w:cs="Palatino Linotype"/>
        <w:b w:val="0"/>
        <w:bCs w:val="0"/>
        <w:i/>
        <w:iCs/>
        <w:spacing w:val="-1"/>
        <w:w w:val="99"/>
        <w:sz w:val="22"/>
        <w:szCs w:val="22"/>
        <w:lang w:val="en-US" w:eastAsia="en-US" w:bidi="ar-SA"/>
      </w:rPr>
    </w:lvl>
    <w:lvl w:ilvl="1">
      <w:start w:val="0"/>
      <w:numFmt w:val="bullet"/>
      <w:lvlText w:val="•"/>
      <w:lvlJc w:val="left"/>
      <w:pPr>
        <w:ind w:left="2394" w:hanging="330"/>
      </w:pPr>
      <w:rPr>
        <w:rFonts w:hint="default"/>
        <w:lang w:val="en-US" w:eastAsia="en-US" w:bidi="ar-SA"/>
      </w:rPr>
    </w:lvl>
    <w:lvl w:ilvl="2">
      <w:start w:val="0"/>
      <w:numFmt w:val="bullet"/>
      <w:lvlText w:val="•"/>
      <w:lvlJc w:val="left"/>
      <w:pPr>
        <w:ind w:left="3089" w:hanging="330"/>
      </w:pPr>
      <w:rPr>
        <w:rFonts w:hint="default"/>
        <w:lang w:val="en-US" w:eastAsia="en-US" w:bidi="ar-SA"/>
      </w:rPr>
    </w:lvl>
    <w:lvl w:ilvl="3">
      <w:start w:val="0"/>
      <w:numFmt w:val="bullet"/>
      <w:lvlText w:val="•"/>
      <w:lvlJc w:val="left"/>
      <w:pPr>
        <w:ind w:left="3783" w:hanging="330"/>
      </w:pPr>
      <w:rPr>
        <w:rFonts w:hint="default"/>
        <w:lang w:val="en-US" w:eastAsia="en-US" w:bidi="ar-SA"/>
      </w:rPr>
    </w:lvl>
    <w:lvl w:ilvl="4">
      <w:start w:val="0"/>
      <w:numFmt w:val="bullet"/>
      <w:lvlText w:val="•"/>
      <w:lvlJc w:val="left"/>
      <w:pPr>
        <w:ind w:left="4478" w:hanging="330"/>
      </w:pPr>
      <w:rPr>
        <w:rFonts w:hint="default"/>
        <w:lang w:val="en-US" w:eastAsia="en-US" w:bidi="ar-SA"/>
      </w:rPr>
    </w:lvl>
    <w:lvl w:ilvl="5">
      <w:start w:val="0"/>
      <w:numFmt w:val="bullet"/>
      <w:lvlText w:val="•"/>
      <w:lvlJc w:val="left"/>
      <w:pPr>
        <w:ind w:left="5173" w:hanging="330"/>
      </w:pPr>
      <w:rPr>
        <w:rFonts w:hint="default"/>
        <w:lang w:val="en-US" w:eastAsia="en-US" w:bidi="ar-SA"/>
      </w:rPr>
    </w:lvl>
    <w:lvl w:ilvl="6">
      <w:start w:val="0"/>
      <w:numFmt w:val="bullet"/>
      <w:lvlText w:val="•"/>
      <w:lvlJc w:val="left"/>
      <w:pPr>
        <w:ind w:left="5867" w:hanging="330"/>
      </w:pPr>
      <w:rPr>
        <w:rFonts w:hint="default"/>
        <w:lang w:val="en-US" w:eastAsia="en-US" w:bidi="ar-SA"/>
      </w:rPr>
    </w:lvl>
    <w:lvl w:ilvl="7">
      <w:start w:val="0"/>
      <w:numFmt w:val="bullet"/>
      <w:lvlText w:val="•"/>
      <w:lvlJc w:val="left"/>
      <w:pPr>
        <w:ind w:left="6562" w:hanging="330"/>
      </w:pPr>
      <w:rPr>
        <w:rFonts w:hint="default"/>
        <w:lang w:val="en-US" w:eastAsia="en-US" w:bidi="ar-SA"/>
      </w:rPr>
    </w:lvl>
    <w:lvl w:ilvl="8">
      <w:start w:val="0"/>
      <w:numFmt w:val="bullet"/>
      <w:lvlText w:val="•"/>
      <w:lvlJc w:val="left"/>
      <w:pPr>
        <w:ind w:left="7257" w:hanging="330"/>
      </w:pPr>
      <w:rPr>
        <w:rFonts w:hint="default"/>
        <w:lang w:val="en-US" w:eastAsia="en-US" w:bidi="ar-SA"/>
      </w:rPr>
    </w:lvl>
  </w:abstractNum>
  <w:abstractNum w:abstractNumId="0">
    <w:multiLevelType w:val="hybridMultilevel"/>
    <w:lvl w:ilvl="0">
      <w:start w:val="1"/>
      <w:numFmt w:val="decimal"/>
      <w:lvlText w:val="%1."/>
      <w:lvlJc w:val="left"/>
      <w:pPr>
        <w:ind w:left="964" w:hanging="361"/>
        <w:jc w:val="left"/>
      </w:pPr>
      <w:rPr>
        <w:rFonts w:hint="default" w:ascii="Palatino Linotype" w:hAnsi="Palatino Linotype" w:eastAsia="Palatino Linotype" w:cs="Palatino Linotype"/>
        <w:b/>
        <w:bCs/>
        <w:i w:val="0"/>
        <w:iCs w:val="0"/>
        <w:spacing w:val="0"/>
        <w:w w:val="99"/>
        <w:sz w:val="22"/>
        <w:szCs w:val="22"/>
        <w:lang w:val="en-US" w:eastAsia="en-US" w:bidi="ar-SA"/>
      </w:rPr>
    </w:lvl>
    <w:lvl w:ilvl="1">
      <w:start w:val="2"/>
      <w:numFmt w:val="lowerLetter"/>
      <w:lvlText w:val="(%2)"/>
      <w:lvlJc w:val="left"/>
      <w:pPr>
        <w:ind w:left="1814" w:hanging="341"/>
        <w:jc w:val="left"/>
      </w:pPr>
      <w:rPr>
        <w:rFonts w:hint="default" w:ascii="Palatino Linotype" w:hAnsi="Palatino Linotype" w:eastAsia="Palatino Linotype" w:cs="Palatino Linotype"/>
        <w:b w:val="0"/>
        <w:bCs w:val="0"/>
        <w:i/>
        <w:iCs/>
        <w:spacing w:val="0"/>
        <w:w w:val="99"/>
        <w:sz w:val="22"/>
        <w:szCs w:val="22"/>
        <w:lang w:val="en-US" w:eastAsia="en-US" w:bidi="ar-SA"/>
      </w:rPr>
    </w:lvl>
    <w:lvl w:ilvl="2">
      <w:start w:val="0"/>
      <w:numFmt w:val="bullet"/>
      <w:lvlText w:val="•"/>
      <w:lvlJc w:val="left"/>
      <w:pPr>
        <w:ind w:left="2578" w:hanging="341"/>
      </w:pPr>
      <w:rPr>
        <w:rFonts w:hint="default"/>
        <w:lang w:val="en-US" w:eastAsia="en-US" w:bidi="ar-SA"/>
      </w:rPr>
    </w:lvl>
    <w:lvl w:ilvl="3">
      <w:start w:val="0"/>
      <w:numFmt w:val="bullet"/>
      <w:lvlText w:val="•"/>
      <w:lvlJc w:val="left"/>
      <w:pPr>
        <w:ind w:left="3337" w:hanging="341"/>
      </w:pPr>
      <w:rPr>
        <w:rFonts w:hint="default"/>
        <w:lang w:val="en-US" w:eastAsia="en-US" w:bidi="ar-SA"/>
      </w:rPr>
    </w:lvl>
    <w:lvl w:ilvl="4">
      <w:start w:val="0"/>
      <w:numFmt w:val="bullet"/>
      <w:lvlText w:val="•"/>
      <w:lvlJc w:val="left"/>
      <w:pPr>
        <w:ind w:left="4095" w:hanging="341"/>
      </w:pPr>
      <w:rPr>
        <w:rFonts w:hint="default"/>
        <w:lang w:val="en-US" w:eastAsia="en-US" w:bidi="ar-SA"/>
      </w:rPr>
    </w:lvl>
    <w:lvl w:ilvl="5">
      <w:start w:val="0"/>
      <w:numFmt w:val="bullet"/>
      <w:lvlText w:val="•"/>
      <w:lvlJc w:val="left"/>
      <w:pPr>
        <w:ind w:left="4854" w:hanging="341"/>
      </w:pPr>
      <w:rPr>
        <w:rFonts w:hint="default"/>
        <w:lang w:val="en-US" w:eastAsia="en-US" w:bidi="ar-SA"/>
      </w:rPr>
    </w:lvl>
    <w:lvl w:ilvl="6">
      <w:start w:val="0"/>
      <w:numFmt w:val="bullet"/>
      <w:lvlText w:val="•"/>
      <w:lvlJc w:val="left"/>
      <w:pPr>
        <w:ind w:left="5612" w:hanging="341"/>
      </w:pPr>
      <w:rPr>
        <w:rFonts w:hint="default"/>
        <w:lang w:val="en-US" w:eastAsia="en-US" w:bidi="ar-SA"/>
      </w:rPr>
    </w:lvl>
    <w:lvl w:ilvl="7">
      <w:start w:val="0"/>
      <w:numFmt w:val="bullet"/>
      <w:lvlText w:val="•"/>
      <w:lvlJc w:val="left"/>
      <w:pPr>
        <w:ind w:left="6371" w:hanging="341"/>
      </w:pPr>
      <w:rPr>
        <w:rFonts w:hint="default"/>
        <w:lang w:val="en-US" w:eastAsia="en-US" w:bidi="ar-SA"/>
      </w:rPr>
    </w:lvl>
    <w:lvl w:ilvl="8">
      <w:start w:val="0"/>
      <w:numFmt w:val="bullet"/>
      <w:lvlText w:val="•"/>
      <w:lvlJc w:val="left"/>
      <w:pPr>
        <w:ind w:left="7129" w:hanging="341"/>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rPr>
      <w:rFonts w:ascii="Cambria" w:hAnsi="Cambria" w:eastAsia="Cambria" w:cs="Cambria"/>
      <w:sz w:val="22"/>
      <w:szCs w:val="22"/>
      <w:lang w:val="en-US" w:eastAsia="en-US" w:bidi="ar-SA"/>
    </w:rPr>
  </w:style>
  <w:style w:styleId="Heading1" w:type="paragraph">
    <w:name w:val="Heading 1"/>
    <w:basedOn w:val="Normal"/>
    <w:uiPriority w:val="1"/>
    <w:qFormat/>
    <w:pPr>
      <w:ind w:left="567"/>
      <w:outlineLvl w:val="1"/>
    </w:pPr>
    <w:rPr>
      <w:rFonts w:ascii="Palatino Linotype" w:hAnsi="Palatino Linotype" w:eastAsia="Palatino Linotype" w:cs="Palatino Linotype"/>
      <w:b/>
      <w:bCs/>
      <w:sz w:val="22"/>
      <w:szCs w:val="22"/>
      <w:lang w:val="en-US" w:eastAsia="en-US" w:bidi="ar-SA"/>
    </w:rPr>
  </w:style>
  <w:style w:styleId="Title" w:type="paragraph">
    <w:name w:val="Title"/>
    <w:basedOn w:val="Normal"/>
    <w:uiPriority w:val="1"/>
    <w:qFormat/>
    <w:pPr>
      <w:ind w:left="444"/>
      <w:jc w:val="center"/>
    </w:pPr>
    <w:rPr>
      <w:rFonts w:ascii="Palatino Linotype" w:hAnsi="Palatino Linotype" w:eastAsia="Palatino Linotype" w:cs="Palatino Linotype"/>
      <w:b/>
      <w:bCs/>
      <w:sz w:val="28"/>
      <w:szCs w:val="28"/>
      <w:lang w:val="en-US" w:eastAsia="en-US" w:bidi="ar-SA"/>
    </w:rPr>
  </w:style>
  <w:style w:styleId="ListParagraph" w:type="paragraph">
    <w:name w:val="List Paragraph"/>
    <w:basedOn w:val="Normal"/>
    <w:uiPriority w:val="1"/>
    <w:qFormat/>
    <w:pPr>
      <w:ind w:left="963" w:hanging="360"/>
    </w:pPr>
    <w:rPr>
      <w:rFonts w:ascii="Palatino Linotype" w:hAnsi="Palatino Linotype" w:eastAsia="Palatino Linotype" w:cs="Palatino Linotype"/>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hyperlink" Target="https://e-journal.unair.ac.id/MI/article/view/25066" TargetMode="External"/><Relationship Id="rId8" Type="http://schemas.openxmlformats.org/officeDocument/2006/relationships/hyperlink" Target="mailto:khristiantiweda@gmail.com" TargetMode="External"/><Relationship Id="rId9" Type="http://schemas.openxmlformats.org/officeDocument/2006/relationships/hyperlink" Target="https://creativecommons.org/licenses/by-nc-sa/4.0/" TargetMode="External"/><Relationship Id="rId10" Type="http://schemas.openxmlformats.org/officeDocument/2006/relationships/image" Target="media/image1.png"/><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footer" Target="footer3.xml"/><Relationship Id="rId14" Type="http://schemas.openxmlformats.org/officeDocument/2006/relationships/footer" Target="footer4.xml"/><Relationship Id="rId15" Type="http://schemas.openxmlformats.org/officeDocument/2006/relationships/hyperlink" Target="http://www.mendeley.com/documents/?uuid=5413543b-b70f-" TargetMode="External"/><Relationship Id="rId16" Type="http://schemas.openxmlformats.org/officeDocument/2006/relationships/hyperlink" Target="http://www.hukumonline.com/berita/baca/lt5a42131b82c60/sekilas-sejarah-dan-" TargetMode="External"/><Relationship Id="rId17" Type="http://schemas.openxmlformats.org/officeDocument/2006/relationships/hyperlink" Target="http://www.hukumonline.com/klinik/detail/ulasan/lt5236f79d8e4b4/mengenal-" TargetMode="External"/><Relationship Id="rId18" Type="http://schemas.openxmlformats.org/officeDocument/2006/relationships/hyperlink" Target="http://www.hukumonline.com/berita/baca/" TargetMode="External"/><Relationship Id="rId19" Type="http://schemas.openxmlformats.org/officeDocument/2006/relationships/hyperlink" Target="http://www.hukumonline.com/klinik/detail/" TargetMode="External"/><Relationship Id="rId2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2026-01-02T05:09:44Z</dcterms:created>
  <dcterms:modified xsi:type="dcterms:W3CDTF">2026-01-02T05:09:44Z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2021-06-07T00:00:00Z</vt:filetime>
  </property>
  <property fmtid="{D5CDD505-2E9C-101B-9397-08002B2CF9AE}" pid="3" name="Creator">
    <vt:lpwstr>Adobe InDesign CC 13.0 (Windows)</vt:lpwstr>
  </property>
  <property fmtid="{D5CDD505-2E9C-101B-9397-08002B2CF9AE}" pid="4" name="LastSaved">
    <vt:filetime>2026-01-02T00:00:00Z</vt:filetime>
  </property>
  <property fmtid="{D5CDD505-2E9C-101B-9397-08002B2CF9AE}" pid="5" name="Producer">
    <vt:lpwstr>Adobe PDF Library 15.0</vt:lpwstr>
  </property>
</Properties>
</file>