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9: Phase 9: Documentation — Word Documents Per Phase</w:t>
      </w:r>
    </w:p>
    <w:p>
      <w:pPr>
        <w:spacing w:after="300" w:before="60"/>
        <w:jc w:val="left"/>
      </w:pPr>
      <w:r>
        <w:rPr>
          <w:i/>
          <w:iCs/>
          <w:color w:val="6B7280"/>
          <w:sz w:val="20"/>
          <w:szCs w:val="20"/>
        </w:rPr>
        <w:t xml:space="preserve">NexusAI Browser Agent — Making the Project Understandable for Everyone</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Good documentation is what separates a project that only its creator understands from one that anyone can contribute to, present, or hand off. For this project, we created a dedicated Word document for every phase of development.</w:t>
      </w:r>
    </w:p>
    <w:p>
      <w:pPr>
        <w:spacing w:after="120" w:before="80"/>
        <w:jc w:val="left"/>
      </w:pPr>
      <w:r>
        <w:rPr>
          <w:color w:val="1F2937"/>
          <w:sz w:val="22"/>
          <w:szCs w:val="22"/>
        </w:rPr>
        <w:t xml:space="preserve">Each document has two distinct sections: a non-technical section that explains what was built and why in plain English — readable by a manager, client, or new team member with no coding background — and a technical section that provides the architectural details, code examples, and design decisions that a developer needs.</w:t>
      </w:r>
    </w:p>
    <w:p>
      <w:pPr>
        <w:spacing w:after="120" w:before="80"/>
        <w:jc w:val="left"/>
      </w:pPr>
      <w:r>
        <w:rPr>
          <w:color w:val="1F2937"/>
          <w:sz w:val="22"/>
          <w:szCs w:val="22"/>
        </w:rPr>
        <w:t xml:space="preserve">The documents are generated automatically by a Node.js script, meaning they stay in sync with the project. Any time the project changes, the documentation can be regenerated in seconds.</w:t>
      </w:r>
    </w:p>
    <w:p>
      <w:pPr>
        <w:spacing w:after="120" w:before="80"/>
        <w:jc w:val="left"/>
      </w:pPr>
      <w:r>
        <w:rPr>
          <w:color w:val="1F2937"/>
          <w:sz w:val="22"/>
          <w:szCs w:val="22"/>
        </w:rPr>
        <w:t xml:space="preserve">This phase documents itself: the document you are reading right now was generated by the same script that generated all the others.</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One Word document per phase — 9 documents total</w:t>
      </w:r>
    </w:p>
    <w:p>
      <w:pPr>
        <w:pStyle w:val="ListParagraph"/>
        <w:numPr>
          <w:ilvl w:val="0"/>
          <w:numId w:val="1"/>
        </w:numPr>
        <w:spacing w:after="60" w:before="60"/>
      </w:pPr>
      <w:r>
        <w:rPr>
          <w:color w:val="1F2937"/>
          <w:sz w:val="22"/>
          <w:szCs w:val="22"/>
        </w:rPr>
        <w:t xml:space="preserve">Each document has a non-technical section (for managers/clients) and a technical section (for developers)</w:t>
      </w:r>
    </w:p>
    <w:p>
      <w:pPr>
        <w:pStyle w:val="ListParagraph"/>
        <w:numPr>
          <w:ilvl w:val="0"/>
          <w:numId w:val="1"/>
        </w:numPr>
        <w:spacing w:after="60" w:before="60"/>
      </w:pPr>
      <w:r>
        <w:rPr>
          <w:color w:val="1F2937"/>
          <w:sz w:val="22"/>
          <w:szCs w:val="22"/>
        </w:rPr>
        <w:t xml:space="preserve">Documents are generated automatically by a Node.js script — no manual formatting</w:t>
      </w:r>
    </w:p>
    <w:p>
      <w:pPr>
        <w:pStyle w:val="ListParagraph"/>
        <w:numPr>
          <w:ilvl w:val="0"/>
          <w:numId w:val="1"/>
        </w:numPr>
        <w:spacing w:after="60" w:before="60"/>
      </w:pPr>
      <w:r>
        <w:rPr>
          <w:color w:val="1F2937"/>
          <w:sz w:val="22"/>
          <w:szCs w:val="22"/>
        </w:rPr>
        <w:t xml:space="preserve">Stored in the docs/ folder of the project repository</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Documents are generated using the docx npm package, which produces proper Office Open XML (.docx) files without requiring Microsoft Word to be installed. The generator script (scripts/generate-docs.js) defines all phase content as structured JavaScript objects and renders them using a consistent design system: custom colors (indigo primary, violet secondary), code blocks rendered as styled table rows with Courier New font, info boxes as bordered tables with shaded backgrounds, and H1 headings with solid background fills.</w:t>
      </w:r>
    </w:p>
    <w:p>
      <w:pPr>
        <w:spacing w:after="120" w:before="80"/>
        <w:jc w:val="left"/>
      </w:pPr>
      <w:r>
        <w:rPr>
          <w:color w:val="1F2937"/>
          <w:sz w:val="22"/>
          <w:szCs w:val="22"/>
        </w:rPr>
        <w:t xml:space="preserve">Each document is written to docs/ using Packer.toBuffer() then fs.writeFileSync(). The script runs in Node.js with no external dependencies beyond docx.</w:t>
      </w:r>
    </w:p>
    <w:p>
      <w:pPr>
        <w:pStyle w:val="Heading3"/>
        <w:spacing w:after="80" w:before="200"/>
      </w:pPr>
      <w:r>
        <w:rPr>
          <w:b/>
          <w:bCs/>
          <w:color w:val="7C3AED"/>
          <w:sz w:val="24"/>
          <w:szCs w:val="24"/>
        </w:rPr>
        <w:t xml:space="preserve">Document generation (generate-docs.js excerpt)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async function generateDoc(phase)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doc = new Document({ sections: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children: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h1(phase.title),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h2("Non-Technical Overview"),</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...phase.nonTechnical.body.map(t =&gt; para([normal(t)])),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divider(),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h2("Technical Implementation"),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...phase.technical.codeBlocks.map(cb =&gt;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h3(cb.label), codeBlock(cb.lines)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]).flat()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buffer = await Packer.toBuffer(doc);</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fs.writeFileSync(`docs/${phase.filename}`, buffer);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console.log(`Generated: docs/${phase.filename}`);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docx package over pandoc: </w:t>
      </w:r>
      <w:r>
        <w:rPr>
          <w:color w:val="1F2937"/>
          <w:sz w:val="22"/>
          <w:szCs w:val="22"/>
        </w:rPr>
        <w:t xml:space="preserve">no external binary dependency, runs cross-platform in Node.js, produces native .docx without Office installed</w:t>
      </w:r>
    </w:p>
    <w:p>
      <w:pPr>
        <w:pStyle w:val="ListParagraph"/>
        <w:numPr>
          <w:ilvl w:val="0"/>
          <w:numId w:val="1"/>
        </w:numPr>
        <w:spacing w:after="80" w:before="80"/>
      </w:pPr>
      <w:r>
        <w:rPr>
          <w:b/>
          <w:bCs/>
          <w:color w:val="4F46E5"/>
          <w:sz w:val="22"/>
          <w:szCs w:val="22"/>
        </w:rPr>
        <w:t xml:space="preserve">► Programmatic generation over manual authoring: </w:t>
      </w:r>
      <w:r>
        <w:rPr>
          <w:color w:val="1F2937"/>
          <w:sz w:val="22"/>
          <w:szCs w:val="22"/>
        </w:rPr>
        <w:t xml:space="preserve">ensures documents stay in sync with code changes; regenerating takes &lt;2 seconds</w:t>
      </w:r>
    </w:p>
    <w:p>
      <w:pPr>
        <w:pStyle w:val="ListParagraph"/>
        <w:numPr>
          <w:ilvl w:val="0"/>
          <w:numId w:val="1"/>
        </w:numPr>
        <w:spacing w:after="80" w:before="80"/>
      </w:pPr>
      <w:r>
        <w:rPr>
          <w:b/>
          <w:bCs/>
          <w:color w:val="4F46E5"/>
          <w:sz w:val="22"/>
          <w:szCs w:val="22"/>
        </w:rPr>
        <w:t xml:space="preserve">► Structured content objects: </w:t>
      </w:r>
      <w:r>
        <w:rPr>
          <w:color w:val="1F2937"/>
          <w:sz w:val="22"/>
          <w:szCs w:val="22"/>
        </w:rPr>
        <w:t xml:space="preserve">separates content from formatting, allowing the design system to be updated independently of phase content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9: Documentation — Word Documents Per Phase</dc:title>
  <dc:creator>NexusAI Browser Agent</dc:creator>
  <dc:description>Phase 9 documentation</dc:description>
  <cp:lastModifiedBy>Un-named</cp:lastModifiedBy>
  <cp:revision>1</cp:revision>
  <dcterms:created xsi:type="dcterms:W3CDTF">2026-09-09T15:52:35.443Z</dcterms:created>
  <dcterms:modified xsi:type="dcterms:W3CDTF">2026-09-09T15:52:35.443Z</dcterms:modified>
</cp:coreProperties>
</file>

<file path=docProps/custom.xml><?xml version="1.0" encoding="utf-8"?>
<Properties xmlns="http://schemas.openxmlformats.org/officeDocument/2006/custom-properties" xmlns:vt="http://schemas.openxmlformats.org/officeDocument/2006/docPropsVTypes"/>
</file>