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4F46E5" w:val="solid"/>
        <w:spacing w:after="240" w:before="240"/>
        <w:ind w:left="288" w:right="288"/>
      </w:pPr>
      <w:r>
        <w:rPr>
          <w:b/>
          <w:bCs/>
          <w:color w:val="FFFFFF"/>
          <w:sz w:val="36"/>
          <w:szCs w:val="36"/>
        </w:rPr>
        <w:t xml:space="preserve">Phase 5: Phase 5: New Features — Quiz Solver &amp; Form Autofill</w:t>
      </w:r>
    </w:p>
    <w:p>
      <w:pPr>
        <w:spacing w:after="300" w:before="60"/>
        <w:jc w:val="left"/>
      </w:pPr>
      <w:r>
        <w:rPr>
          <w:i/>
          <w:iCs/>
          <w:color w:val="6B7280"/>
          <w:sz w:val="20"/>
          <w:szCs w:val="20"/>
        </w:rPr>
        <w:t xml:space="preserve">NexusAI Browser Agent — Our Custom AI Superpowers</w:t>
      </w: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Non-Technical Overview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What We Built &amp; Why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This phase is where NexusAI Browser Agent becomes meaningfully better than the original tool. We added two brand-new capabilities that the original did not have: a quiz solver and a smart form autofill.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quiz solver (nexus_quiz_solver) works by reading the entire quiz page, identifying each question and all possible answer choices, and returning that information in a structured format that the AI can reason about. The AI then selects the correct answers and clicks them — just like a human would, but faster and more accurately.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The smart form autofill (nexus_form_autofill) is more intelligent than a simple "type this text into that field" approach. You tell the AI "fill in the Name field with John Doe and the Email field with john@example.com," and it intelligently searches the page for fields that match those descriptions — even if the field is labeled slightly differently, like "Full Name" or "Your Email Address."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Both tools also handle the special requirements of modern websites built with React and Vue, which use a different internal system for tracking form input changes. Our implementation fires all the necessary events to ensure the website registers the filled values correctly.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Accomplishments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nexus_quiz_solver: reads quiz structure and returns it for AI reasoning — then auto-answers on command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nexus_form_autofill: semantic label matching finds the right field even if names differ slightly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Both tools are React, Vue, and Angular compatible out of the box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These tools are exclusive to NexusAI Browser Agent — not in the original project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pBdr>
          <w:bottom w:val="single" w:color="4F46E5" w:sz="6"/>
        </w:pBdr>
        <w:spacing w:after="120" w:before="300"/>
      </w:pPr>
      <w:r>
        <w:rPr>
          <w:b/>
          <w:bCs/>
          <w:color w:val="4F46E5"/>
          <w:sz w:val="28"/>
          <w:szCs w:val="28"/>
        </w:rPr>
        <w:t xml:space="preserve">Technical Implementation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Technical Architecture &amp; Implementation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nexus_quiz_solver performs a two-pass DOM traversal. The first pass identifies quiz containers using heuristic scoring: forms with multiple radio groups score highest, followed by ordered lists with checkboxes, then divs with sequential input patterns. The second pass extracts per-question data: question text from &lt;legend&gt;, &lt;label&gt;, or preceding heading elements; options from input[type=radio], input[type=checkbox], or select options; and generates precise CSS selectors for each option using a selector generation algorithm (prefers id, then aria-label, then nth-of-type fallback).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nexus_form_autofill builds a field index on first call by collecting all form elements and their associated labels via multiple strategies: explicit &lt;label for=id&gt;, aria-label attribute, placeholder attribute, adjacent text nodes, and fieldset/legend context. The index maps normalized label text to {element, selector, type}. Fuzzy matching uses Levenshtein distance with a threshold of 0.7 similarity to handle minor label variations.</w:t>
      </w:r>
    </w:p>
    <w:p>
      <w:pPr>
        <w:spacing w:after="120" w:before="80"/>
        <w:jc w:val="left"/>
      </w:pPr>
      <w:r>
        <w:rPr>
          <w:color w:val="1F2937"/>
          <w:sz w:val="22"/>
          <w:szCs w:val="22"/>
        </w:rPr>
        <w:t xml:space="preserve">React-compatible fill uses the native input value setter from HTMLInputElement.prototype — bypassing React's synthetic event wrapper — then dispatches the native bubbling input/change events that React's fiber reconciler listens to.</w:t>
      </w: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Quiz extraction (quiz.ts)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extractQuizStructure(): QuizStructure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questions: Question[] = [];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radioGroups = groupBy(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[...document.querySelectorAll("input[type=radio]")],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el =&gt; el.getAttribute("name")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for (const [name, inputs] of Object.entries(radioGroups))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questions.push({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text: findQuestionText(inputs[0]),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type: "radio",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options: inputs.map(el =&gt; ({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text: findLabelText(el),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selector: generateSelector(el),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value: el.value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}))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{ questions, submitSelector: findSubmitButton() };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Semantic label matching (form.ts)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findFieldByLabel(label: string): HTMLElement | null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normalized = label.toLowerCase().trim();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let bestMatch: { el: HTMLElement; score: number } | null = null;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for (const [fieldLabel, fieldInfo] of fieldIndex)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score = similarity(normalized, fieldLabel);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(score &gt; 0.7 &amp;&amp; (!bestMatch || score &gt; bestMatch.score)) {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bestMatch = { el: fieldInfo.element, score };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bestMatch?.el ?? null;</w:t>
            </w:r>
          </w:p>
        </w:tc>
      </w:tr>
      <w:tr>
        <w:tc>
          <w:tcPr>
            <w:shd w:fill="F3F4F6" w:val="solid"/>
            <w:tcMar>
              <w:left w:type="dxa" w:w="144"/>
              <w:right w:type="dxa" w:w="144"/>
            </w:tcMar>
          </w:tcPr>
          <w:p>
            <w:pPr>
              <w:spacing w:after="40" w:before="40"/>
              <w:ind w:left="144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jc w:val="left"/>
      </w:pPr>
    </w:p>
    <w:p>
      <w:pPr>
        <w:pStyle w:val="Heading3"/>
        <w:spacing w:after="80" w:before="200"/>
      </w:pPr>
      <w:r>
        <w:rPr>
          <w:b/>
          <w:bCs/>
          <w:color w:val="7C3AED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Heuristic quiz detection over fixed selectors: </w:t>
      </w:r>
      <w:r>
        <w:rPr>
          <w:color w:val="1F2937"/>
          <w:sz w:val="22"/>
          <w:szCs w:val="22"/>
        </w:rPr>
        <w:t xml:space="preserve">websites use wildly different DOM structures for quizzes; heuristic scoring is more robust than assuming specific class names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Levenshtein similarity for label matching: </w:t>
      </w:r>
      <w:r>
        <w:rPr>
          <w:color w:val="1F2937"/>
          <w:sz w:val="22"/>
          <w:szCs w:val="22"/>
        </w:rPr>
        <w:t xml:space="preserve">handles real-world label variations ("First Name" vs "firstname" vs "Your first name") without requiring exact matches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  <w:color w:val="4F46E5"/>
          <w:sz w:val="22"/>
          <w:szCs w:val="22"/>
        </w:rPr>
        <w:t xml:space="preserve">► Native setter for React compat: </w:t>
      </w:r>
      <w:r>
        <w:rPr>
          <w:color w:val="1F2937"/>
          <w:sz w:val="22"/>
          <w:szCs w:val="22"/>
        </w:rPr>
        <w:t xml:space="preserve">React's synthetic event system wraps native DOM events; direct .value = assignment alone does not trigger React re-render without the native setter trick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5: New Features — Quiz Solver &amp; Form Autofill</dc:title>
  <dc:creator>NexusAI Browser Agent</dc:creator>
  <dc:description>Phase 5 documentation</dc:description>
  <cp:lastModifiedBy>Un-named</cp:lastModifiedBy>
  <cp:revision>1</cp:revision>
  <dcterms:created xsi:type="dcterms:W3CDTF">2026-09-06T12:09:29.392Z</dcterms:created>
  <dcterms:modified xsi:type="dcterms:W3CDTF">2026-09-06T12:09:29.392Z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