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实 验 报 告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spacing w:line="312" w:lineRule="auto"/>
        <w:rPr>
          <w:rFonts w:ascii="宋体" w:hAnsi="宋体" w:eastAsia="宋体"/>
        </w:rPr>
      </w:pPr>
    </w:p>
    <w:p>
      <w:pPr>
        <w:spacing w:line="360" w:lineRule="auto"/>
        <w:ind w:left="2041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课程名称：</w:t>
      </w:r>
      <w:r>
        <w:rPr>
          <w:rFonts w:hint="eastAsia" w:ascii="宋体" w:hAnsi="宋体"/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t xml:space="preserve">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宋体" w:hAnsi="宋体"/>
          <w:b w:val="0"/>
          <w:bCs/>
          <w:sz w:val="32"/>
          <w:szCs w:val="32"/>
          <w:u w:val="single"/>
          <w:lang w:val="en-US" w:eastAsia="zh-Hans"/>
        </w:rPr>
        <w:t>数据</w:t>
      </w:r>
      <w:r>
        <w:rPr>
          <w:rFonts w:hint="eastAsia" w:ascii="宋体" w:hAnsi="宋体"/>
          <w:b w:val="0"/>
          <w:bCs/>
          <w:sz w:val="32"/>
          <w:szCs w:val="32"/>
          <w:u w:val="single"/>
          <w:lang w:val="en-US" w:eastAsia="zh-CN"/>
        </w:rPr>
        <w:t>结构</w:t>
      </w:r>
      <w:r>
        <w:rPr>
          <w:rFonts w:ascii="宋体" w:hAnsi="宋体"/>
          <w:sz w:val="32"/>
          <w:szCs w:val="32"/>
          <w:u w:val="single"/>
        </w:rPr>
        <w:t xml:space="preserve">    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</w:p>
    <w:p>
      <w:pPr>
        <w:spacing w:line="360" w:lineRule="auto"/>
        <w:ind w:left="3600" w:hanging="1559"/>
        <w:rPr>
          <w:rFonts w:ascii="宋体" w:hAnsi="宋体"/>
          <w:sz w:val="32"/>
          <w:szCs w:val="32"/>
          <w:u w:val="single"/>
        </w:rPr>
      </w:pPr>
      <w:r>
        <w:rPr>
          <w:rFonts w:hint="eastAsia" w:ascii="宋体" w:hAnsi="宋体" w:eastAsia="宋体"/>
          <w:b/>
          <w:sz w:val="32"/>
          <w:szCs w:val="32"/>
        </w:rPr>
        <w:t>实验项目：</w:t>
      </w:r>
      <w:r>
        <w:rPr>
          <w:rFonts w:hint="eastAsia" w:ascii="宋体" w:hAnsi="宋体" w:eastAsia="宋体"/>
          <w:sz w:val="32"/>
          <w:szCs w:val="32"/>
          <w:u w:val="single"/>
        </w:rPr>
        <w:tab/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 xml:space="preserve">  二叉树的生成与操作     </w:t>
      </w:r>
      <w:r>
        <w:rPr>
          <w:rFonts w:ascii="宋体" w:hAnsi="宋体" w:eastAsia="宋体"/>
          <w:sz w:val="32"/>
          <w:szCs w:val="32"/>
          <w:u w:val="single"/>
        </w:rPr>
        <w:t xml:space="preserve"> </w:t>
      </w:r>
    </w:p>
    <w:p>
      <w:pPr>
        <w:spacing w:line="360" w:lineRule="auto"/>
        <w:ind w:left="3600" w:hanging="1559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实验仪器：</w:t>
      </w:r>
      <w:r>
        <w:rPr>
          <w:rFonts w:hint="eastAsia" w:ascii="宋体" w:hAnsi="宋体" w:eastAsia="宋体"/>
          <w:sz w:val="32"/>
          <w:szCs w:val="32"/>
          <w:u w:val="single"/>
        </w:rPr>
        <w:tab/>
      </w:r>
      <w:r>
        <w:rPr>
          <w:rFonts w:hint="eastAsia" w:ascii="宋体" w:hAnsi="宋体" w:eastAsia="宋体"/>
          <w:sz w:val="32"/>
          <w:szCs w:val="32"/>
          <w:u w:val="single"/>
        </w:rPr>
        <w:tab/>
      </w:r>
      <w:r>
        <w:rPr>
          <w:rFonts w:hint="eastAsia" w:ascii="宋体" w:hAnsi="宋体"/>
          <w:sz w:val="32"/>
          <w:szCs w:val="32"/>
          <w:u w:val="single"/>
        </w:rPr>
        <w:t xml:space="preserve">   </w:t>
      </w:r>
      <w:r>
        <w:rPr>
          <w:rFonts w:hint="eastAsia" w:ascii="宋体" w:hAnsi="宋体"/>
          <w:b w:val="0"/>
          <w:bCs w:val="0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 w:val="0"/>
          <w:bCs w:val="0"/>
          <w:sz w:val="32"/>
          <w:szCs w:val="32"/>
          <w:u w:val="single"/>
          <w:lang w:eastAsia="zh-Hans"/>
        </w:rPr>
        <w:t>PC</w:t>
      </w:r>
      <w:r>
        <w:rPr>
          <w:rFonts w:hint="eastAsia" w:ascii="宋体" w:hAnsi="宋体"/>
          <w:b w:val="0"/>
          <w:bCs w:val="0"/>
          <w:sz w:val="32"/>
          <w:szCs w:val="32"/>
          <w:u w:val="single"/>
          <w:lang w:val="en-US" w:eastAsia="zh-Hans"/>
        </w:rPr>
        <w:t>机</w:t>
      </w:r>
      <w:r>
        <w:rPr>
          <w:rFonts w:ascii="宋体" w:hAnsi="宋体"/>
          <w:b w:val="0"/>
          <w:bCs w:val="0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             </w:t>
      </w:r>
    </w:p>
    <w:p>
      <w:pPr>
        <w:spacing w:line="360" w:lineRule="auto"/>
        <w:ind w:left="2041"/>
        <w:jc w:val="center"/>
        <w:rPr>
          <w:rFonts w:ascii="宋体" w:hAnsi="宋体" w:eastAsia="宋体"/>
        </w:rPr>
      </w:pPr>
    </w:p>
    <w:p>
      <w:pPr>
        <w:spacing w:line="360" w:lineRule="auto"/>
        <w:ind w:left="2041"/>
        <w:jc w:val="center"/>
        <w:rPr>
          <w:rFonts w:ascii="宋体" w:hAnsi="宋体" w:eastAsia="宋体"/>
        </w:rPr>
      </w:pPr>
    </w:p>
    <w:p>
      <w:pPr>
        <w:spacing w:line="360" w:lineRule="auto"/>
        <w:ind w:left="2041"/>
        <w:jc w:val="center"/>
        <w:rPr>
          <w:rFonts w:ascii="宋体" w:hAnsi="宋体" w:eastAsia="宋体"/>
        </w:rPr>
      </w:pPr>
    </w:p>
    <w:p>
      <w:pPr>
        <w:spacing w:line="360" w:lineRule="auto"/>
        <w:ind w:left="2041"/>
        <w:jc w:val="center"/>
        <w:rPr>
          <w:rFonts w:ascii="宋体" w:hAnsi="宋体" w:eastAsia="宋体"/>
        </w:rPr>
      </w:pPr>
    </w:p>
    <w:p>
      <w:pPr>
        <w:spacing w:line="360" w:lineRule="auto"/>
        <w:ind w:left="2041"/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>学    院</w:t>
      </w:r>
      <w:r>
        <w:rPr>
          <w:rFonts w:hint="eastAsia" w:ascii="宋体" w:hAnsi="宋体" w:eastAsia="宋体"/>
          <w:b/>
          <w:sz w:val="32"/>
          <w:szCs w:val="32"/>
        </w:rPr>
        <w:t>：</w:t>
      </w:r>
      <w:r>
        <w:rPr>
          <w:rFonts w:hint="eastAsia" w:ascii="宋体" w:hAnsi="宋体" w:eastAsia="宋体"/>
          <w:b/>
          <w:sz w:val="32"/>
          <w:szCs w:val="32"/>
          <w:u w:val="single"/>
        </w:rPr>
        <w:tab/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 </w:t>
      </w:r>
      <w:r>
        <w:rPr>
          <w:rFonts w:hint="eastAsia" w:ascii="宋体" w:hAnsi="宋体"/>
          <w:b w:val="0"/>
          <w:bCs/>
          <w:sz w:val="32"/>
          <w:szCs w:val="32"/>
          <w:u w:val="single"/>
        </w:rPr>
        <w:t xml:space="preserve">计算机学院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 </w:t>
      </w:r>
    </w:p>
    <w:p>
      <w:pPr>
        <w:spacing w:line="360" w:lineRule="auto"/>
        <w:ind w:left="2041"/>
        <w:rPr>
          <w:rFonts w:ascii="宋体" w:hAnsi="宋体" w:eastAsia="宋体"/>
          <w:b/>
          <w:sz w:val="32"/>
          <w:szCs w:val="32"/>
          <w:u w:val="none"/>
        </w:rPr>
      </w:pPr>
      <w:r>
        <w:rPr>
          <w:rFonts w:hint="eastAsia" w:ascii="宋体" w:hAnsi="宋体" w:eastAsia="宋体"/>
          <w:b/>
          <w:sz w:val="32"/>
          <w:szCs w:val="32"/>
        </w:rPr>
        <w:t>专    业：</w:t>
      </w:r>
      <w:r>
        <w:rPr>
          <w:rFonts w:hint="eastAsia" w:ascii="宋体" w:hAnsi="宋体" w:eastAsia="宋体"/>
          <w:b/>
          <w:sz w:val="32"/>
          <w:szCs w:val="32"/>
          <w:u w:val="single"/>
        </w:rPr>
        <w:tab/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b w:val="0"/>
          <w:bCs/>
          <w:sz w:val="32"/>
          <w:szCs w:val="32"/>
          <w:u w:val="single"/>
          <w:lang w:val="en-US" w:eastAsia="zh-CN"/>
        </w:rPr>
        <w:t>数据科学与</w:t>
      </w:r>
      <w:r>
        <w:rPr>
          <w:rFonts w:hint="eastAsia" w:ascii="宋体" w:hAnsi="宋体"/>
          <w:b w:val="0"/>
          <w:bCs/>
          <w:sz w:val="32"/>
          <w:szCs w:val="32"/>
          <w:u w:val="single"/>
        </w:rPr>
        <w:t xml:space="preserve">大数据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</w:t>
      </w:r>
      <w:r>
        <w:rPr>
          <w:rFonts w:hint="eastAsia" w:ascii="宋体" w:hAnsi="宋体"/>
          <w:b/>
          <w:sz w:val="32"/>
          <w:szCs w:val="32"/>
          <w:u w:val="none"/>
        </w:rPr>
        <w:t xml:space="preserve">    </w:t>
      </w:r>
      <w:r>
        <w:rPr>
          <w:rFonts w:hint="eastAsia" w:ascii="宋体" w:hAnsi="宋体" w:eastAsia="宋体"/>
          <w:b/>
          <w:sz w:val="32"/>
          <w:szCs w:val="32"/>
          <w:u w:val="none"/>
        </w:rPr>
        <w:tab/>
      </w:r>
    </w:p>
    <w:p>
      <w:pPr>
        <w:spacing w:line="360" w:lineRule="auto"/>
        <w:ind w:left="2041"/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 w:eastAsia="宋体"/>
          <w:b/>
          <w:sz w:val="32"/>
          <w:szCs w:val="32"/>
        </w:rPr>
        <w:t>班级姓名：</w:t>
      </w:r>
      <w:r>
        <w:rPr>
          <w:rFonts w:hint="eastAsia" w:ascii="宋体" w:hAnsi="宋体" w:eastAsia="宋体"/>
          <w:b/>
          <w:sz w:val="32"/>
          <w:szCs w:val="32"/>
          <w:u w:val="single"/>
        </w:rPr>
        <w:tab/>
      </w:r>
      <w:r>
        <w:rPr>
          <w:rFonts w:hint="eastAsia" w:ascii="宋体" w:hAnsi="宋体" w:eastAsia="宋体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b w:val="0"/>
          <w:bCs/>
          <w:sz w:val="32"/>
          <w:szCs w:val="32"/>
          <w:u w:val="single"/>
          <w:lang w:val="en-US" w:eastAsia="zh-CN"/>
        </w:rPr>
        <w:t>大数据1902</w:t>
      </w:r>
      <w:r>
        <w:rPr>
          <w:rFonts w:hint="eastAsia" w:ascii="宋体" w:hAnsi="宋体"/>
          <w:b w:val="0"/>
          <w:bCs/>
          <w:sz w:val="32"/>
          <w:szCs w:val="32"/>
          <w:u w:val="single"/>
        </w:rPr>
        <w:t>/</w:t>
      </w:r>
      <w:r>
        <w:rPr>
          <w:rFonts w:hint="eastAsia" w:ascii="宋体" w:hAnsi="宋体"/>
          <w:b w:val="0"/>
          <w:bCs/>
          <w:sz w:val="32"/>
          <w:szCs w:val="32"/>
          <w:u w:val="single"/>
          <w:lang w:val="en-US" w:eastAsia="zh-CN"/>
        </w:rPr>
        <w:t>尹露</w:t>
      </w:r>
      <w:r>
        <w:rPr>
          <w:rFonts w:hint="eastAsia" w:ascii="宋体" w:hAnsi="宋体"/>
          <w:b w:val="0"/>
          <w:bCs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</w:t>
      </w:r>
    </w:p>
    <w:p>
      <w:pPr>
        <w:spacing w:line="360" w:lineRule="auto"/>
        <w:ind w:left="2041"/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 w:eastAsia="宋体"/>
          <w:b/>
          <w:sz w:val="32"/>
          <w:szCs w:val="32"/>
        </w:rPr>
        <w:t>学    号：</w:t>
      </w:r>
      <w:r>
        <w:rPr>
          <w:rFonts w:hint="eastAsia" w:ascii="宋体" w:hAnsi="宋体" w:eastAsia="宋体"/>
          <w:b/>
          <w:sz w:val="32"/>
          <w:szCs w:val="32"/>
          <w:u w:val="single"/>
        </w:rPr>
        <w:tab/>
      </w:r>
      <w:r>
        <w:rPr>
          <w:rFonts w:hint="eastAsia" w:ascii="宋体" w:hAnsi="宋体"/>
          <w:b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b w:val="0"/>
          <w:bCs/>
          <w:sz w:val="32"/>
          <w:szCs w:val="32"/>
          <w:u w:val="single"/>
          <w:lang w:val="en-US" w:eastAsia="zh-CN"/>
        </w:rPr>
        <w:t>2019011182</w:t>
      </w:r>
      <w:r>
        <w:rPr>
          <w:rFonts w:hint="eastAsia" w:ascii="宋体" w:hAnsi="宋体"/>
          <w:b w:val="0"/>
          <w:bCs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   </w:t>
      </w:r>
    </w:p>
    <w:p>
      <w:pPr>
        <w:spacing w:line="360" w:lineRule="auto"/>
        <w:ind w:left="2041"/>
        <w:rPr>
          <w:rFonts w:ascii="宋体" w:hAnsi="宋体" w:eastAsia="宋体"/>
          <w:b/>
          <w:sz w:val="32"/>
          <w:szCs w:val="32"/>
          <w:u w:val="single"/>
        </w:rPr>
      </w:pPr>
      <w:r>
        <w:rPr>
          <w:rFonts w:hint="eastAsia" w:ascii="宋体" w:hAnsi="宋体" w:eastAsia="宋体"/>
          <w:b/>
          <w:sz w:val="32"/>
          <w:szCs w:val="32"/>
        </w:rPr>
        <w:t>日    期：</w:t>
      </w:r>
      <w:r>
        <w:rPr>
          <w:rFonts w:hint="eastAsia" w:ascii="宋体" w:hAnsi="宋体" w:eastAsia="宋体"/>
          <w:b/>
          <w:sz w:val="32"/>
          <w:szCs w:val="32"/>
          <w:u w:val="single"/>
        </w:rPr>
        <w:tab/>
      </w:r>
      <w:r>
        <w:rPr>
          <w:rFonts w:hint="eastAsia" w:ascii="宋体" w:hAnsi="宋体" w:eastAsia="宋体"/>
          <w:b/>
          <w:sz w:val="32"/>
          <w:szCs w:val="32"/>
          <w:u w:val="single"/>
        </w:rPr>
        <w:t xml:space="preserve">   </w:t>
      </w:r>
      <w:r>
        <w:rPr>
          <w:rFonts w:ascii="宋体" w:hAnsi="宋体" w:eastAsia="宋体"/>
          <w:b w:val="0"/>
          <w:bCs/>
          <w:sz w:val="32"/>
          <w:szCs w:val="32"/>
          <w:u w:val="single"/>
        </w:rPr>
        <w:t>2020</w:t>
      </w:r>
      <w:r>
        <w:rPr>
          <w:rFonts w:hint="eastAsia" w:ascii="宋体" w:hAnsi="宋体" w:eastAsia="宋体"/>
          <w:b w:val="0"/>
          <w:bCs/>
          <w:sz w:val="32"/>
          <w:szCs w:val="32"/>
          <w:u w:val="single"/>
          <w:lang w:val="en-US" w:eastAsia="zh-Hans"/>
        </w:rPr>
        <w:t>年</w:t>
      </w:r>
      <w:r>
        <w:rPr>
          <w:rFonts w:hint="eastAsia" w:ascii="宋体" w:hAnsi="宋体" w:eastAsia="宋体"/>
          <w:b w:val="0"/>
          <w:bCs/>
          <w:sz w:val="32"/>
          <w:szCs w:val="32"/>
          <w:u w:val="single"/>
          <w:lang w:val="en-US" w:eastAsia="zh-CN"/>
        </w:rPr>
        <w:t>11</w:t>
      </w:r>
      <w:r>
        <w:rPr>
          <w:rFonts w:hint="eastAsia" w:ascii="宋体" w:hAnsi="宋体" w:eastAsia="宋体"/>
          <w:b w:val="0"/>
          <w:bCs/>
          <w:sz w:val="32"/>
          <w:szCs w:val="32"/>
          <w:u w:val="single"/>
          <w:lang w:val="en-US" w:eastAsia="zh-Hans"/>
        </w:rPr>
        <w:t>月</w:t>
      </w:r>
      <w:r>
        <w:rPr>
          <w:rFonts w:hint="eastAsia" w:ascii="宋体" w:hAnsi="宋体" w:eastAsia="宋体"/>
          <w:b w:val="0"/>
          <w:bCs/>
          <w:sz w:val="32"/>
          <w:szCs w:val="32"/>
          <w:u w:val="single"/>
          <w:lang w:val="en-US" w:eastAsia="zh-CN"/>
        </w:rPr>
        <w:t>20</w:t>
      </w:r>
      <w:r>
        <w:rPr>
          <w:rFonts w:hint="eastAsia" w:ascii="宋体" w:hAnsi="宋体" w:eastAsia="宋体"/>
          <w:b w:val="0"/>
          <w:bCs/>
          <w:sz w:val="32"/>
          <w:szCs w:val="32"/>
          <w:u w:val="single"/>
          <w:lang w:val="en-US" w:eastAsia="zh-Hans"/>
        </w:rPr>
        <w:t>日</w:t>
      </w:r>
      <w:r>
        <w:rPr>
          <w:rFonts w:hint="default" w:ascii="宋体" w:hAnsi="宋体" w:eastAsia="宋体"/>
          <w:b/>
          <w:sz w:val="32"/>
          <w:szCs w:val="32"/>
          <w:u w:val="single"/>
          <w:lang w:eastAsia="zh-Hans"/>
        </w:rPr>
        <w:t xml:space="preserve">   </w:t>
      </w:r>
    </w:p>
    <w:p>
      <w:pPr>
        <w:spacing w:line="360" w:lineRule="auto"/>
        <w:ind w:left="2041"/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sz w:val="32"/>
          <w:szCs w:val="32"/>
        </w:rPr>
        <w:t>指导教师</w:t>
      </w:r>
      <w:r>
        <w:rPr>
          <w:rFonts w:hint="eastAsia" w:ascii="宋体" w:hAnsi="宋体" w:eastAsia="宋体"/>
          <w:b/>
          <w:sz w:val="32"/>
          <w:szCs w:val="32"/>
        </w:rPr>
        <w:t>：</w:t>
      </w:r>
      <w:r>
        <w:rPr>
          <w:rFonts w:hint="eastAsia" w:ascii="宋体" w:hAnsi="宋体" w:eastAsia="宋体"/>
          <w:b/>
          <w:sz w:val="32"/>
          <w:szCs w:val="32"/>
          <w:u w:val="single"/>
        </w:rPr>
        <w:tab/>
      </w:r>
      <w:r>
        <w:rPr>
          <w:rFonts w:hint="eastAsia" w:ascii="宋体" w:hAnsi="宋体" w:eastAsia="宋体"/>
          <w:b/>
          <w:sz w:val="32"/>
          <w:szCs w:val="32"/>
          <w:u w:val="single"/>
        </w:rPr>
        <w:tab/>
      </w:r>
      <w:r>
        <w:rPr>
          <w:rFonts w:hint="eastAsia" w:ascii="宋体" w:hAnsi="宋体" w:eastAsia="宋体"/>
          <w:b/>
          <w:sz w:val="32"/>
          <w:szCs w:val="32"/>
          <w:u w:val="single"/>
        </w:rPr>
        <w:tab/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 w:val="0"/>
          <w:bCs/>
          <w:sz w:val="32"/>
          <w:szCs w:val="32"/>
          <w:u w:val="single"/>
          <w:lang w:val="en-US" w:eastAsia="zh-CN"/>
        </w:rPr>
        <w:t>范艳芳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</w:t>
      </w:r>
      <w:r>
        <w:rPr>
          <w:rFonts w:hint="default" w:ascii="宋体" w:hAnsi="宋体"/>
          <w:b/>
          <w:sz w:val="32"/>
          <w:szCs w:val="32"/>
          <w:u w:val="single"/>
        </w:rPr>
        <w:t xml:space="preserve">  </w:t>
      </w:r>
    </w:p>
    <w:p>
      <w:pPr>
        <w:spacing w:line="360" w:lineRule="auto"/>
        <w:ind w:left="2041"/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同组成员</w:t>
      </w:r>
      <w:r>
        <w:rPr>
          <w:rFonts w:hint="eastAsia" w:ascii="宋体" w:hAnsi="宋体" w:eastAsia="宋体"/>
          <w:b/>
          <w:sz w:val="32"/>
          <w:szCs w:val="32"/>
        </w:rPr>
        <w:t>：</w:t>
      </w:r>
      <w:r>
        <w:rPr>
          <w:rFonts w:hint="eastAsia" w:ascii="宋体" w:hAnsi="宋体" w:eastAsia="宋体"/>
          <w:b/>
          <w:sz w:val="32"/>
          <w:szCs w:val="32"/>
          <w:u w:val="single"/>
        </w:rPr>
        <w:tab/>
      </w:r>
      <w:r>
        <w:rPr>
          <w:rFonts w:hint="eastAsia" w:ascii="宋体" w:hAnsi="宋体" w:eastAsia="宋体"/>
          <w:b/>
          <w:sz w:val="32"/>
          <w:szCs w:val="32"/>
          <w:u w:val="single"/>
        </w:rPr>
        <w:tab/>
      </w:r>
      <w:r>
        <w:rPr>
          <w:rFonts w:hint="eastAsia" w:ascii="宋体" w:hAnsi="宋体" w:eastAsia="宋体"/>
          <w:b/>
          <w:sz w:val="32"/>
          <w:szCs w:val="32"/>
          <w:u w:val="single"/>
        </w:rPr>
        <w:tab/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</w:t>
      </w:r>
      <w:r>
        <w:rPr>
          <w:rFonts w:hint="eastAsia" w:ascii="宋体" w:hAnsi="宋体"/>
          <w:b w:val="0"/>
          <w:bCs/>
          <w:sz w:val="32"/>
          <w:szCs w:val="32"/>
          <w:u w:val="single"/>
          <w:lang w:val="en-US" w:eastAsia="zh-Hans"/>
        </w:rPr>
        <w:t>无</w:t>
      </w:r>
      <w:r>
        <w:rPr>
          <w:rFonts w:hint="eastAsia" w:ascii="宋体" w:hAnsi="宋体"/>
          <w:b w:val="0"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 </w:t>
      </w:r>
      <w:r>
        <w:rPr>
          <w:rFonts w:hint="eastAsia" w:ascii="宋体" w:hAnsi="宋体" w:eastAsia="宋体"/>
          <w:b/>
          <w:sz w:val="32"/>
          <w:szCs w:val="32"/>
          <w:u w:val="single"/>
        </w:rPr>
        <w:tab/>
      </w:r>
      <w:r>
        <w:rPr>
          <w:rFonts w:hint="eastAsia" w:ascii="宋体" w:hAnsi="宋体" w:eastAsia="宋体"/>
          <w:b/>
          <w:sz w:val="32"/>
          <w:szCs w:val="32"/>
          <w:u w:val="single"/>
        </w:rPr>
        <w:tab/>
      </w:r>
    </w:p>
    <w:p>
      <w:pPr>
        <w:spacing w:line="360" w:lineRule="auto"/>
        <w:ind w:left="2041"/>
        <w:rPr>
          <w:rFonts w:ascii="宋体" w:hAnsi="宋体"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sz w:val="32"/>
          <w:szCs w:val="32"/>
        </w:rPr>
        <w:t>成</w:t>
      </w:r>
      <w:r>
        <w:rPr>
          <w:rFonts w:hint="eastAsia" w:ascii="宋体" w:hAnsi="宋体" w:eastAsia="宋体"/>
          <w:b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b/>
          <w:sz w:val="32"/>
          <w:szCs w:val="32"/>
        </w:rPr>
        <w:t>绩</w:t>
      </w:r>
      <w:r>
        <w:rPr>
          <w:rFonts w:hint="eastAsia" w:ascii="宋体" w:hAnsi="宋体" w:eastAsia="宋体"/>
          <w:b/>
          <w:sz w:val="32"/>
          <w:szCs w:val="32"/>
        </w:rPr>
        <w:t>：</w:t>
      </w:r>
      <w:r>
        <w:rPr>
          <w:rFonts w:hint="eastAsia" w:ascii="宋体" w:hAnsi="宋体" w:eastAsia="宋体"/>
          <w:sz w:val="32"/>
          <w:szCs w:val="32"/>
          <w:u w:val="single"/>
        </w:rPr>
        <w:tab/>
      </w:r>
      <w:r>
        <w:rPr>
          <w:rFonts w:hint="eastAsia" w:ascii="宋体" w:hAnsi="宋体" w:eastAsia="宋体"/>
          <w:sz w:val="32"/>
          <w:szCs w:val="32"/>
          <w:u w:val="single"/>
        </w:rPr>
        <w:tab/>
      </w:r>
      <w:r>
        <w:rPr>
          <w:rFonts w:hint="eastAsia" w:ascii="宋体" w:hAnsi="宋体"/>
          <w:sz w:val="32"/>
          <w:szCs w:val="32"/>
          <w:u w:val="single"/>
        </w:rPr>
        <w:t xml:space="preserve">           </w:t>
      </w:r>
      <w:r>
        <w:rPr>
          <w:rFonts w:hint="eastAsia" w:ascii="宋体" w:hAnsi="宋体" w:eastAsia="宋体"/>
          <w:sz w:val="32"/>
          <w:szCs w:val="32"/>
          <w:u w:val="single"/>
        </w:rPr>
        <w:tab/>
      </w:r>
      <w:r>
        <w:rPr>
          <w:rFonts w:hint="eastAsia" w:ascii="宋体" w:hAnsi="宋体" w:eastAsia="宋体"/>
          <w:sz w:val="32"/>
          <w:szCs w:val="32"/>
          <w:u w:val="single"/>
        </w:rPr>
        <w:tab/>
      </w:r>
      <w:r>
        <w:rPr>
          <w:rFonts w:hint="eastAsia" w:ascii="宋体" w:hAnsi="宋体" w:eastAsia="宋体"/>
          <w:sz w:val="32"/>
          <w:szCs w:val="32"/>
          <w:u w:val="single"/>
        </w:rPr>
        <w:tab/>
      </w:r>
    </w:p>
    <w:p/>
    <w:p/>
    <w:p/>
    <w:p/>
    <w:p/>
    <w:p/>
    <w:p/>
    <w:p/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实验目的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本次实验的主要目的在于帮助学生掌握二叉树的建立和存储实现、二叉树的遍历思想。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由用户输入字符序列（为某二叉树的扩展二叉树的前序遍历序列），生成该序列对应的二叉树，并用二叉链表存储，在此基础上利用递归和非递归方法进行该二叉树的遍历。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提供三种次序的递归遍历方法：前序遍历、中序遍历、后序遍历，并输出遍历结果。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提供两种次序的非递归遍历方法：前序遍历、中序遍历。用到的栈操作可使用在实验二中定义的栈。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应提供用户操作界面，以便于由用户选择进行何种方式的遍历。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通过非递归方法实现后序遍历。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计算二叉树中叶节点的数量，计算二叉树的深度。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设计思想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不管是创建二叉树，遍历还是统计叶结点、计算深度，都需要依次遍历左子树和右子树，所以全部使用递归方法，方便操作，但是较难理解，占用内存较大。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创建时，依次读取字符型数据，将其值赋给当前结点的data。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在非递归遍历时，要使用栈。指针指向的结点要先存储，之后取栈顶元素或者让栈顶元素出栈，才能继续访问这个结点或者是其右子树。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在计算树深时，递归计算其左、右子树的深度，最大深度+1即为该二叉树的深度。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算法框架</w:t>
      </w:r>
    </w:p>
    <w:p>
      <w:pPr>
        <w:numPr>
          <w:ilvl w:val="0"/>
          <w:numId w:val="4"/>
        </w:numPr>
        <w:ind w:left="42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创建二叉树：用户输入为前序遍历顺序，getchar()依次读取输入的字符，若为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#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，则当前树为空；若不为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#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，则为其分配结点空间，将其值赋给当前结点的data。创建完根节点，依次去创建其左子树和右子树，递归实现。</w:t>
      </w:r>
    </w:p>
    <w:p>
      <w:pPr>
        <w:numPr>
          <w:ilvl w:val="0"/>
          <w:numId w:val="4"/>
        </w:numPr>
        <w:ind w:left="42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前序递归遍历： 当前结点不空，则访问该结点，依次访问其左子树和右子树。左子树中，也是先访问根节点，再依次访问左子树和右子树。依次递归。</w:t>
      </w:r>
    </w:p>
    <w:p>
      <w:pPr>
        <w:numPr>
          <w:ilvl w:val="0"/>
          <w:numId w:val="4"/>
        </w:numPr>
        <w:ind w:left="42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中序递归遍历：同样当前结点不空，则访问其左子树再访问该结点，访问右子树。</w:t>
      </w:r>
    </w:p>
    <w:p>
      <w:pPr>
        <w:numPr>
          <w:ilvl w:val="0"/>
          <w:numId w:val="4"/>
        </w:numPr>
        <w:ind w:left="42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后序递归遍历：则先访问左右子树，最后访问根结点。</w:t>
      </w:r>
    </w:p>
    <w:p>
      <w:pPr>
        <w:numPr>
          <w:ilvl w:val="0"/>
          <w:numId w:val="4"/>
        </w:numPr>
        <w:ind w:left="42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前序非递归遍历：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访问结点后，一路向左至最左端，且全部入栈。直至结点为空。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此时栈顶元素出栈，去访问其右孩子及右子树。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循环步骤1）。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遍历结束标志为：当前访问结点为空，且栈空，无元素可取。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中序非递归遍历：与前序类似，先一路向左入栈，结点为空时，元素出栈，访问根结点后，再遍历右子树。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后序非递归遍历：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不访问结点一路向左，全部入栈。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结点为空时，取栈顶元素。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若栈顶元素的右孩子存在，且未被访问（使用临时指针来记录上一个访问的结点），则访问其右子树；若其右子树已经被访问，则栈顶元素出栈，访问当前结点。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循环步骤1.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遍历结束标志为：当前访问结点为空，且栈空，无元素可取。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调研报告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1.运行截图：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10405" cy="367220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7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问题及解决</w:t>
      </w:r>
    </w:p>
    <w:p>
      <w:pPr>
        <w:numPr>
          <w:ilvl w:val="0"/>
          <w:numId w:val="8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在一开始时，创建二叉树使用的是非递归算法。发现不管怎样，情况总是考虑不完全——写了好几十行还是感觉是刚开始。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后来实在写不动了，在室友的提醒下，发现了书上的递归创建方法。这是这次试验最大的问题所在。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29355" cy="407225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写非递归算法时，需要用到栈。在实验二中，我定义的栈为指针类型。所以在本次实验中，就尽量避免类型再次出现指针类型。但是发现，存入非指针类型时，当取栈顶元素或者元素出栈时，不能直接将其赋值给当前访问结点T，所以最后还是选择使用BiTree结点指针类型。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在后序非递归遍历时，当左右的子树都遍历完成时，要将移动指针p置为NULL，再继续操作。</w:t>
      </w:r>
      <w:bookmarkStart w:id="0" w:name="_GoBack"/>
      <w:bookmarkEnd w:id="0"/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在设计用户界面时，可能实操的是最多的。从一开始的无需用户选择全部输出，到后来的用户通过数字选择输出选项，再到最后的用户循环输入至0结束，一步一步来符合用户的输入习惯。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对于程序中的临时结点或者是不再使用的结点，要及时释放内存。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实验总结</w:t>
      </w:r>
    </w:p>
    <w:p>
      <w:pPr>
        <w:numPr>
          <w:ilvl w:val="0"/>
          <w:numId w:val="9"/>
        </w:numPr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理论总结：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从一定程度来讲，二叉树的创建过程，相当于把树当做满二叉树来创建，有一个结点为空时，即代表这棵树为空。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二叉树区别于树的特点：度数最大为2；必须区分左右子树。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二叉树也存在顺序存储，但是用处不大。首先，对于本实验中的用户数据，只有左子树的情况，就会造成极大的内存浪费。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这次实验的实操中，使用自己上次实验所定义的栈，在学习二叉树的同时复习了栈的相关知识。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（2）思考与创新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1）其实发现用递归还可以做很多好玩的事情，比如左右子树反转。使用第三变量分别赋值后，递归；比如输出根结点到某一结点的路径。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2）对于层序遍历，可以使用辅助队列。一个结点出队，若左右结点均存在，则都入队。后序可以实现这个。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3）其实我们做的相对来说比较少，还有线索二叉树、哈夫曼树，求哈夫曼编码等等。可以在课余时间实现。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兰米夏日闲情">
    <w:panose1 w:val="02000503000000000000"/>
    <w:charset w:val="86"/>
    <w:family w:val="auto"/>
    <w:pitch w:val="default"/>
    <w:sig w:usb0="8000002F" w:usb1="084164F8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353B94"/>
    <w:multiLevelType w:val="singleLevel"/>
    <w:tmpl w:val="84353B9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5237ADE"/>
    <w:multiLevelType w:val="singleLevel"/>
    <w:tmpl w:val="D5237AD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69CBB9A"/>
    <w:multiLevelType w:val="singleLevel"/>
    <w:tmpl w:val="D69CBB9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DAEAEA35"/>
    <w:multiLevelType w:val="singleLevel"/>
    <w:tmpl w:val="DAEAEA35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B245098"/>
    <w:multiLevelType w:val="singleLevel"/>
    <w:tmpl w:val="1B245098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1BD37A45"/>
    <w:multiLevelType w:val="singleLevel"/>
    <w:tmpl w:val="1BD37A45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4339A55E"/>
    <w:multiLevelType w:val="singleLevel"/>
    <w:tmpl w:val="4339A55E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6F828BC"/>
    <w:multiLevelType w:val="singleLevel"/>
    <w:tmpl w:val="56F828BC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63250D8E"/>
    <w:multiLevelType w:val="singleLevel"/>
    <w:tmpl w:val="63250D8E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72D85478"/>
    <w:multiLevelType w:val="singleLevel"/>
    <w:tmpl w:val="72D8547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9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74AEB"/>
    <w:rsid w:val="01217C15"/>
    <w:rsid w:val="03952E2D"/>
    <w:rsid w:val="03D6612D"/>
    <w:rsid w:val="09674AEB"/>
    <w:rsid w:val="0E4728D9"/>
    <w:rsid w:val="10DA05D8"/>
    <w:rsid w:val="16BB639B"/>
    <w:rsid w:val="1C7B4550"/>
    <w:rsid w:val="24817A0B"/>
    <w:rsid w:val="25FA17DC"/>
    <w:rsid w:val="2B126BA1"/>
    <w:rsid w:val="2D3D660B"/>
    <w:rsid w:val="2DE4370D"/>
    <w:rsid w:val="2E2E2A36"/>
    <w:rsid w:val="31680F13"/>
    <w:rsid w:val="36A418DE"/>
    <w:rsid w:val="37A933D5"/>
    <w:rsid w:val="38335C84"/>
    <w:rsid w:val="39064588"/>
    <w:rsid w:val="39864E0D"/>
    <w:rsid w:val="3AC5174A"/>
    <w:rsid w:val="3E72669C"/>
    <w:rsid w:val="43C241BE"/>
    <w:rsid w:val="46D255D5"/>
    <w:rsid w:val="490F68E4"/>
    <w:rsid w:val="496C0A69"/>
    <w:rsid w:val="4DAE04B4"/>
    <w:rsid w:val="4E8950CE"/>
    <w:rsid w:val="4FAE1F3F"/>
    <w:rsid w:val="5631757E"/>
    <w:rsid w:val="5BB35B38"/>
    <w:rsid w:val="66307940"/>
    <w:rsid w:val="6BC37F5D"/>
    <w:rsid w:val="6DD06DF1"/>
    <w:rsid w:val="72004A9B"/>
    <w:rsid w:val="731A1F4F"/>
    <w:rsid w:val="76197D88"/>
    <w:rsid w:val="7B5618A0"/>
    <w:rsid w:val="7B702D39"/>
    <w:rsid w:val="7CD3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widowControl/>
      <w:contextualSpacing/>
      <w:jc w:val="left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2020-11-21T10:22:00Z</dcterms:created>
  <dc:creator>Keep_A_Good_Mood</dc:creator>
  <cp:lastModifiedBy>Keep_A_Good_Mood</cp:lastModifiedBy>
  <dcterms:modified xsi:type="dcterms:W3CDTF">2020-11-21T12:17:07Z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