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81A53" w14:textId="77777777" w:rsidR="005170F7" w:rsidRPr="005170F7" w:rsidRDefault="005170F7" w:rsidP="00361F64">
      <w:pPr>
        <w:pStyle w:val="a3"/>
        <w:numPr>
          <w:ilvl w:val="0"/>
          <w:numId w:val="4"/>
        </w:numPr>
        <w:spacing w:line="360" w:lineRule="auto"/>
        <w:ind w:firstLineChars="0"/>
        <w:rPr>
          <w:rFonts w:ascii="Times New Roman" w:eastAsia="华文宋体" w:hAnsi="Times New Roman" w:cs="Times New Roman"/>
          <w:sz w:val="24"/>
          <w:szCs w:val="24"/>
        </w:rPr>
      </w:pPr>
      <w:bookmarkStart w:id="0" w:name="_Hlk28636494"/>
      <w:r w:rsidRPr="005170F7">
        <w:rPr>
          <w:rFonts w:ascii="Times New Roman" w:eastAsia="宋体" w:hAnsi="Times New Roman" w:cs="Times New Roman"/>
          <w:sz w:val="24"/>
          <w:szCs w:val="24"/>
        </w:rPr>
        <w:t>有些心理学家将决策中的启发式（</w:t>
      </w:r>
      <w:r w:rsidRPr="005170F7">
        <w:rPr>
          <w:rFonts w:ascii="Times New Roman" w:eastAsia="华文宋体" w:hAnsi="Times New Roman" w:cs="Times New Roman"/>
          <w:sz w:val="24"/>
          <w:szCs w:val="24"/>
        </w:rPr>
        <w:t>Heuristic</w:t>
      </w:r>
      <w:r w:rsidRPr="005170F7">
        <w:rPr>
          <w:rFonts w:ascii="Times New Roman" w:eastAsia="宋体" w:hAnsi="Times New Roman" w:cs="Times New Roman"/>
          <w:sz w:val="24"/>
          <w:szCs w:val="24"/>
        </w:rPr>
        <w:t>）和偏差（</w:t>
      </w:r>
      <w:r w:rsidRPr="005170F7">
        <w:rPr>
          <w:rFonts w:ascii="Times New Roman" w:eastAsia="华文宋体" w:hAnsi="Times New Roman" w:cs="Times New Roman"/>
          <w:sz w:val="24"/>
          <w:szCs w:val="24"/>
        </w:rPr>
        <w:t>Bias</w:t>
      </w:r>
      <w:r w:rsidRPr="005170F7">
        <w:rPr>
          <w:rFonts w:ascii="Times New Roman" w:eastAsia="宋体" w:hAnsi="Times New Roman" w:cs="Times New Roman"/>
          <w:sz w:val="24"/>
          <w:szCs w:val="24"/>
        </w:rPr>
        <w:t>）看成</w:t>
      </w:r>
      <w:r w:rsidRPr="005170F7">
        <w:rPr>
          <w:rFonts w:ascii="Times New Roman" w:eastAsia="华文宋体" w:hAnsi="Times New Roman" w:cs="Times New Roman"/>
          <w:sz w:val="24"/>
          <w:szCs w:val="24"/>
        </w:rPr>
        <w:t>“</w:t>
      </w:r>
      <w:r w:rsidRPr="005170F7">
        <w:rPr>
          <w:rFonts w:ascii="Times New Roman" w:eastAsia="宋体" w:hAnsi="Times New Roman" w:cs="Times New Roman"/>
          <w:sz w:val="24"/>
          <w:szCs w:val="24"/>
        </w:rPr>
        <w:t>认知错觉</w:t>
      </w:r>
      <w:r w:rsidRPr="005170F7">
        <w:rPr>
          <w:rFonts w:ascii="Times New Roman" w:eastAsia="华文宋体" w:hAnsi="Times New Roman" w:cs="Times New Roman"/>
          <w:sz w:val="24"/>
          <w:szCs w:val="24"/>
        </w:rPr>
        <w:t>”</w:t>
      </w:r>
      <w:r w:rsidRPr="005170F7">
        <w:rPr>
          <w:rFonts w:ascii="Times New Roman" w:eastAsia="宋体" w:hAnsi="Times New Roman" w:cs="Times New Roman"/>
          <w:sz w:val="24"/>
          <w:szCs w:val="24"/>
        </w:rPr>
        <w:t>，有些心理学家则者认为，如果给予人们足够的时间和经验，人们就可以控制或者消除这些直觉或者偏差。你对这些观点有何评价？</w:t>
      </w:r>
    </w:p>
    <w:bookmarkEnd w:id="0"/>
    <w:p w14:paraId="6E58B255" w14:textId="77777777" w:rsidR="005170F7" w:rsidRPr="005170F7" w:rsidRDefault="005170F7" w:rsidP="00361F64">
      <w:pPr>
        <w:pStyle w:val="a3"/>
        <w:numPr>
          <w:ilvl w:val="0"/>
          <w:numId w:val="4"/>
        </w:numPr>
        <w:spacing w:line="360" w:lineRule="auto"/>
        <w:ind w:firstLineChars="0"/>
        <w:rPr>
          <w:rFonts w:ascii="Times New Roman" w:eastAsia="华文宋体" w:hAnsi="Times New Roman" w:cs="Times New Roman"/>
          <w:bCs/>
          <w:sz w:val="24"/>
          <w:szCs w:val="24"/>
        </w:rPr>
      </w:pPr>
      <w:r w:rsidRPr="005170F7">
        <w:rPr>
          <w:rFonts w:ascii="Times New Roman" w:eastAsia="宋体" w:hAnsi="Times New Roman" w:cs="Times New Roman"/>
          <w:bCs/>
          <w:sz w:val="24"/>
          <w:szCs w:val="24"/>
        </w:rPr>
        <w:t>错误一致性效应（</w:t>
      </w:r>
      <w:r w:rsidRPr="005170F7">
        <w:rPr>
          <w:rFonts w:ascii="Times New Roman" w:eastAsia="华文宋体" w:hAnsi="Times New Roman" w:cs="Times New Roman"/>
          <w:bCs/>
          <w:sz w:val="24"/>
          <w:szCs w:val="24"/>
        </w:rPr>
        <w:t>false consensus effect</w:t>
      </w:r>
      <w:r w:rsidRPr="005170F7">
        <w:rPr>
          <w:rFonts w:ascii="Times New Roman" w:eastAsia="宋体" w:hAnsi="Times New Roman" w:cs="Times New Roman"/>
          <w:bCs/>
          <w:sz w:val="24"/>
          <w:szCs w:val="24"/>
        </w:rPr>
        <w:t>）是</w:t>
      </w:r>
      <w:proofErr w:type="gramStart"/>
      <w:r w:rsidRPr="005170F7">
        <w:rPr>
          <w:rFonts w:ascii="Times New Roman" w:eastAsia="宋体" w:hAnsi="Times New Roman" w:cs="Times New Roman"/>
          <w:bCs/>
          <w:sz w:val="24"/>
          <w:szCs w:val="24"/>
        </w:rPr>
        <w:t>易得性启发式</w:t>
      </w:r>
      <w:proofErr w:type="gramEnd"/>
      <w:r w:rsidRPr="005170F7">
        <w:rPr>
          <w:rFonts w:ascii="Times New Roman" w:eastAsia="宋体" w:hAnsi="Times New Roman" w:cs="Times New Roman"/>
          <w:bCs/>
          <w:sz w:val="24"/>
          <w:szCs w:val="24"/>
        </w:rPr>
        <w:t>（</w:t>
      </w:r>
      <w:r w:rsidRPr="005170F7">
        <w:rPr>
          <w:rFonts w:ascii="Times New Roman" w:eastAsia="华文宋体" w:hAnsi="Times New Roman" w:cs="Times New Roman"/>
          <w:bCs/>
          <w:sz w:val="24"/>
          <w:szCs w:val="24"/>
        </w:rPr>
        <w:t>availability heuristic</w:t>
      </w:r>
      <w:r w:rsidRPr="005170F7">
        <w:rPr>
          <w:rFonts w:ascii="Times New Roman" w:eastAsia="宋体" w:hAnsi="Times New Roman" w:cs="Times New Roman"/>
          <w:bCs/>
          <w:sz w:val="24"/>
          <w:szCs w:val="24"/>
        </w:rPr>
        <w:t>）还是锚定和调整（</w:t>
      </w:r>
      <w:r w:rsidRPr="005170F7">
        <w:rPr>
          <w:rFonts w:ascii="Times New Roman" w:eastAsia="华文宋体" w:hAnsi="Times New Roman" w:cs="Times New Roman"/>
          <w:bCs/>
          <w:sz w:val="24"/>
          <w:szCs w:val="24"/>
        </w:rPr>
        <w:t>anchoring and adjustment</w:t>
      </w:r>
      <w:bookmarkStart w:id="1" w:name="_GoBack"/>
      <w:bookmarkEnd w:id="1"/>
      <w:r w:rsidRPr="005170F7">
        <w:rPr>
          <w:rFonts w:ascii="Times New Roman" w:eastAsia="宋体" w:hAnsi="Times New Roman" w:cs="Times New Roman"/>
          <w:bCs/>
          <w:sz w:val="24"/>
          <w:szCs w:val="24"/>
        </w:rPr>
        <w:t>）的产物？</w:t>
      </w:r>
    </w:p>
    <w:p w14:paraId="0EB6745F" w14:textId="77777777" w:rsidR="005170F7" w:rsidRPr="005170F7" w:rsidRDefault="005170F7" w:rsidP="00361F64">
      <w:pPr>
        <w:pStyle w:val="a3"/>
        <w:numPr>
          <w:ilvl w:val="0"/>
          <w:numId w:val="4"/>
        </w:numPr>
        <w:spacing w:line="360" w:lineRule="auto"/>
        <w:ind w:firstLineChars="0"/>
        <w:rPr>
          <w:rFonts w:ascii="Times New Roman" w:eastAsia="华文宋体" w:hAnsi="Times New Roman" w:cs="Times New Roman"/>
          <w:sz w:val="24"/>
          <w:szCs w:val="24"/>
        </w:rPr>
      </w:pPr>
      <w:bookmarkStart w:id="2" w:name="_Hlk28633319"/>
      <w:r w:rsidRPr="005170F7">
        <w:rPr>
          <w:rFonts w:ascii="Times New Roman" w:eastAsia="宋体" w:hAnsi="Times New Roman" w:cs="Times New Roman"/>
          <w:sz w:val="24"/>
          <w:szCs w:val="24"/>
        </w:rPr>
        <w:t>试述自我服务偏差的可能根源。</w:t>
      </w:r>
    </w:p>
    <w:bookmarkEnd w:id="2"/>
    <w:p w14:paraId="10BA9132" w14:textId="77777777" w:rsidR="005170F7" w:rsidRPr="005170F7" w:rsidRDefault="005170F7" w:rsidP="00361F64">
      <w:pPr>
        <w:pStyle w:val="a3"/>
        <w:numPr>
          <w:ilvl w:val="0"/>
          <w:numId w:val="4"/>
        </w:numPr>
        <w:spacing w:line="360" w:lineRule="auto"/>
        <w:ind w:firstLineChars="0"/>
        <w:rPr>
          <w:rFonts w:ascii="Times New Roman" w:eastAsia="华文宋体" w:hAnsi="Times New Roman" w:cs="Times New Roman"/>
          <w:sz w:val="24"/>
          <w:szCs w:val="24"/>
        </w:rPr>
      </w:pPr>
      <w:r w:rsidRPr="005170F7">
        <w:rPr>
          <w:rFonts w:ascii="Times New Roman" w:eastAsia="宋体" w:hAnsi="Times New Roman" w:cs="Times New Roman"/>
          <w:sz w:val="24"/>
          <w:szCs w:val="24"/>
        </w:rPr>
        <w:t>我们如何通过他人形成自我概念？自我概念又是如何由我们所处的文化所塑造的？</w:t>
      </w:r>
    </w:p>
    <w:p w14:paraId="4DD25F64" w14:textId="706D3DD5" w:rsidR="005170F7" w:rsidRPr="005170F7" w:rsidRDefault="005170F7" w:rsidP="00361F64">
      <w:pPr>
        <w:pStyle w:val="a3"/>
        <w:numPr>
          <w:ilvl w:val="0"/>
          <w:numId w:val="4"/>
        </w:numPr>
        <w:spacing w:line="360" w:lineRule="auto"/>
        <w:ind w:firstLineChars="0"/>
        <w:jc w:val="left"/>
        <w:rPr>
          <w:rFonts w:ascii="Times New Roman" w:eastAsia="华文宋体" w:hAnsi="Times New Roman" w:cs="Times New Roman"/>
          <w:sz w:val="24"/>
          <w:szCs w:val="24"/>
        </w:rPr>
      </w:pPr>
      <w:r w:rsidRPr="005170F7">
        <w:rPr>
          <w:rFonts w:ascii="Times New Roman" w:eastAsia="宋体" w:hAnsi="Times New Roman" w:cs="Times New Roman"/>
          <w:sz w:val="24"/>
          <w:szCs w:val="24"/>
        </w:rPr>
        <w:t>大多数时候我们的态度直接决定我们的应为，但有时候却不是。什么时候我们的态度和行为最不可能一致？为什么？</w:t>
      </w:r>
    </w:p>
    <w:p w14:paraId="1AA2672E" w14:textId="77777777" w:rsidR="005170F7" w:rsidRPr="005170F7" w:rsidRDefault="005170F7" w:rsidP="00361F64">
      <w:pPr>
        <w:pStyle w:val="a3"/>
        <w:numPr>
          <w:ilvl w:val="0"/>
          <w:numId w:val="4"/>
        </w:numPr>
        <w:spacing w:line="360" w:lineRule="auto"/>
        <w:ind w:firstLineChars="0"/>
        <w:jc w:val="left"/>
        <w:rPr>
          <w:rFonts w:ascii="Times New Roman" w:eastAsia="华文宋体" w:hAnsi="Times New Roman" w:cs="Times New Roman"/>
          <w:bCs/>
          <w:color w:val="000000"/>
          <w:sz w:val="24"/>
          <w:szCs w:val="24"/>
        </w:rPr>
      </w:pPr>
      <w:bookmarkStart w:id="3" w:name="_Hlk28634728"/>
      <w:r w:rsidRPr="005170F7">
        <w:rPr>
          <w:rFonts w:ascii="Times New Roman" w:eastAsia="华文宋体" w:hAnsi="Times New Roman" w:cs="Times New Roman"/>
          <w:bCs/>
          <w:color w:val="000000"/>
          <w:sz w:val="24"/>
          <w:szCs w:val="24"/>
        </w:rPr>
        <w:t>Benjamin Franklin</w:t>
      </w:r>
      <w:r w:rsidRPr="005170F7">
        <w:rPr>
          <w:rFonts w:ascii="Times New Roman" w:eastAsia="宋体" w:hAnsi="Times New Roman" w:cs="Times New Roman"/>
          <w:bCs/>
          <w:color w:val="000000"/>
          <w:sz w:val="24"/>
          <w:szCs w:val="24"/>
        </w:rPr>
        <w:t>曾经说过：</w:t>
      </w:r>
      <w:r w:rsidRPr="005170F7">
        <w:rPr>
          <w:rFonts w:ascii="Times New Roman" w:eastAsia="华文宋体" w:hAnsi="Times New Roman" w:cs="Times New Roman"/>
          <w:bCs/>
          <w:color w:val="000000"/>
          <w:sz w:val="24"/>
          <w:szCs w:val="24"/>
        </w:rPr>
        <w:t>“</w:t>
      </w:r>
      <w:r w:rsidRPr="005170F7">
        <w:rPr>
          <w:rFonts w:ascii="Times New Roman" w:eastAsia="宋体" w:hAnsi="Times New Roman" w:cs="Times New Roman"/>
          <w:bCs/>
          <w:color w:val="000000"/>
          <w:sz w:val="24"/>
          <w:szCs w:val="24"/>
        </w:rPr>
        <w:t>主动帮过你忙的人比被迫帮你忙的人更有可能帮你另一个忙</w:t>
      </w:r>
      <w:r w:rsidRPr="005170F7">
        <w:rPr>
          <w:rFonts w:ascii="Times New Roman" w:eastAsia="华文宋体" w:hAnsi="Times New Roman" w:cs="Times New Roman"/>
          <w:bCs/>
          <w:color w:val="000000"/>
          <w:sz w:val="24"/>
          <w:szCs w:val="24"/>
        </w:rPr>
        <w:t>”</w:t>
      </w:r>
      <w:r w:rsidRPr="005170F7">
        <w:rPr>
          <w:rFonts w:ascii="Times New Roman" w:eastAsia="宋体" w:hAnsi="Times New Roman" w:cs="Times New Roman"/>
          <w:bCs/>
          <w:color w:val="000000"/>
          <w:sz w:val="24"/>
          <w:szCs w:val="24"/>
        </w:rPr>
        <w:t>。对此，认知失调理论如何解释？而自我知觉理论又会怎样解释？</w:t>
      </w:r>
    </w:p>
    <w:p w14:paraId="22FEE4D9" w14:textId="754D1877" w:rsidR="00F47CDE" w:rsidRPr="00F47CDE" w:rsidRDefault="005170F7" w:rsidP="00361F64">
      <w:pPr>
        <w:pStyle w:val="a3"/>
        <w:numPr>
          <w:ilvl w:val="0"/>
          <w:numId w:val="4"/>
        </w:numPr>
        <w:spacing w:line="360" w:lineRule="auto"/>
        <w:ind w:firstLineChars="0"/>
        <w:jc w:val="left"/>
      </w:pPr>
      <w:bookmarkStart w:id="4" w:name="_Hlk28635460"/>
      <w:bookmarkEnd w:id="3"/>
      <w:r w:rsidRPr="005170F7">
        <w:rPr>
          <w:rFonts w:ascii="Times New Roman" w:eastAsia="宋体" w:hAnsi="Times New Roman" w:cs="Times New Roman"/>
          <w:sz w:val="24"/>
          <w:szCs w:val="24"/>
        </w:rPr>
        <w:t>试从社会心理学的理论出发，阐述哪些策略可以减少社会中的性别偏见。</w:t>
      </w:r>
    </w:p>
    <w:bookmarkEnd w:id="4"/>
    <w:p w14:paraId="29B08365" w14:textId="54F898C7" w:rsidR="00F47CDE" w:rsidRDefault="00F47CDE" w:rsidP="00361F64">
      <w:pPr>
        <w:spacing w:line="360" w:lineRule="auto"/>
        <w:jc w:val="left"/>
      </w:pPr>
    </w:p>
    <w:p w14:paraId="6009FAC2" w14:textId="77777777" w:rsidR="00361F64" w:rsidRDefault="00361F64" w:rsidP="00361F64">
      <w:pPr>
        <w:spacing w:line="360" w:lineRule="auto"/>
        <w:jc w:val="left"/>
      </w:pPr>
    </w:p>
    <w:p w14:paraId="78AB80F9" w14:textId="10C2C304" w:rsidR="00F47CDE" w:rsidRDefault="00F47CDE" w:rsidP="00361F64">
      <w:pPr>
        <w:spacing w:line="360" w:lineRule="auto"/>
        <w:jc w:val="left"/>
        <w:rPr>
          <w:sz w:val="24"/>
          <w:szCs w:val="28"/>
        </w:rPr>
      </w:pPr>
      <w:r w:rsidRPr="00361F64">
        <w:rPr>
          <w:rFonts w:hint="eastAsia"/>
          <w:sz w:val="24"/>
          <w:szCs w:val="28"/>
        </w:rPr>
        <w:t>参考答案：</w:t>
      </w:r>
    </w:p>
    <w:p w14:paraId="1AC01DDD" w14:textId="0B501401" w:rsidR="00FD7417" w:rsidRPr="00FD7417" w:rsidRDefault="00FD7417" w:rsidP="00FD7417">
      <w:pPr>
        <w:pStyle w:val="a3"/>
        <w:numPr>
          <w:ilvl w:val="0"/>
          <w:numId w:val="10"/>
        </w:numPr>
        <w:spacing w:line="360" w:lineRule="auto"/>
        <w:ind w:firstLineChars="0"/>
        <w:jc w:val="left"/>
        <w:rPr>
          <w:rFonts w:ascii="宋体" w:eastAsia="宋体" w:hAnsi="宋体"/>
          <w:i/>
          <w:iCs/>
          <w:sz w:val="22"/>
        </w:rPr>
      </w:pPr>
      <w:r w:rsidRPr="00FD7417">
        <w:rPr>
          <w:rFonts w:ascii="宋体" w:eastAsia="宋体" w:hAnsi="宋体"/>
          <w:i/>
          <w:iCs/>
          <w:sz w:val="22"/>
        </w:rPr>
        <w:t>有些心理学家将决策中的启发式（Heuristic）和偏差（Bias）看成“认知错觉”，有些心理学家则者认为，如果给予人们足够的时间和经验，人们就可以控制或者消除这些直觉或者偏差。你对这些观点有何评价？</w:t>
      </w:r>
    </w:p>
    <w:p w14:paraId="77607F63" w14:textId="66DBF1E0" w:rsidR="00A52B97" w:rsidRDefault="00A52B97" w:rsidP="00A52B97">
      <w:pPr>
        <w:spacing w:line="360" w:lineRule="auto"/>
        <w:rPr>
          <w:rFonts w:ascii="宋体" w:eastAsia="宋体" w:hAnsi="宋体"/>
          <w:color w:val="000000"/>
          <w:sz w:val="22"/>
        </w:rPr>
      </w:pPr>
      <w:r>
        <w:rPr>
          <w:rFonts w:ascii="宋体" w:eastAsia="宋体" w:hAnsi="宋体" w:hint="eastAsia"/>
          <w:color w:val="000000"/>
          <w:sz w:val="22"/>
        </w:rPr>
        <w:t>答：</w:t>
      </w:r>
    </w:p>
    <w:p w14:paraId="0F78FB47" w14:textId="77777777" w:rsidR="00E425AD" w:rsidRDefault="00E425AD" w:rsidP="00E425AD">
      <w:pPr>
        <w:spacing w:line="360" w:lineRule="auto"/>
        <w:ind w:firstLineChars="200" w:firstLine="440"/>
        <w:rPr>
          <w:rFonts w:ascii="宋体" w:eastAsia="宋体" w:hAnsi="宋体"/>
          <w:color w:val="262626" w:themeColor="text1" w:themeTint="D9"/>
          <w:sz w:val="22"/>
        </w:rPr>
      </w:pPr>
      <w:r>
        <w:rPr>
          <w:rFonts w:ascii="宋体" w:eastAsia="宋体" w:hAnsi="宋体" w:hint="eastAsia"/>
          <w:color w:val="262626" w:themeColor="text1" w:themeTint="D9"/>
          <w:sz w:val="22"/>
        </w:rPr>
        <w:t>启发式和偏差可以被看成认知错觉。</w:t>
      </w:r>
    </w:p>
    <w:p w14:paraId="1EDB093A" w14:textId="75EFE6DF" w:rsidR="00A852B6" w:rsidRPr="00E425AD" w:rsidRDefault="00E425AD" w:rsidP="00E425AD">
      <w:pPr>
        <w:spacing w:line="360" w:lineRule="auto"/>
        <w:ind w:firstLineChars="200" w:firstLine="440"/>
        <w:rPr>
          <w:rFonts w:ascii="宋体" w:eastAsia="宋体" w:hAnsi="宋体"/>
          <w:color w:val="262626" w:themeColor="text1" w:themeTint="D9"/>
          <w:sz w:val="22"/>
        </w:rPr>
      </w:pPr>
      <w:r w:rsidRPr="00E425AD">
        <w:rPr>
          <w:rFonts w:ascii="宋体" w:eastAsia="宋体" w:hAnsi="宋体" w:hint="eastAsia"/>
          <w:color w:val="262626" w:themeColor="text1" w:themeTint="D9"/>
          <w:sz w:val="22"/>
        </w:rPr>
        <w:t>所谓认知错觉，</w:t>
      </w:r>
      <w:r w:rsidRPr="00E425AD">
        <w:rPr>
          <w:rFonts w:ascii="宋体" w:eastAsia="宋体" w:hAnsi="宋体"/>
          <w:color w:val="262626" w:themeColor="text1" w:themeTint="D9"/>
          <w:sz w:val="22"/>
        </w:rPr>
        <w:t xml:space="preserve"> 是指人们在从事判断 、推</w:t>
      </w:r>
      <w:r w:rsidRPr="00E425AD">
        <w:rPr>
          <w:rFonts w:ascii="宋体" w:eastAsia="宋体" w:hAnsi="宋体" w:hint="eastAsia"/>
          <w:color w:val="262626" w:themeColor="text1" w:themeTint="D9"/>
          <w:sz w:val="22"/>
        </w:rPr>
        <w:t>理、决策等智力活动过程中所犯的系统错误和偏差</w:t>
      </w:r>
      <w:r w:rsidRPr="00E425AD">
        <w:rPr>
          <w:rFonts w:ascii="宋体" w:eastAsia="宋体" w:hAnsi="宋体" w:hint="eastAsia"/>
          <w:color w:val="262626" w:themeColor="text1" w:themeTint="D9"/>
          <w:sz w:val="22"/>
        </w:rPr>
        <w:t>。</w:t>
      </w:r>
      <w:r w:rsidRPr="00E425AD">
        <w:rPr>
          <w:rFonts w:ascii="宋体" w:eastAsia="宋体" w:hAnsi="宋体" w:hint="eastAsia"/>
          <w:color w:val="262626" w:themeColor="text1" w:themeTint="D9"/>
          <w:sz w:val="22"/>
        </w:rPr>
        <w:t>在日常生活中</w:t>
      </w:r>
      <w:r w:rsidRPr="00E425AD">
        <w:rPr>
          <w:rFonts w:ascii="宋体" w:eastAsia="宋体" w:hAnsi="宋体" w:hint="eastAsia"/>
          <w:color w:val="262626" w:themeColor="text1" w:themeTint="D9"/>
          <w:sz w:val="22"/>
        </w:rPr>
        <w:t>，</w:t>
      </w:r>
      <w:r w:rsidRPr="00E425AD">
        <w:rPr>
          <w:rFonts w:ascii="宋体" w:eastAsia="宋体" w:hAnsi="宋体"/>
          <w:color w:val="262626" w:themeColor="text1" w:themeTint="D9"/>
          <w:sz w:val="22"/>
        </w:rPr>
        <w:t>人们在利用信息资料从事</w:t>
      </w:r>
      <w:r w:rsidRPr="00E425AD">
        <w:rPr>
          <w:rFonts w:ascii="宋体" w:eastAsia="宋体" w:hAnsi="宋体" w:hint="eastAsia"/>
          <w:color w:val="262626" w:themeColor="text1" w:themeTint="D9"/>
          <w:sz w:val="22"/>
        </w:rPr>
        <w:t>推理，判断，决策</w:t>
      </w:r>
      <w:r w:rsidRPr="00E425AD">
        <w:rPr>
          <w:rFonts w:ascii="宋体" w:eastAsia="宋体" w:hAnsi="宋体"/>
          <w:color w:val="262626" w:themeColor="text1" w:themeTint="D9"/>
          <w:sz w:val="22"/>
        </w:rPr>
        <w:t>等认知活动时， 经常无视或违反</w:t>
      </w:r>
      <w:r w:rsidRPr="00E425AD">
        <w:rPr>
          <w:rFonts w:ascii="宋体" w:eastAsia="宋体" w:hAnsi="宋体" w:hint="eastAsia"/>
          <w:color w:val="262626" w:themeColor="text1" w:themeTint="D9"/>
          <w:sz w:val="22"/>
        </w:rPr>
        <w:t>逻辑规则与统计原理</w:t>
      </w:r>
      <w:r w:rsidRPr="00E425AD">
        <w:rPr>
          <w:rFonts w:ascii="宋体" w:eastAsia="宋体" w:hAnsi="宋体" w:hint="eastAsia"/>
          <w:color w:val="262626" w:themeColor="text1" w:themeTint="D9"/>
          <w:sz w:val="22"/>
        </w:rPr>
        <w:t>，</w:t>
      </w:r>
      <w:r w:rsidRPr="00E425AD">
        <w:rPr>
          <w:rFonts w:ascii="宋体" w:eastAsia="宋体" w:hAnsi="宋体" w:hint="eastAsia"/>
          <w:color w:val="262626" w:themeColor="text1" w:themeTint="D9"/>
          <w:sz w:val="22"/>
        </w:rPr>
        <w:t>如：</w:t>
      </w:r>
      <w:r w:rsidRPr="00E425AD">
        <w:rPr>
          <w:rFonts w:ascii="宋体" w:eastAsia="宋体" w:hAnsi="宋体"/>
          <w:color w:val="262626" w:themeColor="text1" w:themeTint="D9"/>
          <w:sz w:val="22"/>
        </w:rPr>
        <w:t xml:space="preserve"> 忽略有关信息，</w:t>
      </w:r>
      <w:proofErr w:type="gramStart"/>
      <w:r w:rsidRPr="00E425AD">
        <w:rPr>
          <w:rFonts w:ascii="宋体" w:eastAsia="宋体" w:hAnsi="宋体"/>
          <w:color w:val="262626" w:themeColor="text1" w:themeTint="D9"/>
          <w:sz w:val="22"/>
        </w:rPr>
        <w:t>亳</w:t>
      </w:r>
      <w:proofErr w:type="gramEnd"/>
      <w:r w:rsidRPr="00E425AD">
        <w:rPr>
          <w:rFonts w:ascii="宋体" w:eastAsia="宋体" w:hAnsi="宋体"/>
          <w:color w:val="262626" w:themeColor="text1" w:themeTint="D9"/>
          <w:sz w:val="22"/>
        </w:rPr>
        <w:t>无根据地受无关信息的影</w:t>
      </w:r>
      <w:r w:rsidRPr="00E425AD">
        <w:rPr>
          <w:rFonts w:ascii="宋体" w:eastAsia="宋体" w:hAnsi="宋体" w:hint="eastAsia"/>
          <w:color w:val="262626" w:themeColor="text1" w:themeTint="D9"/>
          <w:sz w:val="22"/>
        </w:rPr>
        <w:t>响，未把</w:t>
      </w:r>
      <w:r w:rsidRPr="00E425AD">
        <w:rPr>
          <w:rFonts w:ascii="宋体" w:eastAsia="宋体" w:hAnsi="宋体" w:hint="eastAsia"/>
          <w:color w:val="262626" w:themeColor="text1" w:themeTint="D9"/>
          <w:sz w:val="22"/>
        </w:rPr>
        <w:t>应该综合起来考虑的</w:t>
      </w:r>
      <w:r w:rsidRPr="00E425AD">
        <w:rPr>
          <w:rFonts w:ascii="宋体" w:eastAsia="宋体" w:hAnsi="宋体" w:hint="eastAsia"/>
          <w:color w:val="262626" w:themeColor="text1" w:themeTint="D9"/>
          <w:sz w:val="22"/>
        </w:rPr>
        <w:t>若干</w:t>
      </w:r>
      <w:r w:rsidRPr="00E425AD">
        <w:rPr>
          <w:rFonts w:ascii="宋体" w:eastAsia="宋体" w:hAnsi="宋体" w:hint="eastAsia"/>
          <w:color w:val="262626" w:themeColor="text1" w:themeTint="D9"/>
          <w:sz w:val="22"/>
        </w:rPr>
        <w:t>信息加以整合，不考虑样本大小的意义</w:t>
      </w:r>
      <w:r w:rsidRPr="00E425AD">
        <w:rPr>
          <w:rFonts w:ascii="宋体" w:eastAsia="宋体" w:hAnsi="宋体" w:hint="eastAsia"/>
          <w:color w:val="262626" w:themeColor="text1" w:themeTint="D9"/>
          <w:sz w:val="22"/>
        </w:rPr>
        <w:t>。</w:t>
      </w:r>
    </w:p>
    <w:p w14:paraId="53F6808D" w14:textId="5752E885" w:rsidR="00E425AD" w:rsidRDefault="008A1ABF" w:rsidP="00E425AD">
      <w:pPr>
        <w:spacing w:line="360" w:lineRule="auto"/>
        <w:ind w:firstLineChars="200" w:firstLine="440"/>
        <w:rPr>
          <w:rFonts w:ascii="宋体" w:eastAsia="宋体" w:hAnsi="宋体"/>
          <w:color w:val="262626" w:themeColor="text1" w:themeTint="D9"/>
          <w:sz w:val="22"/>
        </w:rPr>
      </w:pPr>
      <w:r w:rsidRPr="00E425AD">
        <w:rPr>
          <w:rFonts w:ascii="宋体" w:eastAsia="宋体" w:hAnsi="宋体" w:hint="eastAsia"/>
          <w:color w:val="262626" w:themeColor="text1" w:themeTint="D9"/>
          <w:sz w:val="22"/>
        </w:rPr>
        <w:t>决策中的</w:t>
      </w:r>
      <w:r w:rsidR="00A52B97" w:rsidRPr="00E425AD">
        <w:rPr>
          <w:rFonts w:ascii="宋体" w:eastAsia="宋体" w:hAnsi="宋体" w:hint="eastAsia"/>
          <w:color w:val="262626" w:themeColor="text1" w:themeTint="D9"/>
          <w:sz w:val="22"/>
        </w:rPr>
        <w:t>启发式是指人们加工信息时倾向于不使用标准的逻辑推理过程，而是依据自己的直觉经验对事件采用一些启发性策略，例如代表性启发式、可得性启发式</w:t>
      </w:r>
      <w:r w:rsidR="00A52B97" w:rsidRPr="00E425AD">
        <w:rPr>
          <w:rFonts w:ascii="宋体" w:eastAsia="宋体" w:hAnsi="宋体" w:hint="eastAsia"/>
          <w:color w:val="262626" w:themeColor="text1" w:themeTint="D9"/>
          <w:sz w:val="22"/>
        </w:rPr>
        <w:t>，锚定和调整启发式</w:t>
      </w:r>
      <w:r w:rsidR="00A52B97" w:rsidRPr="00E425AD">
        <w:rPr>
          <w:rFonts w:ascii="宋体" w:eastAsia="宋体" w:hAnsi="宋体" w:hint="eastAsia"/>
          <w:color w:val="262626" w:themeColor="text1" w:themeTint="D9"/>
          <w:sz w:val="22"/>
        </w:rPr>
        <w:t>。而偏差则是指某些知觉规律（如首因效应和近因效应、顺序效应等）的</w:t>
      </w:r>
      <w:r w:rsidR="00A52B97" w:rsidRPr="00E425AD">
        <w:rPr>
          <w:rFonts w:ascii="宋体" w:eastAsia="宋体" w:hAnsi="宋体" w:hint="eastAsia"/>
          <w:color w:val="262626" w:themeColor="text1" w:themeTint="D9"/>
          <w:sz w:val="22"/>
        </w:rPr>
        <w:lastRenderedPageBreak/>
        <w:t>影响，人们对人和社会群体的知觉发生偏差的现象。</w:t>
      </w:r>
      <w:r w:rsidR="00E425AD">
        <w:rPr>
          <w:rFonts w:ascii="宋体" w:eastAsia="宋体" w:hAnsi="宋体" w:hint="eastAsia"/>
          <w:color w:val="262626" w:themeColor="text1" w:themeTint="D9"/>
          <w:sz w:val="22"/>
        </w:rPr>
        <w:t>由此决策中的启发式和偏差都是人们决策中所犯的系统错误和偏差。</w:t>
      </w:r>
    </w:p>
    <w:p w14:paraId="5566BEB7" w14:textId="116A730D" w:rsidR="00E425AD" w:rsidRDefault="00E425AD" w:rsidP="00E425AD">
      <w:pPr>
        <w:spacing w:line="360" w:lineRule="auto"/>
        <w:ind w:firstLineChars="200" w:firstLine="440"/>
        <w:rPr>
          <w:rFonts w:ascii="宋体" w:eastAsia="宋体" w:hAnsi="宋体"/>
          <w:color w:val="262626" w:themeColor="text1" w:themeTint="D9"/>
          <w:sz w:val="22"/>
        </w:rPr>
      </w:pPr>
      <w:r>
        <w:rPr>
          <w:rFonts w:ascii="宋体" w:eastAsia="宋体" w:hAnsi="宋体" w:hint="eastAsia"/>
          <w:color w:val="262626" w:themeColor="text1" w:themeTint="D9"/>
          <w:sz w:val="22"/>
        </w:rPr>
        <w:t>即使给予人们足够的时间和经验，人们也很难完全</w:t>
      </w:r>
      <w:r w:rsidRPr="00E425AD">
        <w:rPr>
          <w:rFonts w:ascii="宋体" w:eastAsia="宋体" w:hAnsi="宋体" w:hint="eastAsia"/>
          <w:color w:val="262626" w:themeColor="text1" w:themeTint="D9"/>
          <w:sz w:val="22"/>
        </w:rPr>
        <w:t>控制或者消除这些直觉或者偏差。</w:t>
      </w:r>
    </w:p>
    <w:p w14:paraId="78B2187F" w14:textId="60678D8A" w:rsidR="00A52B97" w:rsidRDefault="00A045E6" w:rsidP="00A045E6">
      <w:pPr>
        <w:spacing w:line="360" w:lineRule="auto"/>
        <w:ind w:firstLineChars="200" w:firstLine="440"/>
        <w:rPr>
          <w:rFonts w:ascii="宋体" w:eastAsia="宋体" w:hAnsi="宋体"/>
          <w:color w:val="262626" w:themeColor="text1" w:themeTint="D9"/>
          <w:sz w:val="22"/>
        </w:rPr>
      </w:pPr>
      <w:r>
        <w:rPr>
          <w:rFonts w:ascii="宋体" w:eastAsia="宋体" w:hAnsi="宋体" w:hint="eastAsia"/>
          <w:color w:val="262626" w:themeColor="text1" w:themeTint="D9"/>
          <w:sz w:val="22"/>
        </w:rPr>
        <w:t>人们可以对事件进行自动化分析和深思熟虑的分析。启发式和偏差通常是我们被自动化分析所影响的产物。拥有足</w:t>
      </w:r>
      <w:r w:rsidRPr="00A045E6">
        <w:rPr>
          <w:rFonts w:ascii="宋体" w:eastAsia="宋体" w:hAnsi="宋体" w:hint="eastAsia"/>
          <w:color w:val="262626" w:themeColor="text1" w:themeTint="D9"/>
          <w:sz w:val="22"/>
        </w:rPr>
        <w:t>够的时间与经验意味着人们认知资源会显著增加，</w:t>
      </w:r>
      <w:r>
        <w:rPr>
          <w:rFonts w:ascii="宋体" w:eastAsia="宋体" w:hAnsi="宋体" w:hint="eastAsia"/>
          <w:color w:val="262626" w:themeColor="text1" w:themeTint="D9"/>
          <w:sz w:val="22"/>
        </w:rPr>
        <w:t>深思熟虑的分析过程会增加，</w:t>
      </w:r>
      <w:r w:rsidRPr="00A045E6">
        <w:rPr>
          <w:rFonts w:ascii="宋体" w:eastAsia="宋体" w:hAnsi="宋体" w:hint="eastAsia"/>
          <w:color w:val="262626" w:themeColor="text1" w:themeTint="D9"/>
          <w:sz w:val="22"/>
        </w:rPr>
        <w:t>有意识的分析</w:t>
      </w:r>
      <w:r>
        <w:rPr>
          <w:rFonts w:ascii="宋体" w:eastAsia="宋体" w:hAnsi="宋体" w:hint="eastAsia"/>
          <w:color w:val="262626" w:themeColor="text1" w:themeTint="D9"/>
          <w:sz w:val="22"/>
        </w:rPr>
        <w:t>可以抑制自动化的反应</w:t>
      </w:r>
      <w:r w:rsidRPr="00A045E6">
        <w:rPr>
          <w:rFonts w:ascii="宋体" w:eastAsia="宋体" w:hAnsi="宋体" w:hint="eastAsia"/>
          <w:color w:val="262626" w:themeColor="text1" w:themeTint="D9"/>
          <w:sz w:val="22"/>
        </w:rPr>
        <w:t>。</w:t>
      </w:r>
      <w:r>
        <w:rPr>
          <w:rFonts w:ascii="宋体" w:eastAsia="宋体" w:hAnsi="宋体" w:hint="eastAsia"/>
          <w:color w:val="262626" w:themeColor="text1" w:themeTint="D9"/>
          <w:sz w:val="22"/>
        </w:rPr>
        <w:t>但这种抑制存在局限下，使得启发式直觉和偏差不能被完全消除。例如我们对刻板印象的有意控制也不能消除刻板印象对我们决策带来的影响，并且对刻板印象的压抑甚至会导致反弹。</w:t>
      </w:r>
    </w:p>
    <w:p w14:paraId="08AC0379" w14:textId="4A0DE670" w:rsidR="00A045E6" w:rsidRDefault="00A045E6" w:rsidP="00A045E6">
      <w:pPr>
        <w:spacing w:line="360" w:lineRule="auto"/>
        <w:ind w:firstLineChars="200" w:firstLine="440"/>
        <w:rPr>
          <w:rFonts w:ascii="宋体" w:eastAsia="宋体" w:hAnsi="宋体"/>
          <w:color w:val="262626" w:themeColor="text1" w:themeTint="D9"/>
          <w:sz w:val="22"/>
        </w:rPr>
      </w:pPr>
    </w:p>
    <w:p w14:paraId="1D81641D" w14:textId="16C45839" w:rsidR="00361F64" w:rsidRPr="00A52B97" w:rsidRDefault="00361F64" w:rsidP="00A52B97">
      <w:pPr>
        <w:pStyle w:val="a3"/>
        <w:numPr>
          <w:ilvl w:val="0"/>
          <w:numId w:val="10"/>
        </w:numPr>
        <w:spacing w:line="360" w:lineRule="auto"/>
        <w:ind w:firstLineChars="0"/>
        <w:rPr>
          <w:rFonts w:ascii="宋体" w:eastAsia="宋体" w:hAnsi="宋体"/>
          <w:i/>
          <w:iCs/>
          <w:color w:val="000000"/>
          <w:sz w:val="22"/>
        </w:rPr>
      </w:pPr>
      <w:r w:rsidRPr="00A52B97">
        <w:rPr>
          <w:rFonts w:ascii="宋体" w:eastAsia="宋体" w:hAnsi="宋体"/>
          <w:i/>
          <w:iCs/>
          <w:color w:val="000000"/>
          <w:sz w:val="22"/>
        </w:rPr>
        <w:tab/>
        <w:t>错误一致性效应（false consensus effect）是易得性启发式（availability heuristic）还是锚定和调整（anchoring and adjustment）的产物？</w:t>
      </w:r>
    </w:p>
    <w:p w14:paraId="63CB1F72" w14:textId="39A22C11" w:rsidR="00BC2AFB" w:rsidRPr="00361F64" w:rsidRDefault="00F47CDE" w:rsidP="00361F64">
      <w:pPr>
        <w:spacing w:line="360" w:lineRule="auto"/>
        <w:rPr>
          <w:rFonts w:ascii="宋体" w:eastAsia="宋体" w:hAnsi="宋体"/>
          <w:color w:val="000000"/>
          <w:sz w:val="22"/>
        </w:rPr>
      </w:pPr>
      <w:r w:rsidRPr="00361F64">
        <w:rPr>
          <w:rFonts w:ascii="宋体" w:eastAsia="宋体" w:hAnsi="宋体" w:hint="eastAsia"/>
          <w:color w:val="000000"/>
          <w:sz w:val="22"/>
        </w:rPr>
        <w:t>答：</w:t>
      </w:r>
    </w:p>
    <w:p w14:paraId="720CB2A8" w14:textId="77777777" w:rsidR="00BC2AFB" w:rsidRPr="00361F64" w:rsidRDefault="00F47CDE" w:rsidP="00361F64">
      <w:pPr>
        <w:spacing w:line="360" w:lineRule="auto"/>
        <w:rPr>
          <w:rFonts w:ascii="宋体" w:eastAsia="宋体" w:hAnsi="宋体"/>
          <w:color w:val="000000"/>
          <w:sz w:val="22"/>
        </w:rPr>
      </w:pPr>
      <w:r w:rsidRPr="00361F64">
        <w:rPr>
          <w:rFonts w:ascii="宋体" w:eastAsia="宋体" w:hAnsi="宋体" w:hint="eastAsia"/>
          <w:color w:val="000000"/>
          <w:sz w:val="22"/>
        </w:rPr>
        <w:t>错误一致性效应是指人们倾向把自己的思维方式投射向他人，假设所有人以同一方式思考。这种逻辑谬论来源于团体或个体高估公众与他们看法、信仰和嗜好的相似度。</w:t>
      </w:r>
    </w:p>
    <w:p w14:paraId="2B7844E7" w14:textId="638A6FD3" w:rsidR="004A0DA5" w:rsidRPr="00361F64" w:rsidRDefault="004A0DA5" w:rsidP="00361F64">
      <w:pPr>
        <w:spacing w:line="360" w:lineRule="auto"/>
        <w:ind w:firstLineChars="200" w:firstLine="440"/>
        <w:rPr>
          <w:rFonts w:ascii="宋体" w:eastAsia="宋体" w:hAnsi="宋体"/>
          <w:color w:val="000000"/>
          <w:sz w:val="22"/>
        </w:rPr>
      </w:pPr>
      <w:r w:rsidRPr="00361F64">
        <w:rPr>
          <w:rFonts w:ascii="宋体" w:eastAsia="宋体" w:hAnsi="宋体" w:hint="eastAsia"/>
          <w:color w:val="000000"/>
          <w:sz w:val="22"/>
        </w:rPr>
        <w:t>错误一致性效应也可以由</w:t>
      </w:r>
      <w:r w:rsidRPr="00361F64">
        <w:rPr>
          <w:rFonts w:ascii="宋体" w:eastAsia="宋体" w:hAnsi="宋体" w:hint="eastAsia"/>
          <w:b/>
          <w:bCs/>
          <w:color w:val="000000"/>
          <w:sz w:val="22"/>
        </w:rPr>
        <w:t>易得性启发式</w:t>
      </w:r>
      <w:r w:rsidRPr="00361F64">
        <w:rPr>
          <w:rFonts w:ascii="宋体" w:eastAsia="宋体" w:hAnsi="宋体" w:hint="eastAsia"/>
          <w:color w:val="000000"/>
          <w:sz w:val="22"/>
        </w:rPr>
        <w:t>解释。</w:t>
      </w:r>
      <w:bookmarkStart w:id="5" w:name="_Hlk28636054"/>
      <w:r w:rsidRPr="00361F64">
        <w:rPr>
          <w:rFonts w:ascii="宋体" w:eastAsia="宋体" w:hAnsi="宋体" w:hint="eastAsia"/>
          <w:color w:val="000000"/>
          <w:sz w:val="22"/>
        </w:rPr>
        <w:t>易得性启发式是指人们常常依据某类事情是否容易被想起来以判断该类事情发生的概率，容易知觉或回想起来的被判定为常出现。</w:t>
      </w:r>
      <w:bookmarkEnd w:id="5"/>
      <w:r w:rsidRPr="00361F64">
        <w:rPr>
          <w:rFonts w:ascii="宋体" w:eastAsia="宋体" w:hAnsi="宋体" w:hint="eastAsia"/>
          <w:color w:val="000000"/>
          <w:sz w:val="22"/>
        </w:rPr>
        <w:t>人们更容易回想起的自己的观念与大多数人相同的时刻，而不容易回想起自己与大众观点相悖的时刻，这导致人们倾向于认为自己的观点和外界总是一样的，从而导致错误一致性效应。</w:t>
      </w:r>
    </w:p>
    <w:p w14:paraId="57F6394E" w14:textId="466EF61E" w:rsidR="00BC2AFB" w:rsidRPr="00361F64" w:rsidRDefault="0043359C" w:rsidP="00361F64">
      <w:pPr>
        <w:spacing w:line="360" w:lineRule="auto"/>
        <w:ind w:firstLineChars="200" w:firstLine="440"/>
        <w:rPr>
          <w:rFonts w:ascii="宋体" w:eastAsia="宋体" w:hAnsi="宋体"/>
          <w:color w:val="000000"/>
          <w:sz w:val="22"/>
        </w:rPr>
      </w:pPr>
      <w:r w:rsidRPr="00361F64">
        <w:rPr>
          <w:rFonts w:ascii="宋体" w:eastAsia="宋体" w:hAnsi="宋体" w:hint="eastAsia"/>
          <w:color w:val="000000"/>
          <w:sz w:val="22"/>
        </w:rPr>
        <w:t>错误一致性效应可以由</w:t>
      </w:r>
      <w:r w:rsidRPr="00361F64">
        <w:rPr>
          <w:rFonts w:ascii="宋体" w:eastAsia="宋体" w:hAnsi="宋体" w:hint="eastAsia"/>
          <w:b/>
          <w:bCs/>
          <w:color w:val="000000"/>
          <w:sz w:val="22"/>
        </w:rPr>
        <w:t>锚定和调整</w:t>
      </w:r>
      <w:r w:rsidRPr="00361F64">
        <w:rPr>
          <w:rFonts w:ascii="宋体" w:eastAsia="宋体" w:hAnsi="宋体" w:hint="eastAsia"/>
          <w:color w:val="000000"/>
          <w:sz w:val="22"/>
        </w:rPr>
        <w:t>解释。</w:t>
      </w:r>
      <w:r w:rsidR="001F3AAE" w:rsidRPr="00361F64">
        <w:rPr>
          <w:rFonts w:ascii="宋体" w:eastAsia="宋体" w:hAnsi="宋体" w:hint="eastAsia"/>
          <w:color w:val="000000"/>
          <w:sz w:val="22"/>
        </w:rPr>
        <w:t>锚定和调整启发式指在不确定条件下做判断时个体从最初的参照点即锚</w:t>
      </w:r>
      <w:proofErr w:type="gramStart"/>
      <w:r w:rsidR="001F3AAE" w:rsidRPr="00361F64">
        <w:rPr>
          <w:rFonts w:ascii="宋体" w:eastAsia="宋体" w:hAnsi="宋体" w:hint="eastAsia"/>
          <w:color w:val="000000"/>
          <w:sz w:val="22"/>
        </w:rPr>
        <w:t>定开始</w:t>
      </w:r>
      <w:proofErr w:type="gramEnd"/>
      <w:r w:rsidR="001F3AAE" w:rsidRPr="00361F64">
        <w:rPr>
          <w:rFonts w:ascii="宋体" w:eastAsia="宋体" w:hAnsi="宋体" w:hint="eastAsia"/>
          <w:color w:val="000000"/>
          <w:sz w:val="22"/>
        </w:rPr>
        <w:t>进行调整，以减少模糊性和做出判断。</w:t>
      </w:r>
      <w:r w:rsidR="004A0DA5" w:rsidRPr="00361F64">
        <w:rPr>
          <w:rFonts w:ascii="宋体" w:eastAsia="宋体" w:hAnsi="宋体" w:hint="eastAsia"/>
          <w:color w:val="000000"/>
          <w:sz w:val="22"/>
        </w:rPr>
        <w:t>人们认为，自己</w:t>
      </w:r>
      <w:r w:rsidR="001F3AAE" w:rsidRPr="00361F64">
        <w:rPr>
          <w:rFonts w:ascii="宋体" w:eastAsia="宋体" w:hAnsi="宋体" w:hint="eastAsia"/>
          <w:color w:val="000000"/>
          <w:sz w:val="22"/>
        </w:rPr>
        <w:t>与其他人有着大量相似的“身体构造”和相似的经历，所以回答“我认为是什么”，“我想怎样”或者“我希望如何”等问题，是推测他人意图的最近似估计和合理锚定</w:t>
      </w:r>
      <w:r w:rsidR="004A0DA5" w:rsidRPr="00361F64">
        <w:rPr>
          <w:rFonts w:ascii="宋体" w:eastAsia="宋体" w:hAnsi="宋体" w:hint="eastAsia"/>
          <w:color w:val="000000"/>
          <w:sz w:val="22"/>
        </w:rPr>
        <w:t>，在此基础上做出不充分的调整，导致错误一致性效应。</w:t>
      </w:r>
    </w:p>
    <w:p w14:paraId="29E4BF5B" w14:textId="478DD376" w:rsidR="00361F64" w:rsidRPr="00361F64" w:rsidRDefault="00361F64" w:rsidP="00361F64">
      <w:pPr>
        <w:spacing w:line="360" w:lineRule="auto"/>
        <w:ind w:firstLineChars="200" w:firstLine="440"/>
        <w:rPr>
          <w:rFonts w:ascii="宋体" w:eastAsia="宋体" w:hAnsi="宋体"/>
          <w:color w:val="000000"/>
          <w:sz w:val="22"/>
        </w:rPr>
      </w:pPr>
    </w:p>
    <w:p w14:paraId="26F621B2" w14:textId="022A7B6D" w:rsidR="00361F64" w:rsidRPr="00361F64" w:rsidRDefault="00361F64" w:rsidP="00361F64">
      <w:pPr>
        <w:spacing w:line="360" w:lineRule="auto"/>
        <w:rPr>
          <w:rFonts w:ascii="宋体" w:eastAsia="宋体" w:hAnsi="宋体"/>
          <w:i/>
          <w:iCs/>
          <w:color w:val="000000"/>
          <w:sz w:val="22"/>
        </w:rPr>
      </w:pPr>
      <w:r w:rsidRPr="00361F64">
        <w:rPr>
          <w:rFonts w:ascii="宋体" w:eastAsia="宋体" w:hAnsi="宋体"/>
          <w:i/>
          <w:iCs/>
          <w:color w:val="000000"/>
          <w:sz w:val="22"/>
        </w:rPr>
        <w:t>3.</w:t>
      </w:r>
      <w:r w:rsidRPr="00361F64">
        <w:rPr>
          <w:rFonts w:ascii="宋体" w:eastAsia="宋体" w:hAnsi="宋体"/>
          <w:i/>
          <w:iCs/>
          <w:color w:val="000000"/>
          <w:sz w:val="22"/>
        </w:rPr>
        <w:tab/>
        <w:t>试述自我服务偏差的可能根源。</w:t>
      </w:r>
    </w:p>
    <w:p w14:paraId="14B538D4" w14:textId="77777777" w:rsidR="00361F64" w:rsidRPr="00361F64" w:rsidRDefault="00361F64" w:rsidP="00361F64">
      <w:pPr>
        <w:spacing w:line="360" w:lineRule="auto"/>
        <w:rPr>
          <w:rFonts w:ascii="宋体" w:eastAsia="宋体" w:hAnsi="宋体"/>
          <w:color w:val="000000"/>
          <w:sz w:val="22"/>
        </w:rPr>
      </w:pPr>
      <w:r w:rsidRPr="00361F64">
        <w:rPr>
          <w:rFonts w:ascii="宋体" w:eastAsia="宋体" w:hAnsi="宋体" w:hint="eastAsia"/>
          <w:color w:val="000000"/>
          <w:sz w:val="22"/>
        </w:rPr>
        <w:t>答：</w:t>
      </w:r>
    </w:p>
    <w:p w14:paraId="62E3A126" w14:textId="471C2D08" w:rsidR="00361F64" w:rsidRPr="00361F64" w:rsidRDefault="00361F64" w:rsidP="00361F64">
      <w:pPr>
        <w:spacing w:line="360" w:lineRule="auto"/>
        <w:ind w:firstLineChars="200" w:firstLine="440"/>
        <w:rPr>
          <w:rFonts w:ascii="宋体" w:eastAsia="宋体" w:hAnsi="宋体"/>
          <w:color w:val="000000"/>
          <w:sz w:val="22"/>
        </w:rPr>
      </w:pPr>
      <w:r w:rsidRPr="00361F64">
        <w:rPr>
          <w:rFonts w:ascii="宋体" w:eastAsia="宋体" w:hAnsi="宋体" w:hint="eastAsia"/>
          <w:color w:val="000000"/>
          <w:sz w:val="22"/>
        </w:rPr>
        <w:t>我们倾向于把成功归因于自己的努力而否定自己对失败负有责任。我们经常将我们在考试中得到的好成绩归因于自己的努力、技巧或智力，而将不及格归因于考试太难、我们准备的东西恰好没考、运气不好，或老师讲的比较糟糕。这种把成功归因于自己而</w:t>
      </w:r>
      <w:r w:rsidRPr="00361F64">
        <w:rPr>
          <w:rFonts w:ascii="宋体" w:eastAsia="宋体" w:hAnsi="宋体" w:hint="eastAsia"/>
          <w:color w:val="000000"/>
          <w:sz w:val="22"/>
        </w:rPr>
        <w:lastRenderedPageBreak/>
        <w:t>否定自己对失败负有责任的倾向性称为自我服务偏差。</w:t>
      </w:r>
    </w:p>
    <w:p w14:paraId="698BA52D" w14:textId="15C5D020" w:rsidR="00361F64" w:rsidRDefault="00361F64" w:rsidP="00361F64">
      <w:pPr>
        <w:spacing w:line="360" w:lineRule="auto"/>
        <w:ind w:firstLineChars="200" w:firstLine="440"/>
        <w:rPr>
          <w:rFonts w:ascii="宋体" w:eastAsia="宋体" w:hAnsi="宋体"/>
          <w:color w:val="000000"/>
          <w:sz w:val="22"/>
        </w:rPr>
      </w:pPr>
      <w:r w:rsidRPr="00361F64">
        <w:rPr>
          <w:rFonts w:ascii="宋体" w:eastAsia="宋体" w:hAnsi="宋体" w:hint="eastAsia"/>
          <w:color w:val="000000"/>
          <w:sz w:val="22"/>
        </w:rPr>
        <w:t>自我服务偏差存在着两方面的原因</w:t>
      </w:r>
      <w:r>
        <w:rPr>
          <w:rFonts w:ascii="宋体" w:eastAsia="宋体" w:hAnsi="宋体" w:hint="eastAsia"/>
          <w:color w:val="000000"/>
          <w:sz w:val="22"/>
        </w:rPr>
        <w:t>:</w:t>
      </w:r>
      <w:r w:rsidRPr="00361F64">
        <w:rPr>
          <w:rFonts w:hint="eastAsia"/>
        </w:rPr>
        <w:t xml:space="preserve"> </w:t>
      </w:r>
      <w:r w:rsidRPr="00361F64">
        <w:rPr>
          <w:rFonts w:ascii="宋体" w:eastAsia="宋体" w:hAnsi="宋体" w:hint="eastAsia"/>
          <w:b/>
          <w:bCs/>
          <w:color w:val="000000"/>
          <w:sz w:val="22"/>
        </w:rPr>
        <w:t>认知的和动机的解释</w:t>
      </w:r>
      <w:r>
        <w:rPr>
          <w:rFonts w:ascii="宋体" w:eastAsia="宋体" w:hAnsi="宋体" w:hint="eastAsia"/>
          <w:b/>
          <w:bCs/>
          <w:color w:val="000000"/>
          <w:sz w:val="22"/>
        </w:rPr>
        <w:t>。</w:t>
      </w:r>
    </w:p>
    <w:p w14:paraId="5CFAE08C" w14:textId="1EF863B9" w:rsidR="00361F64" w:rsidRDefault="00361F64" w:rsidP="00361F64">
      <w:pPr>
        <w:spacing w:line="360" w:lineRule="auto"/>
        <w:ind w:firstLineChars="200" w:firstLine="440"/>
        <w:rPr>
          <w:rFonts w:ascii="宋体" w:eastAsia="宋体" w:hAnsi="宋体"/>
          <w:color w:val="000000"/>
          <w:sz w:val="22"/>
        </w:rPr>
      </w:pPr>
      <w:r w:rsidRPr="00361F64">
        <w:rPr>
          <w:rFonts w:ascii="宋体" w:eastAsia="宋体" w:hAnsi="宋体" w:hint="eastAsia"/>
          <w:color w:val="000000"/>
          <w:sz w:val="22"/>
        </w:rPr>
        <w:t>认知模型认为，自我服务偏见起源于我们加工社会信息模式的某些倾向，认知模式特别指出，因为我们期望成功，所以将肯定的结果归因于内部原因，而将否定的结果归因子外部原因。</w:t>
      </w:r>
    </w:p>
    <w:p w14:paraId="09DD135F" w14:textId="77777777" w:rsidR="00B523D1" w:rsidRDefault="00361F64" w:rsidP="00B523D1">
      <w:pPr>
        <w:spacing w:line="360" w:lineRule="auto"/>
        <w:ind w:firstLineChars="200" w:firstLine="440"/>
        <w:rPr>
          <w:rFonts w:ascii="宋体" w:eastAsia="宋体" w:hAnsi="宋体"/>
          <w:color w:val="000000"/>
          <w:sz w:val="22"/>
        </w:rPr>
      </w:pPr>
      <w:r w:rsidRPr="00361F64">
        <w:rPr>
          <w:rFonts w:ascii="宋体" w:eastAsia="宋体" w:hAnsi="宋体"/>
          <w:color w:val="000000"/>
          <w:sz w:val="22"/>
        </w:rPr>
        <w:t>此外，动机模式的解释认为自我服务偏见来源于我们保护和提高</w:t>
      </w:r>
      <w:r>
        <w:rPr>
          <w:rFonts w:ascii="宋体" w:eastAsia="宋体" w:hAnsi="宋体" w:hint="eastAsia"/>
          <w:color w:val="000000"/>
          <w:sz w:val="22"/>
        </w:rPr>
        <w:t>自</w:t>
      </w:r>
      <w:r w:rsidRPr="00361F64">
        <w:rPr>
          <w:rFonts w:ascii="宋体" w:eastAsia="宋体" w:hAnsi="宋体"/>
          <w:color w:val="000000"/>
          <w:sz w:val="22"/>
        </w:rPr>
        <w:t>尊的需要，或在他人面前表现好形象的愿望。</w:t>
      </w:r>
    </w:p>
    <w:p w14:paraId="41F4496F" w14:textId="15BCA058" w:rsidR="00361F64" w:rsidRDefault="00361F64" w:rsidP="00B523D1">
      <w:pPr>
        <w:spacing w:line="360" w:lineRule="auto"/>
        <w:ind w:firstLineChars="200" w:firstLine="440"/>
        <w:rPr>
          <w:rFonts w:ascii="宋体" w:eastAsia="宋体" w:hAnsi="宋体"/>
          <w:color w:val="000000"/>
          <w:sz w:val="22"/>
        </w:rPr>
      </w:pPr>
      <w:r w:rsidRPr="00361F64">
        <w:rPr>
          <w:rFonts w:ascii="宋体" w:eastAsia="宋体" w:hAnsi="宋体"/>
          <w:color w:val="000000"/>
          <w:sz w:val="22"/>
        </w:rPr>
        <w:t>认知和动机这两种因素都有可能在这种归因错误中起作用。</w:t>
      </w:r>
    </w:p>
    <w:p w14:paraId="00601B47" w14:textId="77777777" w:rsidR="00B523D1" w:rsidRPr="00361F64" w:rsidRDefault="00B523D1" w:rsidP="00B523D1">
      <w:pPr>
        <w:spacing w:line="360" w:lineRule="auto"/>
        <w:ind w:firstLineChars="200" w:firstLine="440"/>
        <w:rPr>
          <w:rFonts w:ascii="宋体" w:eastAsia="宋体" w:hAnsi="宋体"/>
          <w:color w:val="000000"/>
          <w:sz w:val="22"/>
        </w:rPr>
      </w:pPr>
    </w:p>
    <w:p w14:paraId="009F2C81" w14:textId="14DD0B51" w:rsidR="00F47CDE" w:rsidRDefault="00B523D1" w:rsidP="00361F64">
      <w:pPr>
        <w:spacing w:line="360" w:lineRule="auto"/>
        <w:jc w:val="left"/>
        <w:rPr>
          <w:i/>
          <w:iCs/>
          <w:sz w:val="22"/>
        </w:rPr>
      </w:pPr>
      <w:r w:rsidRPr="00B523D1">
        <w:rPr>
          <w:i/>
          <w:iCs/>
          <w:sz w:val="22"/>
        </w:rPr>
        <w:t>4.</w:t>
      </w:r>
      <w:r w:rsidRPr="00B523D1">
        <w:rPr>
          <w:i/>
          <w:iCs/>
          <w:sz w:val="22"/>
        </w:rPr>
        <w:tab/>
        <w:t>我们如何通过他人形成自我概念？自我概念又是如何由我们所处的文化所塑造的？</w:t>
      </w:r>
    </w:p>
    <w:p w14:paraId="1DE06F64" w14:textId="1A7B4030" w:rsidR="00B523D1" w:rsidRDefault="00B523D1" w:rsidP="00B523D1">
      <w:pPr>
        <w:spacing w:line="360" w:lineRule="auto"/>
        <w:jc w:val="left"/>
        <w:rPr>
          <w:sz w:val="22"/>
        </w:rPr>
      </w:pPr>
      <w:r w:rsidRPr="00B523D1">
        <w:rPr>
          <w:rFonts w:hint="eastAsia"/>
          <w:sz w:val="22"/>
        </w:rPr>
        <w:t>答：</w:t>
      </w:r>
    </w:p>
    <w:p w14:paraId="055A3F4B" w14:textId="25C4F232" w:rsidR="00B523D1" w:rsidRDefault="00B523D1" w:rsidP="00B523D1">
      <w:pPr>
        <w:spacing w:line="360" w:lineRule="auto"/>
        <w:jc w:val="left"/>
        <w:rPr>
          <w:sz w:val="22"/>
        </w:rPr>
      </w:pPr>
      <w:r w:rsidRPr="00B523D1">
        <w:rPr>
          <w:sz w:val="22"/>
        </w:rPr>
        <w:tab/>
        <w:t>自我概念是人们对自身所持的信念、价值、原则的一些自我的看法。</w:t>
      </w:r>
      <w:r w:rsidRPr="00B523D1">
        <w:rPr>
          <w:rFonts w:hint="eastAsia"/>
          <w:sz w:val="22"/>
        </w:rPr>
        <w:t>自我概念</w:t>
      </w:r>
      <w:r w:rsidR="00FE0A94">
        <w:rPr>
          <w:rFonts w:hint="eastAsia"/>
          <w:sz w:val="22"/>
        </w:rPr>
        <w:t>通过他人形成</w:t>
      </w:r>
      <w:r w:rsidRPr="00B523D1">
        <w:rPr>
          <w:rFonts w:hint="eastAsia"/>
          <w:sz w:val="22"/>
        </w:rPr>
        <w:t>可能由反应评价、社会影响和社会认同这三部分构成：</w:t>
      </w:r>
    </w:p>
    <w:p w14:paraId="57C7E5B5" w14:textId="1868A215" w:rsidR="00B523D1" w:rsidRPr="00B523D1" w:rsidRDefault="00FD7417" w:rsidP="00B523D1">
      <w:pPr>
        <w:spacing w:line="360" w:lineRule="auto"/>
        <w:jc w:val="left"/>
        <w:rPr>
          <w:sz w:val="22"/>
        </w:rPr>
      </w:pPr>
      <w:r>
        <w:rPr>
          <w:sz w:val="22"/>
        </w:rPr>
        <w:sym w:font="Wingdings" w:char="F081"/>
      </w:r>
      <w:r w:rsidR="00B523D1" w:rsidRPr="00B523D1">
        <w:rPr>
          <w:sz w:val="22"/>
        </w:rPr>
        <w:t>反应评价。即从他人对自己行为的即时评价直接得到有关自我信息，是人知觉到其他人对自己的反应，反馈积累形成自我概念。</w:t>
      </w:r>
    </w:p>
    <w:p w14:paraId="2AC435FC" w14:textId="1322D4F7" w:rsidR="00B523D1" w:rsidRDefault="00FD7417" w:rsidP="00B523D1">
      <w:pPr>
        <w:spacing w:line="360" w:lineRule="auto"/>
        <w:jc w:val="left"/>
        <w:rPr>
          <w:sz w:val="22"/>
        </w:rPr>
      </w:pPr>
      <w:r>
        <w:rPr>
          <w:sz w:val="22"/>
        </w:rPr>
        <w:sym w:font="Wingdings" w:char="F082"/>
      </w:r>
      <w:r w:rsidR="00B523D1" w:rsidRPr="00B523D1">
        <w:rPr>
          <w:sz w:val="22"/>
        </w:rPr>
        <w:t>社会比较。人们在生活和工作中往往与他人比较来确定衡量自己的标准</w:t>
      </w:r>
      <w:r w:rsidR="00FE0A94">
        <w:rPr>
          <w:rFonts w:hint="eastAsia"/>
          <w:sz w:val="22"/>
        </w:rPr>
        <w:t>，人们</w:t>
      </w:r>
      <w:r w:rsidR="00FE0A94" w:rsidRPr="00FE0A94">
        <w:rPr>
          <w:rFonts w:hint="eastAsia"/>
          <w:sz w:val="22"/>
        </w:rPr>
        <w:t>会以与自己相似的他人比较来评估自己</w:t>
      </w:r>
      <w:r w:rsidR="00B523D1" w:rsidRPr="00B523D1">
        <w:rPr>
          <w:sz w:val="22"/>
        </w:rPr>
        <w:t>。</w:t>
      </w:r>
    </w:p>
    <w:p w14:paraId="7A131DEF" w14:textId="46BA76F6" w:rsidR="00FE0A94" w:rsidRPr="00FE0A94" w:rsidRDefault="00FD7417" w:rsidP="00B523D1">
      <w:pPr>
        <w:spacing w:line="360" w:lineRule="auto"/>
        <w:jc w:val="left"/>
        <w:rPr>
          <w:sz w:val="22"/>
        </w:rPr>
      </w:pPr>
      <w:r>
        <w:rPr>
          <w:sz w:val="22"/>
        </w:rPr>
        <w:sym w:font="Wingdings" w:char="F083"/>
      </w:r>
      <w:r w:rsidR="00FE0A94" w:rsidRPr="00FE0A94">
        <w:rPr>
          <w:sz w:val="22"/>
        </w:rPr>
        <w:t>社会认同：自我概念来自于所属团体身份(家族、团体、种族)，以及属于</w:t>
      </w:r>
      <w:proofErr w:type="gramStart"/>
      <w:r w:rsidR="00FE0A94" w:rsidRPr="00FE0A94">
        <w:rPr>
          <w:sz w:val="22"/>
        </w:rPr>
        <w:t>此团体</w:t>
      </w:r>
      <w:proofErr w:type="gramEnd"/>
      <w:r w:rsidR="00FE0A94" w:rsidRPr="00FE0A94">
        <w:rPr>
          <w:sz w:val="22"/>
        </w:rPr>
        <w:t>的价值与情感。</w:t>
      </w:r>
    </w:p>
    <w:p w14:paraId="6A349E97" w14:textId="53B0243F" w:rsidR="00FE0A94" w:rsidRDefault="00FE0A94" w:rsidP="00FE0A94">
      <w:pPr>
        <w:spacing w:line="360" w:lineRule="auto"/>
        <w:ind w:firstLineChars="200" w:firstLine="440"/>
        <w:jc w:val="left"/>
        <w:rPr>
          <w:sz w:val="22"/>
        </w:rPr>
      </w:pPr>
      <w:r w:rsidRPr="00FE0A94">
        <w:rPr>
          <w:rFonts w:hint="eastAsia"/>
          <w:sz w:val="22"/>
        </w:rPr>
        <w:t>文化对自我的塑造是重要的，尤其体现在自我与他人、社会环境的互动环节之中。东方社会的集体主义文化将人的自我孕育于社会关系之中，因此自我只有在人际互动与关系中才能体现出自我的价值，在这种环境之中的自我会更加具有弹性，也会随着社会情境而逐步发生调整，在具体表现上，集体文化主义的自我会表现互助、羞耻、谦虚、拘谨与等级观念。西方文化中，自我与外界的人都是独立的个体，两者的影响比较微弱，即使是互助也建立在平等的关系上，这种自我会保持一定的独立性稳定性，个人主义文化也会表现出自主、自信与平等观念。</w:t>
      </w:r>
    </w:p>
    <w:p w14:paraId="276B65C5" w14:textId="5E2C0B16" w:rsidR="00FE0A94" w:rsidRDefault="00FE0A94" w:rsidP="00FE0A94">
      <w:pPr>
        <w:spacing w:line="360" w:lineRule="auto"/>
        <w:ind w:firstLineChars="200" w:firstLine="440"/>
        <w:jc w:val="left"/>
        <w:rPr>
          <w:sz w:val="22"/>
        </w:rPr>
      </w:pPr>
    </w:p>
    <w:p w14:paraId="3545B86B" w14:textId="4EC0AE0C" w:rsidR="00010060" w:rsidRDefault="00FE0A94" w:rsidP="00FE0A94">
      <w:pPr>
        <w:spacing w:line="360" w:lineRule="auto"/>
        <w:jc w:val="left"/>
        <w:rPr>
          <w:rFonts w:hint="eastAsia"/>
          <w:i/>
          <w:iCs/>
          <w:sz w:val="22"/>
        </w:rPr>
      </w:pPr>
      <w:r w:rsidRPr="00FE0A94">
        <w:rPr>
          <w:i/>
          <w:iCs/>
          <w:sz w:val="22"/>
        </w:rPr>
        <w:t>5.</w:t>
      </w:r>
      <w:r w:rsidRPr="00FE0A94">
        <w:rPr>
          <w:i/>
          <w:iCs/>
          <w:sz w:val="22"/>
        </w:rPr>
        <w:tab/>
        <w:t>大多数时候我们的态度直接决定我们的应为，但有时候却不是。什么时候我们的态度和行为最不可能一致？为什么？</w:t>
      </w:r>
    </w:p>
    <w:p w14:paraId="794D9332" w14:textId="77777777" w:rsidR="00010060" w:rsidRDefault="00010060" w:rsidP="00FE0A94">
      <w:pPr>
        <w:spacing w:line="360" w:lineRule="auto"/>
        <w:jc w:val="left"/>
        <w:rPr>
          <w:sz w:val="22"/>
        </w:rPr>
      </w:pPr>
      <w:r>
        <w:rPr>
          <w:rFonts w:hint="eastAsia"/>
          <w:sz w:val="22"/>
        </w:rPr>
        <w:lastRenderedPageBreak/>
        <w:t>答：</w:t>
      </w:r>
    </w:p>
    <w:p w14:paraId="31DA6C75" w14:textId="2CB40561" w:rsidR="00A852B6" w:rsidRDefault="001658EA" w:rsidP="00A852B6">
      <w:pPr>
        <w:spacing w:line="360" w:lineRule="auto"/>
        <w:ind w:firstLineChars="200" w:firstLine="440"/>
        <w:jc w:val="left"/>
        <w:rPr>
          <w:sz w:val="22"/>
        </w:rPr>
      </w:pPr>
      <w:r w:rsidRPr="001658EA">
        <w:rPr>
          <w:rFonts w:hint="eastAsia"/>
          <w:sz w:val="22"/>
        </w:rPr>
        <w:t>根据</w:t>
      </w:r>
      <w:proofErr w:type="spellStart"/>
      <w:r w:rsidRPr="001658EA">
        <w:rPr>
          <w:sz w:val="22"/>
        </w:rPr>
        <w:t>Ajzen</w:t>
      </w:r>
      <w:proofErr w:type="spellEnd"/>
      <w:r w:rsidRPr="001658EA">
        <w:rPr>
          <w:sz w:val="22"/>
        </w:rPr>
        <w:t xml:space="preserve"> 和Fishbein（1980）提出的理性行为理论（Theory of planned</w:t>
      </w:r>
      <w:r>
        <w:rPr>
          <w:rFonts w:hint="eastAsia"/>
          <w:sz w:val="22"/>
        </w:rPr>
        <w:t xml:space="preserve"> </w:t>
      </w:r>
      <w:r w:rsidRPr="001658EA">
        <w:rPr>
          <w:sz w:val="22"/>
        </w:rPr>
        <w:t>Action），决定人的行为的是行为意图（behavioral intention）</w:t>
      </w:r>
      <w:r w:rsidR="00010060" w:rsidRPr="00010060">
        <w:rPr>
          <w:rFonts w:hint="eastAsia"/>
          <w:sz w:val="22"/>
        </w:rPr>
        <w:t>。</w:t>
      </w:r>
      <w:r w:rsidRPr="001658EA">
        <w:rPr>
          <w:rFonts w:hint="eastAsia"/>
          <w:sz w:val="22"/>
        </w:rPr>
        <w:t>意图由指向某行为的态度、行为的主体规范、行为的控制知觉构成。指向某行为的态度包括行为结果发生的可能性与对行为结果的评价；行为的主体规范包括重要他人对该行为的赞成程度以及顺从他人期望的动机程度；行为的控制知觉指感知到的行为可控性。</w:t>
      </w:r>
      <w:r w:rsidR="00A852B6">
        <w:rPr>
          <w:rFonts w:hint="eastAsia"/>
          <w:sz w:val="22"/>
        </w:rPr>
        <w:t>指向某行为的态度是决定我们行为的一个因素，由此多数时候，态度和行为是一致的，但一些情形下两者并不一致，因为，</w:t>
      </w:r>
      <w:r w:rsidR="00A852B6" w:rsidRPr="00A852B6">
        <w:rPr>
          <w:rFonts w:hint="eastAsia"/>
          <w:sz w:val="22"/>
        </w:rPr>
        <w:t>态度并不是决定行为的唯一因素。</w:t>
      </w:r>
    </w:p>
    <w:p w14:paraId="113F2086" w14:textId="0427D36F" w:rsidR="00A852B6" w:rsidRDefault="00A852B6" w:rsidP="00A852B6">
      <w:pPr>
        <w:spacing w:line="360" w:lineRule="auto"/>
        <w:ind w:firstLineChars="200" w:firstLine="440"/>
        <w:jc w:val="left"/>
        <w:rPr>
          <w:sz w:val="22"/>
        </w:rPr>
      </w:pPr>
      <w:proofErr w:type="gramStart"/>
      <w:r w:rsidRPr="00A852B6">
        <w:rPr>
          <w:rFonts w:hint="eastAsia"/>
          <w:sz w:val="22"/>
        </w:rPr>
        <w:t>当行为</w:t>
      </w:r>
      <w:proofErr w:type="gramEnd"/>
      <w:r w:rsidRPr="00A852B6">
        <w:rPr>
          <w:rFonts w:hint="eastAsia"/>
          <w:sz w:val="22"/>
        </w:rPr>
        <w:t>的主体规范程度低，如他人完全不赞成该行为，并且本人顺从他人这种不赞成的期望的动机程度很高时，或者他人赞成该行为，但是本人顺从他人这种赞成的期望的动机程度很低时，态度与行为的一致性下降。此外，行为的控制知觉低，如对该行为感到完全不可控时，态度与行为的一致性也会下降。</w:t>
      </w:r>
    </w:p>
    <w:p w14:paraId="06E6FF47" w14:textId="77777777" w:rsidR="00A852B6" w:rsidRDefault="00A852B6" w:rsidP="00A852B6">
      <w:pPr>
        <w:spacing w:line="360" w:lineRule="auto"/>
        <w:ind w:firstLineChars="200" w:firstLine="440"/>
        <w:jc w:val="left"/>
        <w:rPr>
          <w:rFonts w:hint="eastAsia"/>
          <w:sz w:val="22"/>
        </w:rPr>
      </w:pPr>
    </w:p>
    <w:p w14:paraId="34BD7216" w14:textId="08E315AE" w:rsidR="00FE0A94" w:rsidRDefault="00FE0A94" w:rsidP="00FE0A94">
      <w:pPr>
        <w:spacing w:line="360" w:lineRule="auto"/>
        <w:jc w:val="left"/>
        <w:rPr>
          <w:i/>
          <w:iCs/>
          <w:sz w:val="22"/>
        </w:rPr>
      </w:pPr>
      <w:r w:rsidRPr="00FE0A94">
        <w:rPr>
          <w:i/>
          <w:iCs/>
          <w:sz w:val="22"/>
        </w:rPr>
        <w:t>6.</w:t>
      </w:r>
      <w:r w:rsidRPr="00FE0A94">
        <w:rPr>
          <w:i/>
          <w:iCs/>
          <w:sz w:val="22"/>
        </w:rPr>
        <w:tab/>
        <w:t>Benjamin Franklin曾经说过：“主动帮过你忙的人比被迫帮你忙的人更有可能帮你另一个忙”。对此，认知失调理论如何解释？而自我知觉理论又会怎样解释？</w:t>
      </w:r>
    </w:p>
    <w:p w14:paraId="3A64D8DE" w14:textId="77777777" w:rsidR="00FE0A94" w:rsidRDefault="00FE0A94" w:rsidP="00FE0A94">
      <w:pPr>
        <w:spacing w:line="360" w:lineRule="auto"/>
        <w:jc w:val="left"/>
        <w:rPr>
          <w:sz w:val="22"/>
        </w:rPr>
      </w:pPr>
      <w:r w:rsidRPr="00FE0A94">
        <w:rPr>
          <w:rFonts w:hint="eastAsia"/>
          <w:sz w:val="22"/>
        </w:rPr>
        <w:t>答：</w:t>
      </w:r>
    </w:p>
    <w:p w14:paraId="2B45ADD9" w14:textId="6082E4F1" w:rsidR="00FE0A94" w:rsidRDefault="00FE0A94" w:rsidP="00123C18">
      <w:pPr>
        <w:spacing w:line="360" w:lineRule="auto"/>
        <w:ind w:firstLineChars="200" w:firstLine="440"/>
        <w:jc w:val="left"/>
        <w:rPr>
          <w:sz w:val="22"/>
        </w:rPr>
      </w:pPr>
      <w:r w:rsidRPr="00FE0A94">
        <w:rPr>
          <w:rFonts w:hint="eastAsia"/>
          <w:sz w:val="22"/>
        </w:rPr>
        <w:t>认知失调理论</w:t>
      </w:r>
      <w:r>
        <w:rPr>
          <w:rFonts w:hint="eastAsia"/>
          <w:sz w:val="22"/>
        </w:rPr>
        <w:t>，</w:t>
      </w:r>
      <w:r w:rsidRPr="00FE0A94">
        <w:rPr>
          <w:rFonts w:hint="eastAsia"/>
          <w:sz w:val="22"/>
        </w:rPr>
        <w:t>由费斯廷格提出</w:t>
      </w:r>
      <w:r>
        <w:rPr>
          <w:rFonts w:hint="eastAsia"/>
          <w:sz w:val="22"/>
        </w:rPr>
        <w:t>，</w:t>
      </w:r>
      <w:r w:rsidRPr="00FE0A94">
        <w:rPr>
          <w:rFonts w:hint="eastAsia"/>
          <w:sz w:val="22"/>
        </w:rPr>
        <w:t>是指个体认识到自己的态度之间、或者态度与行为之间存在着矛盾。费斯廷格认为一般情况下，个体对于事物的态度以及态度和行为间是相互协调的；当出现不一致时，就会产生认知不和谐的状态，即认知失调，并会导致心理紧张。个体为了解除紧张</w:t>
      </w:r>
      <w:r>
        <w:rPr>
          <w:rFonts w:hint="eastAsia"/>
          <w:sz w:val="22"/>
        </w:rPr>
        <w:t>，会</w:t>
      </w:r>
      <w:r w:rsidRPr="00FE0A94">
        <w:rPr>
          <w:rFonts w:hint="eastAsia"/>
          <w:sz w:val="22"/>
        </w:rPr>
        <w:t>采取</w:t>
      </w:r>
      <w:r>
        <w:rPr>
          <w:rFonts w:hint="eastAsia"/>
          <w:sz w:val="22"/>
        </w:rPr>
        <w:t>各种</w:t>
      </w:r>
      <w:r w:rsidRPr="00FE0A94">
        <w:rPr>
          <w:rFonts w:hint="eastAsia"/>
          <w:sz w:val="22"/>
        </w:rPr>
        <w:t>的方法，以减少自己的认知失调：</w:t>
      </w:r>
      <w:r>
        <w:rPr>
          <w:rFonts w:hint="eastAsia"/>
          <w:sz w:val="22"/>
        </w:rPr>
        <w:sym w:font="Wingdings" w:char="F081"/>
      </w:r>
      <w:r w:rsidRPr="00FE0A94">
        <w:rPr>
          <w:rFonts w:hint="eastAsia"/>
          <w:sz w:val="22"/>
        </w:rPr>
        <w:t>改变认知</w:t>
      </w:r>
      <w:r>
        <w:rPr>
          <w:rFonts w:hint="eastAsia"/>
          <w:sz w:val="22"/>
        </w:rPr>
        <w:sym w:font="Wingdings" w:char="F082"/>
      </w:r>
      <w:r w:rsidRPr="00FE0A94">
        <w:rPr>
          <w:rFonts w:hint="eastAsia"/>
          <w:sz w:val="22"/>
        </w:rPr>
        <w:t>增加新的认知</w:t>
      </w:r>
      <w:r>
        <w:rPr>
          <w:rFonts w:hint="eastAsia"/>
          <w:sz w:val="22"/>
        </w:rPr>
        <w:sym w:font="Wingdings" w:char="F083"/>
      </w:r>
      <w:r w:rsidRPr="00FE0A94">
        <w:rPr>
          <w:rFonts w:hint="eastAsia"/>
          <w:sz w:val="22"/>
        </w:rPr>
        <w:t>改变认知的相对重要性</w:t>
      </w:r>
      <w:r>
        <w:rPr>
          <w:rFonts w:hint="eastAsia"/>
          <w:sz w:val="22"/>
        </w:rPr>
        <w:sym w:font="Wingdings" w:char="F084"/>
      </w:r>
      <w:r w:rsidRPr="00FE0A94">
        <w:rPr>
          <w:rFonts w:hint="eastAsia"/>
          <w:sz w:val="22"/>
        </w:rPr>
        <w:t>改变行为等方法来力图重新恢复平衡。</w:t>
      </w:r>
      <w:r w:rsidRPr="00FE0A94">
        <w:rPr>
          <w:sz w:val="22"/>
        </w:rPr>
        <w:t xml:space="preserve"> </w:t>
      </w:r>
    </w:p>
    <w:p w14:paraId="288EBAFE" w14:textId="77777777" w:rsidR="00123C18" w:rsidRDefault="00123C18" w:rsidP="00123C18">
      <w:pPr>
        <w:spacing w:line="360" w:lineRule="auto"/>
        <w:ind w:firstLineChars="200" w:firstLine="440"/>
        <w:jc w:val="left"/>
        <w:rPr>
          <w:sz w:val="22"/>
        </w:rPr>
      </w:pPr>
      <w:r w:rsidRPr="00123C18">
        <w:rPr>
          <w:sz w:val="22"/>
        </w:rPr>
        <w:t>主动帮你忙的人在帮你的过程中付出了努力和心血，在这过程中他的认知因素出现不协调，为设法减轻这种不协调关系，他会更倾向于为这个行为对自己进行说明和心理暗示，提高对行为的认可程度；而被迫帮忙的人中，被迫的心理降低了帮忙举动产生的认知失调，进而不会产生前述情况</w:t>
      </w:r>
      <w:r>
        <w:rPr>
          <w:rFonts w:hint="eastAsia"/>
          <w:sz w:val="22"/>
        </w:rPr>
        <w:t>。</w:t>
      </w:r>
    </w:p>
    <w:p w14:paraId="054A1D44" w14:textId="77777777" w:rsidR="00123C18" w:rsidRDefault="00FE0A94" w:rsidP="00123C18">
      <w:pPr>
        <w:spacing w:line="360" w:lineRule="auto"/>
        <w:ind w:firstLineChars="200" w:firstLine="440"/>
        <w:jc w:val="left"/>
        <w:rPr>
          <w:sz w:val="22"/>
        </w:rPr>
      </w:pPr>
      <w:r w:rsidRPr="00FE0A94">
        <w:rPr>
          <w:rFonts w:hint="eastAsia"/>
          <w:sz w:val="22"/>
        </w:rPr>
        <w:t>自我知觉理论是考察行为是否影响态度的理论。该理论认为，当问一个人关于某事物的态度时，个体首先回忆他们与这种事物有关的行为，然后根据过去的行为推断出对该事物的态度。</w:t>
      </w:r>
    </w:p>
    <w:p w14:paraId="0AC35D80" w14:textId="002F7DF9" w:rsidR="00FE0A94" w:rsidRDefault="00FE0A94" w:rsidP="00123C18">
      <w:pPr>
        <w:spacing w:line="360" w:lineRule="auto"/>
        <w:ind w:firstLineChars="200" w:firstLine="440"/>
        <w:jc w:val="left"/>
        <w:rPr>
          <w:sz w:val="22"/>
        </w:rPr>
      </w:pPr>
      <w:r w:rsidRPr="00FE0A94">
        <w:rPr>
          <w:rFonts w:hint="eastAsia"/>
          <w:sz w:val="22"/>
        </w:rPr>
        <w:t>自我知觉理论认为态度是在事实发生之后，用来使已经发生的东西产生意义的工</w:t>
      </w:r>
      <w:r w:rsidRPr="00FE0A94">
        <w:rPr>
          <w:rFonts w:hint="eastAsia"/>
          <w:sz w:val="22"/>
        </w:rPr>
        <w:lastRenderedPageBreak/>
        <w:t>具，而不是在活动之前指导行动的工具。主动帮助别人的人会因为帮助行为而对</w:t>
      </w:r>
      <w:proofErr w:type="gramStart"/>
      <w:r w:rsidRPr="00FE0A94">
        <w:rPr>
          <w:rFonts w:hint="eastAsia"/>
          <w:sz w:val="22"/>
        </w:rPr>
        <w:t>该态度</w:t>
      </w:r>
      <w:proofErr w:type="gramEnd"/>
      <w:r w:rsidRPr="00FE0A94">
        <w:rPr>
          <w:rFonts w:hint="eastAsia"/>
          <w:sz w:val="22"/>
        </w:rPr>
        <w:t>和行为予以强化，从而更愿意帮助。而被迫帮助别人的人则知觉到自己的行为于情境的关系时矛盾的，所以接下来可能不会提供帮助。</w:t>
      </w:r>
    </w:p>
    <w:p w14:paraId="3900751A" w14:textId="77777777" w:rsidR="00FD7417" w:rsidRDefault="00FD7417" w:rsidP="00123C18">
      <w:pPr>
        <w:spacing w:line="360" w:lineRule="auto"/>
        <w:ind w:firstLineChars="200" w:firstLine="440"/>
        <w:jc w:val="left"/>
        <w:rPr>
          <w:sz w:val="22"/>
        </w:rPr>
      </w:pPr>
    </w:p>
    <w:p w14:paraId="0B115003" w14:textId="796713B7" w:rsidR="00123C18" w:rsidRPr="00A045E6" w:rsidRDefault="00123C18" w:rsidP="00A045E6">
      <w:pPr>
        <w:pStyle w:val="a3"/>
        <w:numPr>
          <w:ilvl w:val="0"/>
          <w:numId w:val="12"/>
        </w:numPr>
        <w:spacing w:line="360" w:lineRule="auto"/>
        <w:ind w:firstLineChars="0"/>
        <w:jc w:val="left"/>
        <w:rPr>
          <w:i/>
          <w:iCs/>
          <w:sz w:val="22"/>
        </w:rPr>
      </w:pPr>
      <w:r w:rsidRPr="00A045E6">
        <w:rPr>
          <w:i/>
          <w:iCs/>
          <w:sz w:val="22"/>
        </w:rPr>
        <w:t>试从社会心理学的理论出发，阐述哪些策略可以减少社会中的性别偏见。</w:t>
      </w:r>
    </w:p>
    <w:p w14:paraId="115D5A5A" w14:textId="77777777" w:rsidR="00123C18" w:rsidRDefault="00123C18" w:rsidP="00123C18">
      <w:pPr>
        <w:spacing w:line="360" w:lineRule="auto"/>
        <w:jc w:val="left"/>
        <w:rPr>
          <w:sz w:val="22"/>
        </w:rPr>
      </w:pPr>
      <w:r w:rsidRPr="00123C18">
        <w:rPr>
          <w:rFonts w:hint="eastAsia"/>
          <w:sz w:val="22"/>
        </w:rPr>
        <w:t>答：</w:t>
      </w:r>
    </w:p>
    <w:p w14:paraId="0CF866B1" w14:textId="45F8ED84" w:rsidR="00123C18" w:rsidRDefault="00D7409A" w:rsidP="00123C18">
      <w:pPr>
        <w:spacing w:line="360" w:lineRule="auto"/>
        <w:jc w:val="left"/>
        <w:rPr>
          <w:sz w:val="22"/>
        </w:rPr>
      </w:pPr>
      <w:r w:rsidRPr="00D7409A">
        <w:rPr>
          <w:rFonts w:hint="eastAsia"/>
          <w:sz w:val="22"/>
        </w:rPr>
        <w:t>偏见是对某一个人或团体所持有的一种不公平、不合理的消极否定的态度。是人们脱离客观事实而建立起来对人和事物的消极认识与态度。性别偏见是对于性别角色</w:t>
      </w:r>
      <w:r>
        <w:rPr>
          <w:rFonts w:hint="eastAsia"/>
          <w:sz w:val="22"/>
        </w:rPr>
        <w:t>认识存在偏差而对他人存在</w:t>
      </w:r>
      <w:r w:rsidRPr="00D7409A">
        <w:rPr>
          <w:rFonts w:hint="eastAsia"/>
          <w:sz w:val="22"/>
        </w:rPr>
        <w:t>不公平的看法或态度</w:t>
      </w:r>
      <w:r>
        <w:rPr>
          <w:rFonts w:hint="eastAsia"/>
          <w:sz w:val="22"/>
        </w:rPr>
        <w:t>。</w:t>
      </w:r>
    </w:p>
    <w:p w14:paraId="661A6713" w14:textId="1DF12264" w:rsidR="00D7409A" w:rsidRPr="00123C18" w:rsidRDefault="00123C18" w:rsidP="00123C18">
      <w:pPr>
        <w:spacing w:line="360" w:lineRule="auto"/>
        <w:jc w:val="left"/>
        <w:rPr>
          <w:sz w:val="22"/>
        </w:rPr>
      </w:pPr>
      <w:r w:rsidRPr="00123C18">
        <w:rPr>
          <w:rFonts w:hint="eastAsia"/>
          <w:sz w:val="22"/>
        </w:rPr>
        <w:t>以下策略和方法可以减少社会中的性别偏见：</w:t>
      </w:r>
    </w:p>
    <w:p w14:paraId="76E9D246" w14:textId="3EDD0643" w:rsidR="00D7409A" w:rsidRPr="00D7409A" w:rsidRDefault="00D7409A" w:rsidP="00FD7417">
      <w:pPr>
        <w:pStyle w:val="a3"/>
        <w:numPr>
          <w:ilvl w:val="0"/>
          <w:numId w:val="9"/>
        </w:numPr>
        <w:spacing w:line="360" w:lineRule="auto"/>
        <w:ind w:firstLineChars="0"/>
        <w:jc w:val="left"/>
        <w:rPr>
          <w:sz w:val="22"/>
        </w:rPr>
      </w:pPr>
      <w:r w:rsidRPr="00D7409A">
        <w:rPr>
          <w:sz w:val="22"/>
        </w:rPr>
        <w:t>社会认同理论</w:t>
      </w:r>
      <w:r w:rsidRPr="00D7409A">
        <w:rPr>
          <w:rFonts w:hint="eastAsia"/>
          <w:sz w:val="22"/>
        </w:rPr>
        <w:t>：</w:t>
      </w:r>
      <w:r w:rsidRPr="00D7409A">
        <w:rPr>
          <w:sz w:val="22"/>
        </w:rPr>
        <w:t>人们借助于认同特定的社会团体来增强自尊，将社会分为内群体和外群体，并形成内群体偏好效应。因此，应该避免将两性群体对立起来，而是将两者内化为一个集体，增加社会认同感，构建共同命运体</w:t>
      </w:r>
      <w:r w:rsidRPr="00D7409A">
        <w:rPr>
          <w:rFonts w:hint="eastAsia"/>
          <w:sz w:val="22"/>
        </w:rPr>
        <w:t>。</w:t>
      </w:r>
    </w:p>
    <w:p w14:paraId="56CCA9F2" w14:textId="49657BA3" w:rsidR="00D7409A" w:rsidRDefault="00D7409A" w:rsidP="00FD7417">
      <w:pPr>
        <w:pStyle w:val="a3"/>
        <w:numPr>
          <w:ilvl w:val="0"/>
          <w:numId w:val="9"/>
        </w:numPr>
        <w:spacing w:line="360" w:lineRule="auto"/>
        <w:ind w:firstLineChars="0"/>
        <w:jc w:val="left"/>
        <w:rPr>
          <w:sz w:val="22"/>
        </w:rPr>
      </w:pPr>
      <w:r w:rsidRPr="00D7409A">
        <w:rPr>
          <w:rFonts w:hint="eastAsia"/>
          <w:sz w:val="22"/>
        </w:rPr>
        <w:t>减少人们的易得性启发：易得性启发式是指人们常常依据某类事情是否容易被想起来以判断该类事情发生的概率</w:t>
      </w:r>
      <w:r>
        <w:rPr>
          <w:rFonts w:hint="eastAsia"/>
          <w:sz w:val="22"/>
        </w:rPr>
        <w:t>。</w:t>
      </w:r>
      <w:r w:rsidRPr="00D7409A">
        <w:rPr>
          <w:rFonts w:hint="eastAsia"/>
          <w:sz w:val="22"/>
        </w:rPr>
        <w:t>新闻媒体、报刊</w:t>
      </w:r>
      <w:r w:rsidR="00FD7417">
        <w:rPr>
          <w:rFonts w:hint="eastAsia"/>
          <w:sz w:val="22"/>
        </w:rPr>
        <w:t>，肥皂剧</w:t>
      </w:r>
      <w:r w:rsidRPr="00D7409A">
        <w:rPr>
          <w:rFonts w:hint="eastAsia"/>
          <w:sz w:val="22"/>
        </w:rPr>
        <w:t>等无处不在</w:t>
      </w:r>
      <w:r>
        <w:rPr>
          <w:rFonts w:hint="eastAsia"/>
          <w:sz w:val="22"/>
        </w:rPr>
        <w:t>地会在无意中物化女性，捧高男性，</w:t>
      </w:r>
      <w:r>
        <w:rPr>
          <w:sz w:val="22"/>
        </w:rPr>
        <w:t>这种</w:t>
      </w:r>
      <w:r>
        <w:rPr>
          <w:rFonts w:hint="eastAsia"/>
          <w:sz w:val="22"/>
        </w:rPr>
        <w:t>影响</w:t>
      </w:r>
      <w:r w:rsidRPr="00D7409A">
        <w:rPr>
          <w:rFonts w:hint="eastAsia"/>
          <w:sz w:val="22"/>
        </w:rPr>
        <w:t>使得人们日积月累地形成女性比男性弱的社会偏见，根深蒂固，难以消除</w:t>
      </w:r>
      <w:r>
        <w:rPr>
          <w:rFonts w:hint="eastAsia"/>
          <w:sz w:val="22"/>
        </w:rPr>
        <w:t>，因此要对</w:t>
      </w:r>
      <w:r w:rsidR="00FD7417">
        <w:rPr>
          <w:rFonts w:hint="eastAsia"/>
          <w:sz w:val="22"/>
        </w:rPr>
        <w:t>媒体内容进行管控。</w:t>
      </w:r>
    </w:p>
    <w:p w14:paraId="259A91B6" w14:textId="77777777" w:rsidR="00FD7417" w:rsidRDefault="00FD7417" w:rsidP="00FD7417">
      <w:pPr>
        <w:pStyle w:val="a3"/>
        <w:numPr>
          <w:ilvl w:val="0"/>
          <w:numId w:val="9"/>
        </w:numPr>
        <w:spacing w:line="360" w:lineRule="auto"/>
        <w:ind w:firstLineChars="0"/>
        <w:jc w:val="left"/>
        <w:rPr>
          <w:sz w:val="22"/>
        </w:rPr>
      </w:pPr>
      <w:r w:rsidRPr="00FD7417">
        <w:rPr>
          <w:rFonts w:hint="eastAsia"/>
          <w:sz w:val="22"/>
        </w:rPr>
        <w:t>诱导伪善</w:t>
      </w:r>
    </w:p>
    <w:p w14:paraId="5544E8CA" w14:textId="39163FCE" w:rsidR="00FD7417" w:rsidRPr="00FD7417" w:rsidRDefault="00FD7417" w:rsidP="00FD7417">
      <w:pPr>
        <w:pStyle w:val="a3"/>
        <w:spacing w:line="360" w:lineRule="auto"/>
        <w:ind w:left="720" w:firstLineChars="0" w:firstLine="0"/>
        <w:jc w:val="left"/>
        <w:rPr>
          <w:sz w:val="22"/>
        </w:rPr>
      </w:pPr>
      <w:r w:rsidRPr="00FD7417">
        <w:rPr>
          <w:rFonts w:hint="eastAsia"/>
          <w:sz w:val="22"/>
        </w:rPr>
        <w:t>诱导伪善提出，如果想改变他人的态度，必须让当事人公开支持他所赞同的行为，诱发个体产生认知失调，使得个体不得不为了维护自己的承诺而做出更正确、合理的行为。因此，对于存在性别歧视的个体，可以要求他们向集体宣读反对性别歧视的宣言，对于企业，可以要求他们在网页上发布反对性别歧视招聘的信息，使得他们不得不为了维护承诺而有意识地做出维护女性的事情。</w:t>
      </w:r>
    </w:p>
    <w:p w14:paraId="0C8B83E1" w14:textId="2A569631" w:rsidR="00123C18" w:rsidRPr="00D7409A" w:rsidRDefault="00123C18" w:rsidP="00FD7417">
      <w:pPr>
        <w:pStyle w:val="a3"/>
        <w:numPr>
          <w:ilvl w:val="0"/>
          <w:numId w:val="9"/>
        </w:numPr>
        <w:spacing w:line="360" w:lineRule="auto"/>
        <w:ind w:firstLineChars="0"/>
        <w:jc w:val="left"/>
        <w:rPr>
          <w:sz w:val="22"/>
        </w:rPr>
      </w:pPr>
      <w:r w:rsidRPr="00D7409A">
        <w:rPr>
          <w:sz w:val="22"/>
        </w:rPr>
        <w:t>接触假说：接触假说认为不同社会群体的成员之间接触的增加会有助于减少群体之间的偏见和歧视。</w:t>
      </w:r>
    </w:p>
    <w:p w14:paraId="5F4EF433" w14:textId="17089D15" w:rsidR="00123C18" w:rsidRPr="00FD7417" w:rsidRDefault="00123C18" w:rsidP="00FD7417">
      <w:pPr>
        <w:pStyle w:val="a3"/>
        <w:numPr>
          <w:ilvl w:val="0"/>
          <w:numId w:val="9"/>
        </w:numPr>
        <w:spacing w:line="360" w:lineRule="auto"/>
        <w:ind w:firstLineChars="0"/>
        <w:jc w:val="left"/>
        <w:rPr>
          <w:sz w:val="22"/>
        </w:rPr>
      </w:pPr>
      <w:r w:rsidRPr="00FD7417">
        <w:rPr>
          <w:sz w:val="22"/>
        </w:rPr>
        <w:t>重新归类：重新分类是指对于“我们”和“他们”界限的重新认定，研究发现之前属于外群体的人如果被重新分类为内群体的一员，会更加受人喜爱。内群体身份认同模型发现，如果不同组别的个体认为他们属于一个大的社会实体，群体间的偏见就会相应减少。因此当分属不同团体的成员为共同目标合作时，会开始认定彼此属于同一个团体。</w:t>
      </w:r>
    </w:p>
    <w:p w14:paraId="72FB41D5" w14:textId="72AB08D1" w:rsidR="00123C18" w:rsidRPr="00FD7417" w:rsidRDefault="00123C18" w:rsidP="00FD7417">
      <w:pPr>
        <w:pStyle w:val="a3"/>
        <w:numPr>
          <w:ilvl w:val="0"/>
          <w:numId w:val="9"/>
        </w:numPr>
        <w:spacing w:line="360" w:lineRule="auto"/>
        <w:ind w:firstLineChars="0"/>
        <w:jc w:val="left"/>
        <w:rPr>
          <w:sz w:val="22"/>
        </w:rPr>
      </w:pPr>
      <w:r w:rsidRPr="00FD7417">
        <w:rPr>
          <w:sz w:val="22"/>
        </w:rPr>
        <w:lastRenderedPageBreak/>
        <w:t>“Say No”训练：通过反复对刻板印象的否定，可以一定程度上消除刻板印象。</w:t>
      </w:r>
    </w:p>
    <w:p w14:paraId="75BFBA62" w14:textId="345A8DD8" w:rsidR="00123C18" w:rsidRDefault="00123C18" w:rsidP="00FD7417">
      <w:pPr>
        <w:pStyle w:val="a3"/>
        <w:numPr>
          <w:ilvl w:val="0"/>
          <w:numId w:val="9"/>
        </w:numPr>
        <w:spacing w:line="360" w:lineRule="auto"/>
        <w:ind w:firstLineChars="0"/>
        <w:jc w:val="left"/>
        <w:rPr>
          <w:sz w:val="22"/>
        </w:rPr>
      </w:pPr>
      <w:r w:rsidRPr="00FD7417">
        <w:rPr>
          <w:sz w:val="22"/>
        </w:rPr>
        <w:t>公众教育和宣传：在学校教育和媒体宣传的过程中加入对于性别刻板印象的教育，可以让大众知道自己对于不同性别的人有哪些刻板印象，并努力做出一些改变。</w:t>
      </w:r>
    </w:p>
    <w:p w14:paraId="11007249" w14:textId="7EE354B4" w:rsidR="00FD7417" w:rsidRPr="00FD7417" w:rsidRDefault="00FD7417" w:rsidP="00FD7417">
      <w:pPr>
        <w:spacing w:line="360" w:lineRule="auto"/>
        <w:jc w:val="left"/>
        <w:rPr>
          <w:sz w:val="22"/>
        </w:rPr>
      </w:pPr>
      <w:r>
        <w:rPr>
          <w:rFonts w:hint="eastAsia"/>
          <w:sz w:val="22"/>
        </w:rPr>
        <w:t>……</w:t>
      </w:r>
    </w:p>
    <w:sectPr w:rsidR="00FD7417" w:rsidRPr="00FD74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altName w:val="微软雅黑"/>
    <w:charset w:val="86"/>
    <w:family w:val="auto"/>
    <w:pitch w:val="default"/>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FD0"/>
    <w:multiLevelType w:val="hybridMultilevel"/>
    <w:tmpl w:val="A3E2A3C0"/>
    <w:lvl w:ilvl="0" w:tplc="3004945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96284"/>
    <w:multiLevelType w:val="hybridMultilevel"/>
    <w:tmpl w:val="68BEA69A"/>
    <w:lvl w:ilvl="0" w:tplc="3716A4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1B434F"/>
    <w:multiLevelType w:val="hybridMultilevel"/>
    <w:tmpl w:val="5C9AE1B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825212"/>
    <w:multiLevelType w:val="hybridMultilevel"/>
    <w:tmpl w:val="88A2486C"/>
    <w:lvl w:ilvl="0" w:tplc="FB7C7D0C">
      <w:start w:val="1"/>
      <w:numFmt w:val="decimal"/>
      <w:lvlText w:val="[%1]"/>
      <w:lvlJc w:val="left"/>
      <w:pPr>
        <w:ind w:left="420" w:hanging="42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04558E0"/>
    <w:multiLevelType w:val="hybridMultilevel"/>
    <w:tmpl w:val="EB1A053E"/>
    <w:lvl w:ilvl="0" w:tplc="3716A4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017072"/>
    <w:multiLevelType w:val="hybridMultilevel"/>
    <w:tmpl w:val="27205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EB2B70"/>
    <w:multiLevelType w:val="hybridMultilevel"/>
    <w:tmpl w:val="66567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F792FA"/>
    <w:multiLevelType w:val="singleLevel"/>
    <w:tmpl w:val="5DF792FA"/>
    <w:lvl w:ilvl="0">
      <w:start w:val="1"/>
      <w:numFmt w:val="decimal"/>
      <w:suff w:val="nothing"/>
      <w:lvlText w:val="%1、"/>
      <w:lvlJc w:val="left"/>
    </w:lvl>
  </w:abstractNum>
  <w:abstractNum w:abstractNumId="8" w15:restartNumberingAfterBreak="0">
    <w:nsid w:val="5DF795DE"/>
    <w:multiLevelType w:val="singleLevel"/>
    <w:tmpl w:val="5DF795DE"/>
    <w:lvl w:ilvl="0">
      <w:start w:val="1"/>
      <w:numFmt w:val="decimal"/>
      <w:suff w:val="nothing"/>
      <w:lvlText w:val="%1、"/>
      <w:lvlJc w:val="left"/>
    </w:lvl>
  </w:abstractNum>
  <w:abstractNum w:abstractNumId="9" w15:restartNumberingAfterBreak="0">
    <w:nsid w:val="62437756"/>
    <w:multiLevelType w:val="hybridMultilevel"/>
    <w:tmpl w:val="7C2AEDF4"/>
    <w:lvl w:ilvl="0" w:tplc="FF40E2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D2597F"/>
    <w:multiLevelType w:val="hybridMultilevel"/>
    <w:tmpl w:val="45FA0FA4"/>
    <w:lvl w:ilvl="0" w:tplc="98662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0"/>
  </w:num>
  <w:num w:numId="6">
    <w:abstractNumId w:val="7"/>
  </w:num>
  <w:num w:numId="7">
    <w:abstractNumId w:val="8"/>
  </w:num>
  <w:num w:numId="8">
    <w:abstractNumId w:val="4"/>
  </w:num>
  <w:num w:numId="9">
    <w:abstractNumId w:val="1"/>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E2"/>
    <w:rsid w:val="00010060"/>
    <w:rsid w:val="00123C18"/>
    <w:rsid w:val="001658EA"/>
    <w:rsid w:val="001F3AAE"/>
    <w:rsid w:val="002B78F8"/>
    <w:rsid w:val="00361F64"/>
    <w:rsid w:val="003E2BE2"/>
    <w:rsid w:val="0043359C"/>
    <w:rsid w:val="004A0DA5"/>
    <w:rsid w:val="005170F7"/>
    <w:rsid w:val="008A1ABF"/>
    <w:rsid w:val="00901E1A"/>
    <w:rsid w:val="00A045E6"/>
    <w:rsid w:val="00A52B97"/>
    <w:rsid w:val="00A852B6"/>
    <w:rsid w:val="00B523D1"/>
    <w:rsid w:val="00B7774D"/>
    <w:rsid w:val="00BC2AFB"/>
    <w:rsid w:val="00D7409A"/>
    <w:rsid w:val="00E425AD"/>
    <w:rsid w:val="00F47CDE"/>
    <w:rsid w:val="00FD7417"/>
    <w:rsid w:val="00FE0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87BD"/>
  <w15:chartTrackingRefBased/>
  <w15:docId w15:val="{3326C85D-B927-44BA-B3BE-B3EA8A37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0F7"/>
    <w:pPr>
      <w:ind w:firstLineChars="200" w:firstLine="420"/>
    </w:pPr>
  </w:style>
  <w:style w:type="paragraph" w:styleId="a4">
    <w:name w:val="Balloon Text"/>
    <w:basedOn w:val="a"/>
    <w:link w:val="a5"/>
    <w:uiPriority w:val="99"/>
    <w:semiHidden/>
    <w:unhideWhenUsed/>
    <w:rsid w:val="001F3AAE"/>
    <w:rPr>
      <w:sz w:val="18"/>
      <w:szCs w:val="18"/>
    </w:rPr>
  </w:style>
  <w:style w:type="character" w:customStyle="1" w:styleId="a5">
    <w:name w:val="批注框文本 字符"/>
    <w:basedOn w:val="a0"/>
    <w:link w:val="a4"/>
    <w:uiPriority w:val="99"/>
    <w:semiHidden/>
    <w:rsid w:val="001F3AAE"/>
    <w:rPr>
      <w:sz w:val="18"/>
      <w:szCs w:val="18"/>
    </w:rPr>
  </w:style>
  <w:style w:type="paragraph" w:customStyle="1" w:styleId="1">
    <w:name w:val="列表段落1"/>
    <w:basedOn w:val="a"/>
    <w:uiPriority w:val="34"/>
    <w:qFormat/>
    <w:rsid w:val="00361F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明证</dc:creator>
  <cp:keywords/>
  <dc:description/>
  <cp:lastModifiedBy>郑 艳蝶</cp:lastModifiedBy>
  <cp:revision>5</cp:revision>
  <dcterms:created xsi:type="dcterms:W3CDTF">2019-12-13T01:15:00Z</dcterms:created>
  <dcterms:modified xsi:type="dcterms:W3CDTF">2020-01-03T07:23:00Z</dcterms:modified>
</cp:coreProperties>
</file>