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972"/>
      </w:tblGrid>
      <w:tr>
        <w:tc>
          <w:tcPr>
            <w:tcW w:type="dxa" w:w="9972"/>
            <w:shd w:val="clear" w:color="auto" w:fill="D9D9D9"/>
          </w:tcPr>
          <w:p>
            <w:pPr>
              <w:jc w:val="center"/>
            </w:pPr>
            <w:r>
              <w:rPr>
                <w:b/>
                <w:sz w:val="22"/>
              </w:rPr>
              <w:t>BTS SERVICES INFORMATIQUES AUX ORGANISATIONS</w:t>
            </w:r>
            <w:r>
              <w:rPr>
                <w:sz w:val="22"/>
              </w:rPr>
              <w:t xml:space="preserve">          SESSION 2026</w:t>
            </w:r>
          </w:p>
          <w:p>
            <w:pPr>
              <w:jc w:val="center"/>
            </w:pPr>
            <w:r>
              <w:rPr>
                <w:b/>
                <w:sz w:val="20"/>
              </w:rPr>
              <w:t>ANNEXE VII-1-B : Fiche descriptive de réalisation professionnelle (recto)</w:t>
            </w:r>
          </w:p>
          <w:p>
            <w:pPr>
              <w:jc w:val="center"/>
            </w:pPr>
            <w:r>
              <w:rPr>
                <w:b/>
                <w:sz w:val="20"/>
              </w:rPr>
              <w:t>Épreuve E6 – Conception et développement d'applications (option SLAM)</w:t>
            </w:r>
          </w:p>
        </w:tc>
      </w:tr>
    </w:tbl>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35"/>
        <w:gridCol w:w="7370"/>
      </w:tblGrid>
      <w:tr>
        <w:tc>
          <w:tcPr>
            <w:tcW w:type="dxa" w:w="4986"/>
            <w:shd w:val="clear" w:color="auto" w:fill="D9D9D9"/>
          </w:tcPr>
          <w:p>
            <w:r>
              <w:rPr>
                <w:b/>
                <w:sz w:val="22"/>
              </w:rPr>
              <w:t>DESCRIPTION D'UNE RÉALISATION PROFESSIONNELLE</w:t>
            </w:r>
          </w:p>
        </w:tc>
        <w:tc>
          <w:tcPr>
            <w:tcW w:type="dxa" w:w="4986"/>
            <w:shd w:val="clear" w:color="auto" w:fill="D9D9D9"/>
          </w:tcPr>
          <w:p>
            <w:pPr>
              <w:jc w:val="right"/>
            </w:pPr>
            <w:r>
              <w:rPr>
                <w:b/>
                <w:sz w:val="20"/>
              </w:rPr>
              <w:t xml:space="preserve">N° réalisation : </w:t>
            </w:r>
            <w:r>
              <w:rPr>
                <w:sz w:val="20"/>
              </w:rPr>
              <w:t>1</w:t>
            </w:r>
          </w:p>
        </w:tc>
      </w:tr>
      <w:tr>
        <w:tc>
          <w:tcPr>
            <w:tcW w:type="dxa" w:w="4986"/>
          </w:tcPr>
          <w:p>
            <w:r>
              <w:rPr>
                <w:b/>
                <w:sz w:val="20"/>
              </w:rPr>
              <w:t xml:space="preserve">Nom, prénom : </w:t>
            </w:r>
            <w:r>
              <w:rPr>
                <w:sz w:val="20"/>
              </w:rPr>
              <w:t>[NOM Prénom]</w:t>
            </w:r>
          </w:p>
        </w:tc>
        <w:tc>
          <w:tcPr>
            <w:tcW w:type="dxa" w:w="4986"/>
          </w:tcPr>
          <w:p>
            <w:r>
              <w:rPr>
                <w:b/>
                <w:sz w:val="20"/>
              </w:rPr>
              <w:t xml:space="preserve">N° candidat : </w:t>
            </w:r>
            <w:r>
              <w:rPr>
                <w:sz w:val="20"/>
              </w:rPr>
              <w:t>[À compléter]</w:t>
            </w:r>
          </w:p>
        </w:tc>
      </w:tr>
      <w:tr>
        <w:tc>
          <w:tcPr>
            <w:tcW w:type="dxa" w:w="4986"/>
          </w:tcPr>
          <w:p>
            <w:r>
              <w:rPr>
                <w:b/>
                <w:sz w:val="20"/>
              </w:rPr>
              <w:t>Épreuve ponctuelle  ☐     Contrôle en cours de formation  ☑</w:t>
            </w:r>
          </w:p>
        </w:tc>
        <w:tc>
          <w:tcPr>
            <w:tcW w:type="dxa" w:w="4986"/>
          </w:tcPr>
          <w:p>
            <w:r>
              <w:rPr>
                <w:b/>
                <w:sz w:val="20"/>
              </w:rPr>
              <w:t xml:space="preserve">Date : </w:t>
            </w:r>
            <w:r>
              <w:rPr>
                <w:sz w:val="20"/>
              </w:rPr>
              <w:t>[JJ / MM / 2026]</w:t>
            </w:r>
          </w:p>
        </w:tc>
      </w:tr>
      <w:tr>
        <w:tc>
          <w:tcPr>
            <w:tcW w:type="dxa" w:w="9972"/>
            <w:gridSpan w:val="2"/>
          </w:tcPr>
          <w:p>
            <w:r>
              <w:rPr>
                <w:b/>
                <w:sz w:val="20"/>
              </w:rPr>
              <w:t>Organisation support de la réalisation professionnelle</w:t>
            </w:r>
          </w:p>
          <w:p>
            <w:r>
              <w:rPr>
                <w:sz w:val="20"/>
              </w:rPr>
              <w:t>[Nom de l'entreprise / établissement]</w:t>
            </w:r>
          </w:p>
        </w:tc>
      </w:tr>
      <w:tr>
        <w:tc>
          <w:tcPr>
            <w:tcW w:type="dxa" w:w="9972"/>
            <w:gridSpan w:val="2"/>
          </w:tcPr>
          <w:p>
            <w:r>
              <w:rPr>
                <w:b/>
                <w:sz w:val="20"/>
              </w:rPr>
              <w:t>Intitulé de la réalisation professionnelle</w:t>
            </w:r>
          </w:p>
          <w:p>
            <w:r>
              <w:rPr>
                <w:sz w:val="20"/>
              </w:rPr>
              <w:t>Application web de gestion d'inventaire du parc informatique</w:t>
            </w:r>
          </w:p>
        </w:tc>
      </w:tr>
      <w:tr>
        <w:tc>
          <w:tcPr>
            <w:tcW w:type="dxa" w:w="9972"/>
            <w:gridSpan w:val="2"/>
          </w:tcPr>
          <w:p>
            <w:r>
              <w:rPr>
                <w:b/>
                <w:sz w:val="20"/>
              </w:rPr>
              <w:t xml:space="preserve">Période de réalisation : </w:t>
            </w:r>
            <w:r>
              <w:rPr>
                <w:sz w:val="20"/>
              </w:rPr>
              <w:t xml:space="preserve">[JJ/MM/AA] au [JJ/MM/AA]     </w:t>
            </w:r>
            <w:r>
              <w:rPr>
                <w:b/>
                <w:sz w:val="20"/>
              </w:rPr>
              <w:t xml:space="preserve">     Lieu : </w:t>
            </w:r>
            <w:r>
              <w:rPr>
                <w:sz w:val="20"/>
              </w:rPr>
              <w:t>[Ville / Établissement]</w:t>
            </w:r>
          </w:p>
          <w:p>
            <w:r>
              <w:rPr>
                <w:b/>
                <w:sz w:val="20"/>
              </w:rPr>
              <w:t>Modalité :     ☐ Seul(e)     ☐ En équipe</w:t>
            </w:r>
          </w:p>
        </w:tc>
      </w:tr>
      <w:tr>
        <w:tc>
          <w:tcPr>
            <w:tcW w:type="dxa" w:w="9972"/>
            <w:gridSpan w:val="2"/>
            <w:shd w:val="clear" w:color="auto" w:fill="D9D9D9"/>
          </w:tcPr>
          <w:p>
            <w:r>
              <w:rPr>
                <w:b/>
                <w:sz w:val="20"/>
              </w:rPr>
              <w:t>Compétences travaillées</w:t>
            </w:r>
          </w:p>
          <w:p>
            <w:r>
              <w:rPr>
                <w:sz w:val="20"/>
              </w:rPr>
              <w:t>☑  Concevoir et développer une solution applicative</w:t>
            </w:r>
          </w:p>
          <w:p>
            <w:r>
              <w:rPr>
                <w:sz w:val="20"/>
              </w:rPr>
              <w:t>☑  Assurer la maintenance corrective ou évolutive d'une solution applicative</w:t>
            </w:r>
          </w:p>
          <w:p>
            <w:r>
              <w:rPr>
                <w:sz w:val="20"/>
              </w:rPr>
              <w:t>☑  Gérer les données</w:t>
            </w:r>
          </w:p>
        </w:tc>
      </w:tr>
      <w:tr>
        <w:tc>
          <w:tcPr>
            <w:tcW w:type="dxa" w:w="9972"/>
            <w:gridSpan w:val="2"/>
          </w:tcPr>
          <w:p>
            <w:r>
              <w:rPr>
                <w:b/>
                <w:sz w:val="20"/>
              </w:rPr>
              <w:t>Conditions de réalisation (ressources fournies, résultats attendus)</w:t>
            </w:r>
          </w:p>
          <w:p>
            <w:r>
              <w:rPr>
                <w:sz w:val="20"/>
              </w:rPr>
              <w:t>L'équipe IT de l'organisation avait besoin d'un outil interne pour centraliser la gestion de son parc informatique (PCs, laptops, serveurs). Aucun outil existant n'était en place.</w:t>
              <w:br/>
              <w:t>Ressources fournies : cahier des charges fonctionnel, accès à un environnement serveur (Docker disponible).</w:t>
              <w:br/>
              <w:t>Résultats attendus : une application web sécurisée permettant de lister, ajouter, modifier et supprimer des postes de travail, d'importer des inventaires en masse via CSV, d'afficher des statistiques et d'administrer les comptes utilisateurs avec un système de permissions granulaire (5 niveaux indépendants).</w:t>
            </w:r>
          </w:p>
        </w:tc>
      </w:tr>
      <w:tr>
        <w:tc>
          <w:tcPr>
            <w:tcW w:type="dxa" w:w="9972"/>
            <w:gridSpan w:val="2"/>
          </w:tcPr>
          <w:p>
            <w:r>
              <w:rPr>
                <w:b/>
                <w:sz w:val="20"/>
              </w:rPr>
              <w:t>Description des ressources documentaires, matérielles et logicielles utilisées</w:t>
            </w:r>
          </w:p>
          <w:p>
            <w:r>
              <w:rPr>
                <w:sz w:val="20"/>
              </w:rPr>
              <w:t>• Backend : PHP 8.0 natif (sans framework) — architecture en pages PHP avec includes</w:t>
            </w:r>
          </w:p>
          <w:p>
            <w:r>
              <w:rPr>
                <w:sz w:val="20"/>
              </w:rPr>
              <w:t>• Base de données : MariaDB — accès via PDO (100% prepared statements)</w:t>
            </w:r>
          </w:p>
          <w:p>
            <w:r>
              <w:rPr>
                <w:sz w:val="20"/>
              </w:rPr>
              <w:t>• Frontend : Bootstrap 5.3, Bootstrap Icons, JavaScript ES6 vanilla</w:t>
            </w:r>
          </w:p>
          <w:p>
            <w:r>
              <w:rPr>
                <w:sz w:val="20"/>
              </w:rPr>
              <w:t>• Bibliothèque JS : SortableJS 1.15.6 (drag &amp; drop admin)</w:t>
            </w:r>
          </w:p>
          <w:p>
            <w:r>
              <w:rPr>
                <w:sz w:val="20"/>
              </w:rPr>
              <w:t>• Conteneurisation : Docker Compose (conteneur PHP/Apache + conteneur MariaDB)</w:t>
            </w:r>
          </w:p>
          <w:p>
            <w:r>
              <w:rPr>
                <w:sz w:val="20"/>
              </w:rPr>
              <w:t>• Gestion de versions : Git</w:t>
            </w:r>
          </w:p>
          <w:p>
            <w:r>
              <w:rPr>
                <w:sz w:val="20"/>
              </w:rPr>
              <w:t>• Éditeur de code : Visual Studio Code</w:t>
            </w:r>
          </w:p>
          <w:p>
            <w:r>
              <w:rPr>
                <w:sz w:val="20"/>
              </w:rPr>
              <w:t>• Navigateurs de test : Google Chrome, Mozilla Firefox</w:t>
            </w:r>
          </w:p>
          <w:p>
            <w:r>
              <w:rPr>
                <w:sz w:val="20"/>
              </w:rPr>
              <w:t>• Documentation : Cahier des charges, fiche technique, explication du code (dossier /docs)</w:t>
            </w:r>
          </w:p>
        </w:tc>
      </w:tr>
      <w:tr>
        <w:tc>
          <w:tcPr>
            <w:tcW w:type="dxa" w:w="9972"/>
            <w:gridSpan w:val="2"/>
          </w:tcPr>
          <w:p>
            <w:r>
              <w:rPr>
                <w:b/>
                <w:sz w:val="20"/>
              </w:rPr>
              <w:t>Modalités d'accès aux productions et à leur documentation</w:t>
            </w:r>
          </w:p>
          <w:p>
            <w:r>
              <w:rPr>
                <w:sz w:val="20"/>
              </w:rPr>
              <w:t>Application accessible via http://localhost:8080 après lancement avec la commande docker compose up.</w:t>
              <w:br/>
              <w:t>Compte par défaut : identifiant admin / mot de passe root.</w:t>
              <w:br/>
              <w:t>Code source accessible dans l'environnement de développement via Git.</w:t>
              <w:br/>
              <w:t>Documentation complète disponible dans le dossier /docs du projet : CAHIER_DES_CHARGES.md, FICHE_TECHNIQUE.md, EXPLICATION_CODE.md.</w:t>
              <w:br/>
              <w:t>Schéma de base de données dans le dossier /database (fichiers .sql).</w:t>
            </w:r>
          </w:p>
        </w:tc>
      </w:tr>
      <w:tr>
        <w:tc>
          <w:tcPr>
            <w:tcW w:type="dxa" w:w="9972"/>
            <w:gridSpan w:val="2"/>
          </w:tcPr>
          <w:p/>
        </w:tc>
      </w:tr>
      <w:tr>
        <w:tc>
          <w:tcPr>
            <w:tcW w:type="dxa" w:w="9972"/>
            <w:gridSpan w:val="2"/>
          </w:tcPr>
          <w:p/>
        </w:tc>
      </w:tr>
    </w:tbl>
    <w:p/>
    <w:p>
      <w:r>
        <w:br w:type="page"/>
      </w:r>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972"/>
      </w:tblGrid>
      <w:tr>
        <w:tc>
          <w:tcPr>
            <w:tcW w:type="dxa" w:w="9972"/>
            <w:shd w:val="clear" w:color="auto" w:fill="D9D9D9"/>
          </w:tcPr>
          <w:p>
            <w:pPr>
              <w:jc w:val="center"/>
            </w:pPr>
            <w:r>
              <w:rPr>
                <w:b/>
                <w:sz w:val="22"/>
              </w:rPr>
              <w:t>BTS SERVICES INFORMATIQUES AUX ORGANISATIONS</w:t>
            </w:r>
            <w:r>
              <w:rPr>
                <w:sz w:val="22"/>
              </w:rPr>
              <w:t xml:space="preserve">          SESSION 2026</w:t>
            </w:r>
          </w:p>
          <w:p>
            <w:pPr>
              <w:jc w:val="center"/>
            </w:pPr>
            <w:r>
              <w:rPr>
                <w:b/>
                <w:sz w:val="20"/>
              </w:rPr>
              <w:t>ANNEXE VII-1-B : Fiche descriptive de réalisation professionnelle (verso)</w:t>
            </w:r>
          </w:p>
          <w:p>
            <w:pPr>
              <w:jc w:val="center"/>
            </w:pPr>
            <w:r>
              <w:rPr>
                <w:b/>
                <w:sz w:val="20"/>
              </w:rPr>
              <w:t>Épreuve E6 – Conception et développement d'applications (option SLAM)</w:t>
            </w:r>
          </w:p>
        </w:tc>
      </w:tr>
    </w:tbl>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972"/>
      </w:tblGrid>
      <w:tr>
        <w:tc>
          <w:tcPr>
            <w:tcW w:type="dxa" w:w="9972"/>
          </w:tcPr>
          <w:p>
            <w:r>
              <w:rPr>
                <w:b/>
                <w:sz w:val="20"/>
              </w:rPr>
              <w:t>Descriptif de la réalisation professionnelle, y compris les productions réalisées et schémas explicatifs</w:t>
            </w:r>
          </w:p>
          <w:p>
            <w:r>
              <w:rPr>
                <w:b/>
                <w:sz w:val="20"/>
              </w:rPr>
              <w:br/>
              <w:t>Contexte et besoin</w:t>
            </w:r>
          </w:p>
          <w:p>
            <w:r>
              <w:rPr>
                <w:sz w:val="20"/>
              </w:rPr>
              <w:t>L'organisation IT ne disposait d'aucun outil centralisé pour suivre son parc informatique. Les informations étaient dispersées dans des fichiers tableur non partagés. L'objectif était de développer une application web interne sécurisée, accessible à plusieurs techniciens avec des niveaux de permissions différents.</w:t>
            </w:r>
          </w:p>
          <w:p>
            <w:r>
              <w:rPr>
                <w:b/>
                <w:sz w:val="20"/>
              </w:rPr>
              <w:br/>
              <w:t>Architecture technique</w:t>
            </w:r>
          </w:p>
          <w:p>
            <w:r>
              <w:rPr>
                <w:sz w:val="20"/>
              </w:rPr>
              <w:t>Application PHP 8.0 native (sans framework) déployée via Docker Compose sur deux conteneurs : PHP/Apache et MariaDB. Interface utilisateur Bootstrap 5.3 responsive. Schéma SQL modulaire en 4 fichiers : table principale pcs (inventaire), table users (comptes), tables custom_fields / pc_custom_data (champs personnalisés), table field_options (listes déroulantes).</w:t>
            </w:r>
          </w:p>
          <w:p>
            <w:r>
              <w:rPr>
                <w:b/>
                <w:sz w:val="20"/>
              </w:rPr>
              <w:br/>
              <w:t>Fonctionnalités développées — Inventaire (CRUD)</w:t>
            </w:r>
          </w:p>
          <w:p>
            <w:r>
              <w:rPr>
                <w:sz w:val="20"/>
              </w:rPr>
              <w:t>• Liste paginée (50 entrées/page) avec filtres multi-critères : recherche textuelle sur 8 colonnes, filtre par statut, architecture et marque.</w:t>
              <w:br/>
              <w:t>• Tri cliquable sur toutes les colonnes (whitelist PHP pour prévenir l'injection SQL).</w:t>
              <w:br/>
              <w:t>• Ajout et modification via formulaire avec cascades JavaScript : marque → modèle, OS → version OS (données JSON injectées depuis PHP dans window.modelesByBrand et window.versionsByOsFamily).</w:t>
              <w:br/>
              <w:t>• Suppression unitaire et suppression en lot multi-pages (sélection persistée en localStorage, IDs hors-page injectés comme inputs cachés au moment de la soumission).</w:t>
            </w:r>
          </w:p>
          <w:p>
            <w:r>
              <w:rPr>
                <w:b/>
                <w:sz w:val="20"/>
              </w:rPr>
              <w:br/>
              <w:t>Fonctionnalités développées — Tableau de bord</w:t>
            </w:r>
          </w:p>
          <w:p>
            <w:r>
              <w:rPr>
                <w:sz w:val="20"/>
              </w:rPr>
              <w:t>6 requêtes SQL au chargement : compteurs par statut, répartition par architecture (barres de progression), top 5 marques et OS, 10 dernières modifications, 5 derniers ajouts. Calcul du total par array_sum() PHP (sans requête COUNT supplémentaire).</w:t>
            </w:r>
          </w:p>
          <w:p>
            <w:r>
              <w:rPr>
                <w:b/>
                <w:sz w:val="20"/>
              </w:rPr>
              <w:br/>
              <w:t>Fonctionnalités développées — Import CSV</w:t>
            </w:r>
          </w:p>
          <w:p>
            <w:r>
              <w:rPr>
                <w:sz w:val="20"/>
              </w:rPr>
              <w:t>• Traitement ligne par ligne : fopen() / fgetcsv().</w:t>
              <w:br/>
              <w:t>• UPSERT sur le numéro de série : INSERT ... ON DUPLICATE KEY UPDATE.</w:t>
              <w:br/>
              <w:t>• Génération automatique du numéro de série si absent (NOSERIAL-{hostname}).</w:t>
              <w:br/>
              <w:t>• Validation des colonnes obligatoires et des valeurs d'énumération.</w:t>
              <w:br/>
              <w:t>• Synchronisation automatique des nouvelles valeurs dans les listes déroulantes après import (2 requêtes batch : récupération des existants + INSERT des nouvelles valeurs uniquement).</w:t>
            </w:r>
          </w:p>
          <w:p>
            <w:r>
              <w:rPr>
                <w:b/>
                <w:sz w:val="20"/>
              </w:rPr>
              <w:br/>
              <w:t>Fonctionnalités développées — Scripts de collecte</w:t>
            </w:r>
          </w:p>
          <w:p>
            <w:r>
              <w:rPr>
                <w:sz w:val="20"/>
              </w:rPr>
              <w:t>Script PowerShell (Windows) et script Bash (Linux) téléchargeables depuis l'interface admin. Ils collectent automatiquement les informations du poste (hostname, serial, OS, architecture...) et génèrent un fichier inventaire.csv importable directement dans l'application.</w:t>
            </w:r>
          </w:p>
          <w:p>
            <w:r>
              <w:rPr>
                <w:b/>
                <w:sz w:val="20"/>
              </w:rPr>
              <w:br/>
              <w:t>Fonctionnalités développées — Administration</w:t>
            </w:r>
          </w:p>
          <w:p>
            <w:r>
              <w:rPr>
                <w:sz w:val="20"/>
              </w:rPr>
              <w:t>• Gestion des champs : ajout de champs personnalisés (types : text, number, date, textarea, select), masquage, réordonnancement par drag &amp; drop (SortableJS + AJAX).</w:t>
              <w:br/>
              <w:t>• Gestion des listes déroulantes : 4 listes gérables (marques, modèles, OS, versions OS), ajout/suppression/réordonnancement par drag &amp; drop.</w:t>
              <w:br/>
              <w:t>• Gestion des comptes : 5 permissions indépendantes (can_view, can_add, can_edit, can_delete, is_admin). Protection contre la désélection de son propre rôle admin.</w:t>
              <w:br/>
              <w:t>• Statistiques utilisateurs : nombre de PCs par technicien avec décompte par statut, barres de progression relatives, recherche live côté client.</w:t>
            </w:r>
          </w:p>
          <w:p>
            <w:r>
              <w:rPr>
                <w:b/>
                <w:sz w:val="20"/>
              </w:rPr>
              <w:br/>
              <w:t>Sécurité mise en œuvre</w:t>
            </w:r>
          </w:p>
          <w:p>
            <w:r>
              <w:rPr>
                <w:sz w:val="20"/>
              </w:rPr>
              <w:t>• Authentification : sessions PHP avec session_regenerate_id() à la connexion, mots de passe bcrypt.</w:t>
              <w:br/>
              <w:t>• Protection CSRF : token random_bytes(32) → bin2hex(), vérifié via hash_equals() sur chaque POST.</w:t>
              <w:br/>
              <w:t>• Prévention XSS : toutes les sorties HTML passent par e() = htmlspecialchars(ENT_QUOTES, UTF-8).</w:t>
              <w:br/>
              <w:t>• Prévention injection SQL : 100% PDO paramétré, whitelist des colonnes de tri, validation stricte des enums (in_array(..., true)).</w:t>
              <w:br/>
              <w:t>• Contrôle des permissions côté serveur via require_perm() sur chaque page.</w:t>
            </w:r>
          </w:p>
          <w:p>
            <w:r>
              <w:rPr>
                <w:b/>
                <w:sz w:val="20"/>
              </w:rPr>
              <w:br/>
              <w:t>Gestion des données</w:t>
            </w:r>
          </w:p>
          <w:p>
            <w:r>
              <w:rPr>
                <w:sz w:val="20"/>
              </w:rPr>
              <w:t>• Clé naturelle UNIQUE sur le numéro de série (fondement de l'UPSERT).</w:t>
              <w:br/>
              <w:t>• Contrainte ON DELETE CASCADE sur pc_custom_data (suppression automatique des données personnalisées lors de la suppression d'un PC).</w:t>
              <w:br/>
              <w:t>• Index sur hostname et utilisateur pour optimiser les recherches fréquentes.</w:t>
              <w:br/>
              <w:t>• Pagination côté serveur : requête COUNT(*) + LIMIT/OFFSET (pas de chargement intégral).</w:t>
              <w:br/>
              <w:t>• Requêtes préparées réutilisées en boucle (prepare() une fois, execute() N fois).</w:t>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