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4057"/>
        </w:rPr>
        <w:t>SAM.gov Bid Evaluation Criteria</w:t>
      </w:r>
    </w:p>
    <w:p>
      <w:pPr>
        <w:jc w:val="center"/>
      </w:pPr>
      <w:r>
        <w:rPr>
          <w:b/>
          <w:color w:val="556677"/>
          <w:sz w:val="26"/>
        </w:rPr>
        <w:t>PASS &amp; REJECT Decision Guide</w:t>
      </w:r>
    </w:p>
    <w:p/>
    <w:p>
      <w:pPr>
        <w:pStyle w:val="Heading1"/>
      </w:pPr>
      <w:r>
        <w:rPr>
          <w:color w:val="2E4057"/>
        </w:rPr>
        <w:t>Overview</w:t>
      </w:r>
    </w:p>
    <w:p>
      <w:r>
        <w:rPr>
          <w:sz w:val="21"/>
        </w:rPr>
        <w:t>Every scraped bid is run through a 4-layer evaluation pipeline to decide whether it should be PASSED (pursued) or REJECTED (discarded). The Ollama LLM (llama3) is only invoked in Layer 4 — most bids are decided before reaching it.</w:t>
      </w:r>
    </w:p>
    <w:p/>
    <w:p>
      <w:pPr>
        <w:pStyle w:val="Heading1"/>
      </w:pPr>
      <w:r>
        <w:rPr>
          <w:color w:val="2E4057"/>
        </w:rPr>
        <w:t>Layer 1 — Kill-Word Sieve</w:t>
      </w:r>
    </w:p>
    <w:p>
      <w:r>
        <w:rPr>
          <w:sz w:val="21"/>
        </w:rPr>
        <w:t>What it does: Scans the entire bid text for dealbreaker keywords.</w:t>
        <w:br/>
        <w:t>Decision: Instant REJECT if any kill word is found anywhere in the bid text.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Kill Word</w:t>
            </w:r>
          </w:p>
        </w:tc>
        <w:tc>
          <w:tcPr>
            <w:tcW w:type="dxa" w:w="64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 for Rejection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20"/>
              </w:rPr>
              <w:t>idiq</w:t>
            </w:r>
          </w:p>
        </w:tc>
        <w:tc>
          <w:tcPr>
            <w:tcW w:type="dxa" w:w="6480"/>
            <w:shd w:val="clear" w:color="auto" w:fill="F0F4F8"/>
          </w:tcPr>
          <w:p>
            <w:r>
              <w:rPr>
                <w:sz w:val="20"/>
              </w:rPr>
              <w:t>Indefinite Delivery contracts — not targeted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market research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Pre-solicitation research notices — not real bids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20"/>
              </w:rPr>
              <w:t>rfi</w:t>
            </w:r>
          </w:p>
        </w:tc>
        <w:tc>
          <w:tcPr>
            <w:tcW w:type="dxa" w:w="6480"/>
            <w:shd w:val="clear" w:color="auto" w:fill="F0F4F8"/>
          </w:tcPr>
          <w:p>
            <w:r>
              <w:rPr>
                <w:sz w:val="20"/>
              </w:rPr>
              <w:t>Request for Information — not a real procurement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sources sought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Market survey notices — not a real procurement</w:t>
            </w:r>
          </w:p>
        </w:tc>
      </w:tr>
    </w:tbl>
    <w:p/>
    <w:p>
      <w:r>
        <w:rPr>
          <w:b/>
        </w:rPr>
        <w:t xml:space="preserve">Note: </w:t>
      </w:r>
      <w:r>
        <w:rPr>
          <w:sz w:val="19"/>
        </w:rPr>
        <w:t>Kill words are managed live from the database and can be updated from the UI without restarting the server.</w:t>
      </w:r>
    </w:p>
    <w:p/>
    <w:p>
      <w:r>
        <w:rPr>
          <w:b/>
          <w:color w:val="C0392B"/>
          <w:sz w:val="22"/>
        </w:rPr>
        <w:t>RESULT  →  REJECT (dealbreaker keyword found)</w:t>
      </w:r>
    </w:p>
    <w:p/>
    <w:p>
      <w:pPr>
        <w:pStyle w:val="Heading1"/>
      </w:pPr>
      <w:r>
        <w:rPr>
          <w:color w:val="2E4057"/>
        </w:rPr>
        <w:t>Layer 2 — Geographic Tripwire</w:t>
      </w:r>
    </w:p>
    <w:p>
      <w:r>
        <w:rPr>
          <w:sz w:val="21"/>
        </w:rPr>
        <w:t>What it does: Checks whether the bid mentions any restricted US territory. Restricted territories are computed as all US regions NOT present in the user's allowed-states list (managed from the UI).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Restricted Territory</w:t>
            </w:r>
          </w:p>
        </w:tc>
        <w:tc>
          <w:tcPr>
            <w:tcW w:type="dxa" w:w="532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r>
              <w:rPr>
                <w:sz w:val="20"/>
              </w:rPr>
              <w:t>Guam</w:t>
            </w:r>
          </w:p>
        </w:tc>
        <w:tc>
          <w:tcPr>
            <w:tcW w:type="dxa" w:w="5328"/>
            <w:shd w:val="clear" w:color="auto" w:fill="F0F4F8"/>
          </w:tcPr>
          <w:p>
            <w:r>
              <w:rPr>
                <w:sz w:val="20"/>
              </w:rPr>
              <w:t>Non-mainland US territory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Puerto Rico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Non-mainland US territory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r>
              <w:rPr>
                <w:sz w:val="20"/>
              </w:rPr>
              <w:t>US Virgin Islands</w:t>
            </w:r>
          </w:p>
        </w:tc>
        <w:tc>
          <w:tcPr>
            <w:tcW w:type="dxa" w:w="5328"/>
            <w:shd w:val="clear" w:color="auto" w:fill="F0F4F8"/>
          </w:tcPr>
          <w:p>
            <w:r>
              <w:rPr>
                <w:sz w:val="20"/>
              </w:rPr>
              <w:t>Non-mainland US territory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American Samoa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Non-mainland US territory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r>
              <w:rPr>
                <w:sz w:val="20"/>
              </w:rPr>
              <w:t>Northern Mariana Islands</w:t>
            </w:r>
          </w:p>
        </w:tc>
        <w:tc>
          <w:tcPr>
            <w:tcW w:type="dxa" w:w="5328"/>
            <w:shd w:val="clear" w:color="auto" w:fill="F0F4F8"/>
          </w:tcPr>
          <w:p>
            <w:r>
              <w:rPr>
                <w:sz w:val="20"/>
              </w:rPr>
              <w:t>Non-mainland US territory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Any US state / DC not</w:t>
              <w:br/>
              <w:t>explicitly allowed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Dynamically computed from allowed-states 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1A6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4752"/>
            <w:shd w:val="clear" w:color="auto" w:fill="1A6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</w:tr>
      <w:tr>
        <w:tc>
          <w:tcPr>
            <w:tcW w:type="dxa" w:w="4608"/>
            <w:shd w:val="clear" w:color="auto" w:fill="F0F4F8"/>
          </w:tcPr>
          <w:p>
            <w:r>
              <w:rPr>
                <w:sz w:val="20"/>
              </w:rPr>
              <w:t>No restricted territory found in bid text</w:t>
            </w:r>
          </w:p>
        </w:tc>
        <w:tc>
          <w:tcPr>
            <w:tcW w:type="dxa" w:w="4752"/>
            <w:shd w:val="clear" w:color="auto" w:fill="F0F4F8"/>
          </w:tcPr>
          <w:p>
            <w:r>
              <w:rPr>
                <w:sz w:val="20"/>
              </w:rPr>
              <w:t>✅  PASS — bid is within allowed regions</w:t>
            </w:r>
          </w:p>
        </w:tc>
      </w:tr>
      <w:tr>
        <w:tc>
          <w:tcPr>
            <w:tcW w:type="dxa" w:w="4608"/>
          </w:tcPr>
          <w:p>
            <w:r>
              <w:rPr>
                <w:sz w:val="20"/>
              </w:rPr>
              <w:t>A restricted territory IS found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Proceed to Layer 3 &amp; 4 for deeper analysis</w:t>
            </w:r>
          </w:p>
        </w:tc>
      </w:tr>
    </w:tbl>
    <w:p/>
    <w:p>
      <w:pPr>
        <w:pStyle w:val="Heading1"/>
      </w:pPr>
      <w:r>
        <w:rPr>
          <w:color w:val="2E4057"/>
        </w:rPr>
        <w:t>Layer 3 — Context Extraction</w:t>
      </w:r>
    </w:p>
    <w:p>
      <w:r>
        <w:rPr>
          <w:sz w:val="21"/>
        </w:rPr>
        <w:t>What it does: Extracts approximately 1,000 characters (±1 paragraph) around the location where the restricted territory was found in the bid text.</w:t>
      </w:r>
    </w:p>
    <w:p/>
    <w:p>
      <w:r>
        <w:rPr>
          <w:b/>
        </w:rPr>
        <w:t xml:space="preserve">Decision: </w:t>
      </w:r>
      <w:r>
        <w:t>None yet at this layer. The extracted snippet is forwarded to the LLM in Layer 4.</w:t>
      </w:r>
    </w:p>
    <w:p>
      <w:r>
        <w:rPr>
          <w:b/>
        </w:rPr>
        <w:t xml:space="preserve">Important: </w:t>
      </w:r>
      <w:r>
        <w:rPr>
          <w:sz w:val="19"/>
        </w:rPr>
        <w:t>Only this small context window (~250 tokens) is sent to Ollama — never the full bid document. This keeps inference fast and accurate.</w:t>
      </w:r>
    </w:p>
    <w:p/>
    <w:p>
      <w:pPr>
        <w:pStyle w:val="Heading1"/>
      </w:pPr>
      <w:r>
        <w:rPr>
          <w:color w:val="2E4057"/>
        </w:rPr>
        <w:t>Layer 4 — Ollama LLM Classification (llama3)</w:t>
      </w:r>
    </w:p>
    <w:p>
      <w:r>
        <w:rPr>
          <w:sz w:val="21"/>
        </w:rPr>
        <w:t>What it does: Asks the LLM whether the bid in the restricted territory is for services or hardware. The model is given only the ~1,000-character context snippet extracted in Layer 3.</w:t>
      </w:r>
    </w:p>
    <w:p/>
    <w:p>
      <w:r>
        <w:rPr>
          <w:b/>
        </w:rPr>
        <w:t>Prompt sent to the model:</w:t>
      </w:r>
    </w:p>
    <w:p>
      <w:pPr>
        <w:ind w:left="576"/>
      </w:pPr>
      <w:r>
        <w:rPr>
          <w:rFonts w:ascii="Courier New" w:hAnsi="Courier New"/>
          <w:sz w:val="19"/>
        </w:rPr>
        <w:t>"Does the following text describe providing services or hardware?</w:t>
        <w:br/>
        <w:t>Answer with exactly one word: SERVICES or HARDWARE.</w:t>
        <w:br/>
        <w:br/>
        <w:t>Text: &lt;~1000 character context snippet&gt;"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LLM Answer</w:t>
            </w:r>
          </w:p>
        </w:tc>
        <w:tc>
          <w:tcPr>
            <w:tcW w:type="dxa" w:w="201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sz w:val="20"/>
              </w:rPr>
              <w:t>❌  REJECT</w:t>
            </w:r>
          </w:p>
        </w:tc>
        <w:tc>
          <w:tcPr>
            <w:tcW w:type="dxa" w:w="4752"/>
            <w:shd w:val="clear" w:color="auto" w:fill="F0F4F8"/>
          </w:tcPr>
          <w:p>
            <w:r>
              <w:rPr>
                <w:sz w:val="20"/>
              </w:rPr>
              <w:t>Services in a restricted territory are not pursued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HARDWARE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✅  PASS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Hardware supply in restricted territory is acceptable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>
              <w:rPr>
                <w:sz w:val="20"/>
              </w:rPr>
              <w:t>Ambiguous / other</w:t>
            </w:r>
          </w:p>
        </w:tc>
        <w:tc>
          <w:tcPr>
            <w:tcW w:type="dxa" w:w="2016"/>
            <w:shd w:val="clear" w:color="auto" w:fill="F0F4F8"/>
          </w:tcPr>
          <w:p>
            <w:r>
              <w:rPr>
                <w:sz w:val="20"/>
              </w:rPr>
              <w:t>❌  REJECT</w:t>
            </w:r>
          </w:p>
        </w:tc>
        <w:tc>
          <w:tcPr>
            <w:tcW w:type="dxa" w:w="4752"/>
            <w:shd w:val="clear" w:color="auto" w:fill="F0F4F8"/>
          </w:tcPr>
          <w:p>
            <w:r>
              <w:rPr>
                <w:sz w:val="20"/>
              </w:rPr>
              <w:t>Conservative fallback — when unsure, reject</w:t>
            </w:r>
          </w:p>
        </w:tc>
      </w:tr>
    </w:tbl>
    <w:p/>
    <w:p>
      <w:pPr>
        <w:pStyle w:val="Heading1"/>
      </w:pPr>
      <w:r>
        <w:rPr>
          <w:color w:val="2E4057"/>
        </w:rPr>
        <w:t>Complete Decision Flow</w:t>
      </w:r>
    </w:p>
    <w:p>
      <w:pPr>
        <w:ind w:left="576"/>
      </w:pPr>
      <w:r>
        <w:rPr>
          <w:rFonts w:ascii="Courier New" w:hAnsi="Courier New"/>
          <w:sz w:val="19"/>
        </w:rPr>
        <w:t>Bid Full Text</w:t>
        <w:br/>
        <w:t xml:space="preserve">     │</w:t>
        <w:br/>
        <w:t xml:space="preserve">     ▼</w:t>
        <w:br/>
        <w:t>[ LAYER 1 ]  Kill-Word Sieve</w:t>
        <w:br/>
        <w:t xml:space="preserve">  Kill word found?       YES ──► ❌ REJECT</w:t>
        <w:br/>
        <w:t xml:space="preserve">     │ NO</w:t>
        <w:br/>
        <w:t xml:space="preserve">     ▼</w:t>
        <w:br/>
        <w:t>[ LAYER 2 ]  Geographic Tripwire</w:t>
        <w:br/>
        <w:t xml:space="preserve">  Restricted territory?  NO  ──► ✅ PASS</w:t>
        <w:br/>
        <w:t xml:space="preserve">     │ YES</w:t>
        <w:br/>
        <w:t xml:space="preserve">     ▼</w:t>
        <w:br/>
        <w:t>[ LAYER 3 ]  Context Extraction (~1000 chars)</w:t>
        <w:br/>
        <w:t xml:space="preserve">     │</w:t>
        <w:br/>
        <w:t xml:space="preserve">     ▼</w:t>
        <w:br/>
        <w:t>[ LAYER 4 ]  Ollama LLM (llama3)</w:t>
        <w:br/>
        <w:t xml:space="preserve">  SERVICES ──► ❌ REJECT</w:t>
        <w:br/>
        <w:t xml:space="preserve">  HARDWARE ──► ✅ PASS</w:t>
        <w:br/>
        <w:t xml:space="preserve">  AMBIGUOUS ─► ❌ REJECT</w:t>
      </w:r>
    </w:p>
    <w:p/>
    <w:p>
      <w:pPr>
        <w:pStyle w:val="Heading1"/>
      </w:pPr>
      <w:r>
        <w:rPr>
          <w:color w:val="2E4057"/>
        </w:rPr>
        <w:t>Summary — When Does a Bid PASS?</w:t>
      </w:r>
    </w:p>
    <w:p>
      <w:r>
        <w:rPr>
          <w:sz w:val="21"/>
        </w:rPr>
        <w:t>A bid receives a PASS decision when either of the following conditions is met:</w:t>
      </w:r>
    </w:p>
    <w:p>
      <w:pPr>
        <w:pStyle w:val="ListNumber"/>
      </w:pPr>
      <w:r>
        <w:t>Layer 1 passes (no kill words) AND Layer 2 finds no restricted territory in the bid text.</w:t>
      </w:r>
    </w:p>
    <w:p>
      <w:pPr>
        <w:pStyle w:val="ListNumber"/>
      </w:pPr>
      <w:r>
        <w:t>Layer 1 passes, Layer 2 finds a restricted territory, but the Ollama LLM determines the bid is for HARDWARE (not services).</w:t>
      </w:r>
    </w:p>
    <w:p/>
    <w:p>
      <w:pPr>
        <w:pStyle w:val="Heading1"/>
      </w:pPr>
      <w:r>
        <w:rPr>
          <w:color w:val="2E4057"/>
        </w:rPr>
        <w:t>Summary — When Does a Bid REJECT?</w:t>
      </w:r>
    </w:p>
    <w:p>
      <w:r>
        <w:rPr>
          <w:sz w:val="21"/>
        </w:rPr>
        <w:t>A bid receives a REJECT decision when any of the following conditions is true:</w:t>
      </w:r>
    </w:p>
    <w:p>
      <w:pPr>
        <w:pStyle w:val="ListNumber"/>
      </w:pPr>
      <w:r>
        <w:t>The bid text contains a kill word (idiq, rfi, market research, sources sought).</w:t>
      </w:r>
    </w:p>
    <w:p>
      <w:pPr>
        <w:pStyle w:val="ListNumber"/>
      </w:pPr>
      <w:r>
        <w:t>The Ollama LLM determines the bid (in a restricted territory) is for SERVICES.</w:t>
      </w:r>
    </w:p>
    <w:p>
      <w:pPr>
        <w:pStyle w:val="ListNumber"/>
      </w:pPr>
      <w:r>
        <w:t>The Ollama LLM gives an ambiguous answer — conservative fallback rejects it.</w:t>
      </w:r>
    </w:p>
    <w:p/>
    <w:p>
      <w:pPr>
        <w:pStyle w:val="Heading1"/>
      </w:pPr>
      <w:r>
        <w:rPr>
          <w:color w:val="2E4057"/>
        </w:rPr>
        <w:t>Decision Codes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720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7200"/>
            <w:shd w:val="clear" w:color="auto" w:fill="F0F4F8"/>
          </w:tcPr>
          <w:p>
            <w:r>
              <w:rPr>
                <w:sz w:val="20"/>
              </w:rPr>
              <w:t>Bid meets all criteria and should be pursued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REJECT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Bid fails one or more criteria and is discarded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7200"/>
            <w:shd w:val="clear" w:color="auto" w:fill="F0F4F8"/>
          </w:tcPr>
          <w:p>
            <w:r>
              <w:rPr>
                <w:sz w:val="20"/>
              </w:rPr>
              <w:t>Ollama / LLM inference failed — manual review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Evaluation did not complete (error during scraping)</w:t>
            </w:r>
          </w:p>
        </w:tc>
      </w:tr>
    </w:tbl>
    <w:p/>
    <w:p>
      <w:r>
        <w:rPr>
          <w:b/>
        </w:rPr>
        <w:t xml:space="preserve">Source: </w:t>
      </w:r>
      <w:r>
        <w:rPr>
          <w:color w:val="888888"/>
          <w:sz w:val="18"/>
        </w:rPr>
        <w:t>server/scrappers/sam/evaluator.py  |  server/scrappers/sam/config.yml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