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787A" w14:textId="77777777" w:rsidR="007149A1" w:rsidRDefault="00000000">
      <w:pPr>
        <w:pStyle w:val="Heading1"/>
      </w:pPr>
      <w:bookmarkStart w:id="0" w:name="melodify-music-player-project"/>
      <w:r>
        <w:rPr>
          <w:rFonts w:ascii="Calibri" w:hAnsi="Calibri"/>
          <w:color w:val="505050"/>
          <w:sz w:val="22"/>
        </w:rPr>
        <w:t>Melodify Music Player Project</w:t>
      </w:r>
    </w:p>
    <w:p w14:paraId="154CD908" w14:textId="77777777" w:rsidR="007149A1" w:rsidRDefault="00000000">
      <w:pPr>
        <w:pStyle w:val="Heading1"/>
        <w:pBdr>
          <w:bottom w:val="single" w:sz="8" w:space="1" w:color="C05A87"/>
        </w:pBdr>
      </w:pPr>
      <w:bookmarkStart w:id="1" w:name="quality-management"/>
      <w:bookmarkEnd w:id="0"/>
      <w:r>
        <w:rPr>
          <w:rFonts w:ascii="Calibri" w:hAnsi="Calibri"/>
          <w:b/>
          <w:color w:val="A64D79"/>
        </w:rPr>
        <w:t>Quality Management</w:t>
      </w:r>
    </w:p>
    <w:p w14:paraId="402ED349" w14:textId="77777777" w:rsidR="007149A1" w:rsidRDefault="00000000">
      <w:pPr>
        <w:pStyle w:val="FirstParagraph"/>
      </w:pPr>
      <w:r>
        <w:rPr>
          <w:rFonts w:ascii="Calibri" w:hAnsi="Calibri"/>
          <w:color w:val="505050"/>
          <w:sz w:val="22"/>
        </w:rPr>
        <w:t>Project Name: Melodify Music Player</w:t>
      </w:r>
      <w:r>
        <w:rPr>
          <w:rFonts w:ascii="Calibri" w:hAnsi="Calibri"/>
          <w:color w:val="505050"/>
          <w:sz w:val="22"/>
        </w:rPr>
        <w:br/>
        <w:t>Prepared By: Nour Waleed, Hagar Aly, Ahmed Khalid</w:t>
      </w:r>
      <w:r>
        <w:rPr>
          <w:rFonts w:ascii="Calibri" w:hAnsi="Calibri"/>
          <w:color w:val="505050"/>
          <w:sz w:val="22"/>
        </w:rPr>
        <w:br/>
        <w:t>Project Sponsor: Marwan Mousa</w:t>
      </w:r>
    </w:p>
    <w:p w14:paraId="5F6C6704" w14:textId="77777777" w:rsidR="007149A1" w:rsidRDefault="00000000">
      <w:r>
        <w:rPr>
          <w:rFonts w:ascii="Calibri" w:hAnsi="Calibri"/>
          <w:color w:val="505050"/>
          <w:sz w:val="22"/>
        </w:rPr>
        <w:pict w14:anchorId="43976636">
          <v:rect id="_x0000_i1027" style="width:0;height:1.5pt" o:hralign="center" o:hrstd="t" o:hr="t"/>
        </w:pict>
      </w:r>
    </w:p>
    <w:p w14:paraId="5CB8F9F0" w14:textId="77777777" w:rsidR="007149A1" w:rsidRDefault="00000000">
      <w:pPr>
        <w:pStyle w:val="Heading1"/>
        <w:pBdr>
          <w:bottom w:val="single" w:sz="8" w:space="1" w:color="C05A87"/>
        </w:pBdr>
      </w:pPr>
      <w:bookmarkStart w:id="2" w:name="plan-quality-management"/>
      <w:bookmarkEnd w:id="1"/>
      <w:r>
        <w:rPr>
          <w:rFonts w:ascii="Calibri" w:hAnsi="Calibri"/>
          <w:b/>
          <w:color w:val="A64D79"/>
        </w:rPr>
        <w:t>1. Plan Quality Management</w:t>
      </w:r>
    </w:p>
    <w:p w14:paraId="3F596532" w14:textId="77777777" w:rsidR="007149A1" w:rsidRDefault="00000000">
      <w:pPr>
        <w:pStyle w:val="Heading2"/>
        <w:pBdr>
          <w:bottom w:val="single" w:sz="8" w:space="1" w:color="C05A87"/>
        </w:pBdr>
      </w:pPr>
      <w:bookmarkStart w:id="3" w:name="quality-management-plan"/>
      <w:r>
        <w:rPr>
          <w:rFonts w:ascii="Calibri" w:hAnsi="Calibri"/>
          <w:b/>
          <w:color w:val="A64D79"/>
          <w:sz w:val="40"/>
        </w:rPr>
        <w:t>1.1 Quality Management Plan</w:t>
      </w:r>
    </w:p>
    <w:p w14:paraId="638C166A" w14:textId="77777777" w:rsidR="007149A1" w:rsidRDefault="00000000">
      <w:pPr>
        <w:pStyle w:val="Heading3"/>
      </w:pPr>
      <w:bookmarkStart w:id="4" w:name="X7a6976d76cb1c20eb5ec169d87f430daf91c855"/>
      <w:r>
        <w:rPr>
          <w:rFonts w:ascii="Calibri" w:hAnsi="Calibri"/>
          <w:color w:val="505050"/>
          <w:sz w:val="22"/>
        </w:rPr>
        <w:t>Quality Standards That Will Be Used By The Project</w:t>
      </w:r>
    </w:p>
    <w:tbl>
      <w:tblPr>
        <w:tblStyle w:val="Table"/>
        <w:tblW w:w="0" w:type="auto"/>
        <w:tblLook w:val="0020" w:firstRow="1" w:lastRow="0" w:firstColumn="0" w:lastColumn="0" w:noHBand="0" w:noVBand="0"/>
      </w:tblPr>
      <w:tblGrid>
        <w:gridCol w:w="1718"/>
        <w:gridCol w:w="4392"/>
      </w:tblGrid>
      <w:tr w:rsidR="007149A1" w14:paraId="752144E9" w14:textId="77777777" w:rsidTr="007149A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A64D79"/>
          </w:tcPr>
          <w:p w14:paraId="1044C5E4" w14:textId="77777777" w:rsidR="007149A1" w:rsidRDefault="00000000">
            <w:pPr>
              <w:pStyle w:val="Compact"/>
              <w:jc w:val="center"/>
            </w:pPr>
            <w:r>
              <w:rPr>
                <w:rFonts w:ascii="Calibri" w:hAnsi="Calibri"/>
                <w:b/>
                <w:color w:val="FFFFFF"/>
              </w:rPr>
              <w:t>Area</w:t>
            </w:r>
          </w:p>
        </w:tc>
        <w:tc>
          <w:tcPr>
            <w:tcW w:w="0" w:type="auto"/>
            <w:shd w:val="clear" w:color="auto" w:fill="A64D79"/>
          </w:tcPr>
          <w:p w14:paraId="39686617" w14:textId="77777777" w:rsidR="007149A1" w:rsidRDefault="00000000">
            <w:pPr>
              <w:pStyle w:val="Compact"/>
              <w:jc w:val="center"/>
            </w:pPr>
            <w:r>
              <w:rPr>
                <w:rFonts w:ascii="Calibri" w:hAnsi="Calibri"/>
                <w:b/>
                <w:color w:val="FFFFFF"/>
              </w:rPr>
              <w:t>Standard</w:t>
            </w:r>
          </w:p>
        </w:tc>
      </w:tr>
      <w:tr w:rsidR="007149A1" w14:paraId="34DDD4BC" w14:textId="77777777">
        <w:tc>
          <w:tcPr>
            <w:tcW w:w="0" w:type="auto"/>
            <w:shd w:val="clear" w:color="auto" w:fill="FFFFFF"/>
          </w:tcPr>
          <w:p w14:paraId="185DA691" w14:textId="77777777" w:rsidR="007149A1" w:rsidRDefault="00000000">
            <w:pPr>
              <w:pStyle w:val="Compact"/>
            </w:pPr>
            <w:r>
              <w:rPr>
                <w:rFonts w:ascii="Calibri" w:hAnsi="Calibri"/>
                <w:sz w:val="22"/>
              </w:rPr>
              <w:t>Performance</w:t>
            </w:r>
          </w:p>
        </w:tc>
        <w:tc>
          <w:tcPr>
            <w:tcW w:w="0" w:type="auto"/>
            <w:shd w:val="clear" w:color="auto" w:fill="FFFFFF"/>
          </w:tcPr>
          <w:p w14:paraId="5BCBCF55" w14:textId="77777777" w:rsidR="007149A1" w:rsidRDefault="00000000">
            <w:pPr>
              <w:pStyle w:val="Compact"/>
            </w:pPr>
            <w:r>
              <w:rPr>
                <w:rFonts w:ascii="Calibri" w:hAnsi="Calibri"/>
                <w:sz w:val="22"/>
              </w:rPr>
              <w:t>Song loading time less than 3 seconds</w:t>
            </w:r>
          </w:p>
        </w:tc>
      </w:tr>
      <w:tr w:rsidR="007149A1" w14:paraId="6B93FA00" w14:textId="77777777">
        <w:tc>
          <w:tcPr>
            <w:tcW w:w="0" w:type="auto"/>
            <w:shd w:val="clear" w:color="auto" w:fill="FFFFFF"/>
          </w:tcPr>
          <w:p w14:paraId="3D36F681" w14:textId="77777777" w:rsidR="007149A1" w:rsidRDefault="00000000">
            <w:pPr>
              <w:pStyle w:val="Compact"/>
            </w:pPr>
            <w:r>
              <w:rPr>
                <w:rFonts w:ascii="Calibri" w:hAnsi="Calibri"/>
                <w:sz w:val="22"/>
              </w:rPr>
              <w:t>Availability</w:t>
            </w:r>
          </w:p>
        </w:tc>
        <w:tc>
          <w:tcPr>
            <w:tcW w:w="0" w:type="auto"/>
            <w:shd w:val="clear" w:color="auto" w:fill="FFFFFF"/>
          </w:tcPr>
          <w:p w14:paraId="009B9446" w14:textId="77777777" w:rsidR="007149A1" w:rsidRDefault="00000000">
            <w:pPr>
              <w:pStyle w:val="Compact"/>
            </w:pPr>
            <w:r>
              <w:rPr>
                <w:rFonts w:ascii="Calibri" w:hAnsi="Calibri"/>
                <w:sz w:val="22"/>
              </w:rPr>
              <w:t>System uptime ≥ 98%</w:t>
            </w:r>
          </w:p>
        </w:tc>
      </w:tr>
      <w:tr w:rsidR="007149A1" w14:paraId="249E3E01" w14:textId="77777777">
        <w:tc>
          <w:tcPr>
            <w:tcW w:w="0" w:type="auto"/>
            <w:shd w:val="clear" w:color="auto" w:fill="FFFFFF"/>
          </w:tcPr>
          <w:p w14:paraId="26EAB129" w14:textId="77777777" w:rsidR="007149A1" w:rsidRDefault="00000000">
            <w:pPr>
              <w:pStyle w:val="Compact"/>
            </w:pPr>
            <w:r>
              <w:rPr>
                <w:rFonts w:ascii="Calibri" w:hAnsi="Calibri"/>
                <w:sz w:val="22"/>
              </w:rPr>
              <w:t>Security</w:t>
            </w:r>
          </w:p>
        </w:tc>
        <w:tc>
          <w:tcPr>
            <w:tcW w:w="0" w:type="auto"/>
            <w:shd w:val="clear" w:color="auto" w:fill="FFFFFF"/>
          </w:tcPr>
          <w:p w14:paraId="149B4B23" w14:textId="77777777" w:rsidR="007149A1" w:rsidRDefault="00000000">
            <w:pPr>
              <w:pStyle w:val="Compact"/>
            </w:pPr>
            <w:r>
              <w:rPr>
                <w:rFonts w:ascii="Calibri" w:hAnsi="Calibri"/>
                <w:sz w:val="22"/>
              </w:rPr>
              <w:t>Secure authentication and protected user data</w:t>
            </w:r>
          </w:p>
        </w:tc>
      </w:tr>
      <w:tr w:rsidR="007149A1" w14:paraId="2F0F0C3B" w14:textId="77777777">
        <w:tc>
          <w:tcPr>
            <w:tcW w:w="0" w:type="auto"/>
            <w:shd w:val="clear" w:color="auto" w:fill="FFFFFF"/>
          </w:tcPr>
          <w:p w14:paraId="65BD805B" w14:textId="77777777" w:rsidR="007149A1" w:rsidRDefault="00000000">
            <w:pPr>
              <w:pStyle w:val="Compact"/>
            </w:pPr>
            <w:r>
              <w:rPr>
                <w:rFonts w:ascii="Calibri" w:hAnsi="Calibri"/>
                <w:sz w:val="22"/>
              </w:rPr>
              <w:t>Functionality</w:t>
            </w:r>
          </w:p>
        </w:tc>
        <w:tc>
          <w:tcPr>
            <w:tcW w:w="0" w:type="auto"/>
            <w:shd w:val="clear" w:color="auto" w:fill="FFFFFF"/>
          </w:tcPr>
          <w:p w14:paraId="31F214A7" w14:textId="77777777" w:rsidR="007149A1" w:rsidRDefault="00000000">
            <w:pPr>
              <w:pStyle w:val="Compact"/>
            </w:pPr>
            <w:r>
              <w:rPr>
                <w:rFonts w:ascii="Calibri" w:hAnsi="Calibri"/>
                <w:sz w:val="22"/>
              </w:rPr>
              <w:t>All system features must work correctly</w:t>
            </w:r>
          </w:p>
        </w:tc>
      </w:tr>
      <w:tr w:rsidR="007149A1" w14:paraId="188F0085" w14:textId="77777777">
        <w:tc>
          <w:tcPr>
            <w:tcW w:w="0" w:type="auto"/>
            <w:shd w:val="clear" w:color="auto" w:fill="FFFFFF"/>
          </w:tcPr>
          <w:p w14:paraId="6F550ACC" w14:textId="77777777" w:rsidR="007149A1" w:rsidRDefault="00000000">
            <w:pPr>
              <w:pStyle w:val="Compact"/>
            </w:pPr>
            <w:r>
              <w:rPr>
                <w:rFonts w:ascii="Calibri" w:hAnsi="Calibri"/>
                <w:sz w:val="22"/>
              </w:rPr>
              <w:t>Reliability</w:t>
            </w:r>
          </w:p>
        </w:tc>
        <w:tc>
          <w:tcPr>
            <w:tcW w:w="0" w:type="auto"/>
            <w:shd w:val="clear" w:color="auto" w:fill="FFFFFF"/>
          </w:tcPr>
          <w:p w14:paraId="2C8C2C5F" w14:textId="77777777" w:rsidR="007149A1" w:rsidRDefault="00000000">
            <w:pPr>
              <w:pStyle w:val="Compact"/>
            </w:pPr>
            <w:r>
              <w:rPr>
                <w:rFonts w:ascii="Calibri" w:hAnsi="Calibri"/>
                <w:sz w:val="22"/>
              </w:rPr>
              <w:t>System should not crash during normal use</w:t>
            </w:r>
          </w:p>
        </w:tc>
      </w:tr>
      <w:tr w:rsidR="007149A1" w14:paraId="5E8A5719" w14:textId="77777777">
        <w:tc>
          <w:tcPr>
            <w:tcW w:w="0" w:type="auto"/>
            <w:shd w:val="clear" w:color="auto" w:fill="FFFFFF"/>
          </w:tcPr>
          <w:p w14:paraId="4113B726" w14:textId="77777777" w:rsidR="007149A1" w:rsidRDefault="00000000">
            <w:pPr>
              <w:pStyle w:val="Compact"/>
            </w:pPr>
            <w:r>
              <w:rPr>
                <w:rFonts w:ascii="Calibri" w:hAnsi="Calibri"/>
                <w:sz w:val="22"/>
              </w:rPr>
              <w:t>Testing</w:t>
            </w:r>
          </w:p>
        </w:tc>
        <w:tc>
          <w:tcPr>
            <w:tcW w:w="0" w:type="auto"/>
            <w:shd w:val="clear" w:color="auto" w:fill="FFFFFF"/>
          </w:tcPr>
          <w:p w14:paraId="2C65F590" w14:textId="77777777" w:rsidR="007149A1" w:rsidRDefault="00000000">
            <w:pPr>
              <w:pStyle w:val="Compact"/>
            </w:pPr>
            <w:r>
              <w:rPr>
                <w:rFonts w:ascii="Calibri" w:hAnsi="Calibri"/>
                <w:sz w:val="22"/>
              </w:rPr>
              <w:t>Unit, Integration, System, and UAT testing</w:t>
            </w:r>
          </w:p>
        </w:tc>
      </w:tr>
      <w:tr w:rsidR="007149A1" w14:paraId="242C4E47" w14:textId="77777777">
        <w:tc>
          <w:tcPr>
            <w:tcW w:w="0" w:type="auto"/>
            <w:shd w:val="clear" w:color="auto" w:fill="FFFFFF"/>
          </w:tcPr>
          <w:p w14:paraId="7C3C465A" w14:textId="77777777" w:rsidR="007149A1" w:rsidRDefault="00000000">
            <w:pPr>
              <w:pStyle w:val="Compact"/>
            </w:pPr>
            <w:r>
              <w:rPr>
                <w:rFonts w:ascii="Calibri" w:hAnsi="Calibri"/>
                <w:sz w:val="22"/>
              </w:rPr>
              <w:t>Quality Standard</w:t>
            </w:r>
          </w:p>
        </w:tc>
        <w:tc>
          <w:tcPr>
            <w:tcW w:w="0" w:type="auto"/>
            <w:shd w:val="clear" w:color="auto" w:fill="FFFFFF"/>
          </w:tcPr>
          <w:p w14:paraId="2F63D698" w14:textId="77777777" w:rsidR="007149A1" w:rsidRDefault="00000000">
            <w:pPr>
              <w:pStyle w:val="Compact"/>
            </w:pPr>
            <w:r>
              <w:rPr>
                <w:rFonts w:ascii="Calibri" w:hAnsi="Calibri"/>
                <w:sz w:val="22"/>
              </w:rPr>
              <w:t>ISO 9001 Quality Management Practices</w:t>
            </w:r>
          </w:p>
        </w:tc>
      </w:tr>
    </w:tbl>
    <w:p w14:paraId="52C3B117" w14:textId="77777777" w:rsidR="007149A1" w:rsidRDefault="00000000">
      <w:r>
        <w:rPr>
          <w:rFonts w:ascii="Calibri" w:hAnsi="Calibri"/>
          <w:color w:val="505050"/>
          <w:sz w:val="22"/>
        </w:rPr>
        <w:pict w14:anchorId="2239011B">
          <v:rect id="_x0000_i1028" style="width:0;height:1.5pt" o:hralign="center" o:hrstd="t" o:hr="t"/>
        </w:pict>
      </w:r>
    </w:p>
    <w:p w14:paraId="386D9B25" w14:textId="77777777" w:rsidR="007149A1" w:rsidRDefault="00000000">
      <w:pPr>
        <w:pStyle w:val="Heading3"/>
      </w:pPr>
      <w:bookmarkStart w:id="5" w:name="quality-objectives-of-the-project"/>
      <w:bookmarkEnd w:id="4"/>
      <w:r>
        <w:rPr>
          <w:rFonts w:ascii="Calibri" w:hAnsi="Calibri"/>
          <w:color w:val="505050"/>
          <w:sz w:val="22"/>
        </w:rPr>
        <w:t>Quality Objectives Of The Project</w:t>
      </w:r>
    </w:p>
    <w:p w14:paraId="5FE5A179" w14:textId="77777777" w:rsidR="007149A1" w:rsidRDefault="00000000">
      <w:pPr>
        <w:pStyle w:val="Compact"/>
        <w:numPr>
          <w:ilvl w:val="0"/>
          <w:numId w:val="2"/>
        </w:numPr>
      </w:pPr>
      <w:r>
        <w:rPr>
          <w:rFonts w:ascii="Calibri" w:hAnsi="Calibri"/>
          <w:color w:val="505050"/>
          <w:sz w:val="22"/>
        </w:rPr>
        <w:t>Song loading time must not exceed 3 seconds.</w:t>
      </w:r>
    </w:p>
    <w:p w14:paraId="0770804B" w14:textId="77777777" w:rsidR="007149A1" w:rsidRDefault="00000000">
      <w:pPr>
        <w:pStyle w:val="Compact"/>
        <w:numPr>
          <w:ilvl w:val="0"/>
          <w:numId w:val="2"/>
        </w:numPr>
      </w:pPr>
      <w:r>
        <w:rPr>
          <w:rFonts w:ascii="Calibri" w:hAnsi="Calibri"/>
          <w:color w:val="505050"/>
          <w:sz w:val="22"/>
        </w:rPr>
        <w:t>System uptime must be equal to or greater than 98%.</w:t>
      </w:r>
    </w:p>
    <w:p w14:paraId="01F66EDA" w14:textId="77777777" w:rsidR="007149A1" w:rsidRDefault="00000000">
      <w:pPr>
        <w:pStyle w:val="Compact"/>
        <w:numPr>
          <w:ilvl w:val="0"/>
          <w:numId w:val="2"/>
        </w:numPr>
      </w:pPr>
      <w:r>
        <w:rPr>
          <w:rFonts w:ascii="Calibri" w:hAnsi="Calibri"/>
          <w:color w:val="505050"/>
          <w:sz w:val="22"/>
        </w:rPr>
        <w:t>AI-generated sessions must correctly generate playlists based on selected genres.</w:t>
      </w:r>
    </w:p>
    <w:p w14:paraId="66075E1C" w14:textId="77777777" w:rsidR="007149A1" w:rsidRDefault="00000000">
      <w:pPr>
        <w:pStyle w:val="Compact"/>
        <w:numPr>
          <w:ilvl w:val="0"/>
          <w:numId w:val="2"/>
        </w:numPr>
      </w:pPr>
      <w:r>
        <w:rPr>
          <w:rFonts w:ascii="Calibri" w:hAnsi="Calibri"/>
          <w:color w:val="505050"/>
          <w:sz w:val="22"/>
        </w:rPr>
        <w:t>Login and signup functions must securely authenticate users.</w:t>
      </w:r>
    </w:p>
    <w:p w14:paraId="43B24BDD" w14:textId="77777777" w:rsidR="007149A1" w:rsidRDefault="00000000">
      <w:pPr>
        <w:pStyle w:val="Compact"/>
        <w:numPr>
          <w:ilvl w:val="0"/>
          <w:numId w:val="2"/>
        </w:numPr>
      </w:pPr>
      <w:r>
        <w:rPr>
          <w:rFonts w:ascii="Calibri" w:hAnsi="Calibri"/>
          <w:color w:val="505050"/>
          <w:sz w:val="22"/>
        </w:rPr>
        <w:t>User Acceptance Testing (UAT) must achieve at least 95% pass rate.</w:t>
      </w:r>
    </w:p>
    <w:p w14:paraId="42732141" w14:textId="6D06FD0D" w:rsidR="00174418" w:rsidRDefault="00000000" w:rsidP="00174418">
      <w:pPr>
        <w:pStyle w:val="Compact"/>
        <w:numPr>
          <w:ilvl w:val="0"/>
          <w:numId w:val="2"/>
        </w:numPr>
      </w:pPr>
      <w:r>
        <w:rPr>
          <w:rFonts w:ascii="Calibri" w:hAnsi="Calibri"/>
          <w:color w:val="505050"/>
          <w:sz w:val="22"/>
        </w:rPr>
        <w:t>The platform must pass security testing with no critical vulnerabilities.</w:t>
      </w:r>
    </w:p>
    <w:p w14:paraId="6C7CA00B" w14:textId="77777777" w:rsidR="00E727F1" w:rsidRDefault="00E727F1" w:rsidP="00174418">
      <w:pPr>
        <w:pStyle w:val="Heading3"/>
        <w:numPr>
          <w:ilvl w:val="0"/>
          <w:numId w:val="19"/>
        </w:numPr>
      </w:pPr>
      <w:bookmarkStart w:id="6" w:name="quality-roles-and-responsibilities"/>
      <w:bookmarkEnd w:id="5"/>
    </w:p>
    <w:p w14:paraId="0414C4B4" w14:textId="77777777" w:rsidR="007149A1" w:rsidRDefault="00000000">
      <w:pPr>
        <w:pStyle w:val="Heading3"/>
      </w:pPr>
      <w:r>
        <w:rPr>
          <w:rFonts w:ascii="Calibri" w:hAnsi="Calibri"/>
          <w:color w:val="505050"/>
          <w:sz w:val="22"/>
        </w:rPr>
        <w:t xml:space="preserve">Quality Roles </w:t>
      </w:r>
      <w:proofErr w:type="gramStart"/>
      <w:r>
        <w:rPr>
          <w:rFonts w:ascii="Calibri" w:hAnsi="Calibri"/>
          <w:color w:val="505050"/>
          <w:sz w:val="22"/>
        </w:rPr>
        <w:t>And</w:t>
      </w:r>
      <w:proofErr w:type="gramEnd"/>
      <w:r>
        <w:rPr>
          <w:rFonts w:ascii="Calibri" w:hAnsi="Calibri"/>
          <w:color w:val="505050"/>
          <w:sz w:val="22"/>
        </w:rPr>
        <w:t xml:space="preserve"> Responsibilities</w:t>
      </w:r>
    </w:p>
    <w:tbl>
      <w:tblPr>
        <w:tblStyle w:val="Table"/>
        <w:tblW w:w="5000" w:type="pct"/>
        <w:tblLayout w:type="fixed"/>
        <w:tblLook w:val="0020" w:firstRow="1" w:lastRow="0" w:firstColumn="0" w:lastColumn="0" w:noHBand="0" w:noVBand="0"/>
      </w:tblPr>
      <w:tblGrid>
        <w:gridCol w:w="5094"/>
        <w:gridCol w:w="5094"/>
      </w:tblGrid>
      <w:tr w:rsidR="007149A1" w14:paraId="11C6186F" w14:textId="77777777" w:rsidTr="007149A1">
        <w:trPr>
          <w:cnfStyle w:val="100000000000" w:firstRow="1" w:lastRow="0" w:firstColumn="0" w:lastColumn="0" w:oddVBand="0" w:evenVBand="0" w:oddHBand="0" w:evenHBand="0" w:firstRowFirstColumn="0" w:firstRowLastColumn="0" w:lastRowFirstColumn="0" w:lastRowLastColumn="0"/>
          <w:tblHeader/>
        </w:trPr>
        <w:tc>
          <w:tcPr>
            <w:tcW w:w="3960" w:type="dxa"/>
            <w:shd w:val="clear" w:color="auto" w:fill="A64D79"/>
          </w:tcPr>
          <w:p w14:paraId="2BCAE6DD" w14:textId="77777777" w:rsidR="007149A1" w:rsidRDefault="00000000">
            <w:pPr>
              <w:pStyle w:val="Compact"/>
              <w:jc w:val="center"/>
            </w:pPr>
            <w:r>
              <w:rPr>
                <w:rFonts w:ascii="Calibri" w:hAnsi="Calibri"/>
                <w:b/>
                <w:color w:val="FFFFFF"/>
              </w:rPr>
              <w:t>Role</w:t>
            </w:r>
          </w:p>
        </w:tc>
        <w:tc>
          <w:tcPr>
            <w:tcW w:w="3960" w:type="dxa"/>
            <w:shd w:val="clear" w:color="auto" w:fill="A64D79"/>
          </w:tcPr>
          <w:p w14:paraId="22076BFA" w14:textId="77777777" w:rsidR="007149A1" w:rsidRDefault="00000000">
            <w:pPr>
              <w:pStyle w:val="Compact"/>
              <w:jc w:val="center"/>
            </w:pPr>
            <w:r>
              <w:rPr>
                <w:rFonts w:ascii="Calibri" w:hAnsi="Calibri"/>
                <w:b/>
                <w:color w:val="FFFFFF"/>
              </w:rPr>
              <w:t>Responsibility</w:t>
            </w:r>
          </w:p>
        </w:tc>
      </w:tr>
      <w:tr w:rsidR="007149A1" w14:paraId="3A2A131E" w14:textId="77777777">
        <w:tc>
          <w:tcPr>
            <w:tcW w:w="3960" w:type="dxa"/>
            <w:shd w:val="clear" w:color="auto" w:fill="FFFFFF"/>
          </w:tcPr>
          <w:p w14:paraId="77A42028" w14:textId="77777777" w:rsidR="007149A1" w:rsidRDefault="00000000">
            <w:pPr>
              <w:pStyle w:val="Compact"/>
            </w:pPr>
            <w:r>
              <w:rPr>
                <w:rFonts w:ascii="Calibri" w:hAnsi="Calibri"/>
                <w:sz w:val="22"/>
              </w:rPr>
              <w:t>Project Manager</w:t>
            </w:r>
          </w:p>
        </w:tc>
        <w:tc>
          <w:tcPr>
            <w:tcW w:w="3960" w:type="dxa"/>
            <w:shd w:val="clear" w:color="auto" w:fill="FFFFFF"/>
          </w:tcPr>
          <w:p w14:paraId="6E728375" w14:textId="77777777" w:rsidR="007149A1" w:rsidRDefault="00000000">
            <w:pPr>
              <w:pStyle w:val="Compact"/>
            </w:pPr>
            <w:r>
              <w:rPr>
                <w:rFonts w:ascii="Calibri" w:hAnsi="Calibri"/>
                <w:sz w:val="22"/>
              </w:rPr>
              <w:t>Monitor project quality and conduct weekly quality meetings</w:t>
            </w:r>
          </w:p>
        </w:tc>
      </w:tr>
      <w:tr w:rsidR="007149A1" w14:paraId="44260A1C" w14:textId="77777777">
        <w:tc>
          <w:tcPr>
            <w:tcW w:w="3960" w:type="dxa"/>
            <w:shd w:val="clear" w:color="auto" w:fill="FFFFFF"/>
          </w:tcPr>
          <w:p w14:paraId="7B2C4A39" w14:textId="77777777" w:rsidR="007149A1" w:rsidRDefault="00000000">
            <w:pPr>
              <w:pStyle w:val="Compact"/>
            </w:pPr>
            <w:r>
              <w:rPr>
                <w:rFonts w:ascii="Calibri" w:hAnsi="Calibri"/>
                <w:sz w:val="22"/>
              </w:rPr>
              <w:t>QA Team</w:t>
            </w:r>
          </w:p>
        </w:tc>
        <w:tc>
          <w:tcPr>
            <w:tcW w:w="3960" w:type="dxa"/>
            <w:shd w:val="clear" w:color="auto" w:fill="FFFFFF"/>
          </w:tcPr>
          <w:p w14:paraId="6D287539" w14:textId="77777777" w:rsidR="007149A1" w:rsidRDefault="00000000">
            <w:pPr>
              <w:pStyle w:val="Compact"/>
            </w:pPr>
            <w:r>
              <w:rPr>
                <w:rFonts w:ascii="Calibri" w:hAnsi="Calibri"/>
                <w:sz w:val="22"/>
              </w:rPr>
              <w:t>Prepare test cases, execute testing, and report defects</w:t>
            </w:r>
          </w:p>
        </w:tc>
      </w:tr>
      <w:tr w:rsidR="007149A1" w14:paraId="4063642E" w14:textId="77777777">
        <w:tc>
          <w:tcPr>
            <w:tcW w:w="3960" w:type="dxa"/>
            <w:shd w:val="clear" w:color="auto" w:fill="FFFFFF"/>
          </w:tcPr>
          <w:p w14:paraId="025EBE80" w14:textId="77777777" w:rsidR="007149A1" w:rsidRDefault="00000000">
            <w:pPr>
              <w:pStyle w:val="Compact"/>
            </w:pPr>
            <w:r>
              <w:rPr>
                <w:rFonts w:ascii="Calibri" w:hAnsi="Calibri"/>
                <w:sz w:val="22"/>
              </w:rPr>
              <w:t>Frontend Developers</w:t>
            </w:r>
          </w:p>
        </w:tc>
        <w:tc>
          <w:tcPr>
            <w:tcW w:w="3960" w:type="dxa"/>
            <w:shd w:val="clear" w:color="auto" w:fill="FFFFFF"/>
          </w:tcPr>
          <w:p w14:paraId="07BEDE50" w14:textId="77777777" w:rsidR="007149A1" w:rsidRDefault="00000000">
            <w:pPr>
              <w:pStyle w:val="Compact"/>
            </w:pPr>
            <w:r>
              <w:rPr>
                <w:rFonts w:ascii="Calibri" w:hAnsi="Calibri"/>
                <w:sz w:val="22"/>
              </w:rPr>
              <w:t>Ensure UI quality and responsiveness</w:t>
            </w:r>
          </w:p>
        </w:tc>
      </w:tr>
      <w:tr w:rsidR="007149A1" w14:paraId="085FDC73" w14:textId="77777777">
        <w:tc>
          <w:tcPr>
            <w:tcW w:w="3960" w:type="dxa"/>
            <w:shd w:val="clear" w:color="auto" w:fill="FFFFFF"/>
          </w:tcPr>
          <w:p w14:paraId="4006FD43" w14:textId="77777777" w:rsidR="007149A1" w:rsidRDefault="00000000">
            <w:pPr>
              <w:pStyle w:val="Compact"/>
            </w:pPr>
            <w:r>
              <w:rPr>
                <w:rFonts w:ascii="Calibri" w:hAnsi="Calibri"/>
                <w:sz w:val="22"/>
              </w:rPr>
              <w:lastRenderedPageBreak/>
              <w:t>Backend Developers</w:t>
            </w:r>
          </w:p>
        </w:tc>
        <w:tc>
          <w:tcPr>
            <w:tcW w:w="3960" w:type="dxa"/>
            <w:shd w:val="clear" w:color="auto" w:fill="FFFFFF"/>
          </w:tcPr>
          <w:p w14:paraId="672EC59C" w14:textId="77777777" w:rsidR="007149A1" w:rsidRDefault="00000000">
            <w:pPr>
              <w:pStyle w:val="Compact"/>
            </w:pPr>
            <w:r>
              <w:rPr>
                <w:rFonts w:ascii="Calibri" w:hAnsi="Calibri"/>
                <w:sz w:val="22"/>
              </w:rPr>
              <w:t>Ensure backend performance and security</w:t>
            </w:r>
          </w:p>
        </w:tc>
      </w:tr>
      <w:tr w:rsidR="007149A1" w14:paraId="21625AFC" w14:textId="77777777">
        <w:tc>
          <w:tcPr>
            <w:tcW w:w="3960" w:type="dxa"/>
            <w:shd w:val="clear" w:color="auto" w:fill="FFFFFF"/>
          </w:tcPr>
          <w:p w14:paraId="6098D508" w14:textId="77777777" w:rsidR="007149A1" w:rsidRDefault="00000000">
            <w:pPr>
              <w:pStyle w:val="Compact"/>
            </w:pPr>
            <w:r>
              <w:rPr>
                <w:rFonts w:ascii="Calibri" w:hAnsi="Calibri"/>
                <w:sz w:val="22"/>
              </w:rPr>
              <w:t>AI Team</w:t>
            </w:r>
          </w:p>
        </w:tc>
        <w:tc>
          <w:tcPr>
            <w:tcW w:w="3960" w:type="dxa"/>
            <w:shd w:val="clear" w:color="auto" w:fill="FFFFFF"/>
          </w:tcPr>
          <w:p w14:paraId="62318904" w14:textId="77777777" w:rsidR="007149A1" w:rsidRDefault="00000000">
            <w:pPr>
              <w:pStyle w:val="Compact"/>
            </w:pPr>
            <w:r>
              <w:rPr>
                <w:rFonts w:ascii="Calibri" w:hAnsi="Calibri"/>
                <w:sz w:val="22"/>
              </w:rPr>
              <w:t>Validate AI recommendation accuracy</w:t>
            </w:r>
          </w:p>
        </w:tc>
      </w:tr>
      <w:tr w:rsidR="007149A1" w14:paraId="19E8FAF3" w14:textId="77777777">
        <w:tc>
          <w:tcPr>
            <w:tcW w:w="3960" w:type="dxa"/>
            <w:shd w:val="clear" w:color="auto" w:fill="FFFFFF"/>
          </w:tcPr>
          <w:p w14:paraId="55494B0A" w14:textId="77777777" w:rsidR="007149A1" w:rsidRDefault="00000000">
            <w:pPr>
              <w:pStyle w:val="Compact"/>
            </w:pPr>
            <w:r>
              <w:rPr>
                <w:rFonts w:ascii="Calibri" w:hAnsi="Calibri"/>
                <w:sz w:val="22"/>
              </w:rPr>
              <w:t>Testing Team</w:t>
            </w:r>
          </w:p>
        </w:tc>
        <w:tc>
          <w:tcPr>
            <w:tcW w:w="3960" w:type="dxa"/>
            <w:shd w:val="clear" w:color="auto" w:fill="FFFFFF"/>
          </w:tcPr>
          <w:p w14:paraId="77D0A222" w14:textId="77777777" w:rsidR="007149A1" w:rsidRDefault="00000000">
            <w:pPr>
              <w:pStyle w:val="Compact"/>
            </w:pPr>
            <w:r>
              <w:rPr>
                <w:rFonts w:ascii="Calibri" w:hAnsi="Calibri"/>
                <w:sz w:val="22"/>
              </w:rPr>
              <w:t>Perform unit, integration, system, and performance testing</w:t>
            </w:r>
          </w:p>
        </w:tc>
      </w:tr>
      <w:tr w:rsidR="007149A1" w14:paraId="47EC68F9" w14:textId="77777777">
        <w:tc>
          <w:tcPr>
            <w:tcW w:w="3960" w:type="dxa"/>
            <w:shd w:val="clear" w:color="auto" w:fill="FFFFFF"/>
          </w:tcPr>
          <w:p w14:paraId="19EFF4DA" w14:textId="77777777" w:rsidR="007149A1" w:rsidRDefault="00000000">
            <w:pPr>
              <w:pStyle w:val="Compact"/>
            </w:pPr>
            <w:r>
              <w:rPr>
                <w:rFonts w:ascii="Calibri" w:hAnsi="Calibri"/>
                <w:sz w:val="22"/>
              </w:rPr>
              <w:t>Stakeholders</w:t>
            </w:r>
          </w:p>
        </w:tc>
        <w:tc>
          <w:tcPr>
            <w:tcW w:w="3960" w:type="dxa"/>
            <w:shd w:val="clear" w:color="auto" w:fill="FFFFFF"/>
          </w:tcPr>
          <w:p w14:paraId="259107FE" w14:textId="77777777" w:rsidR="007149A1" w:rsidRDefault="00000000">
            <w:pPr>
              <w:pStyle w:val="Compact"/>
            </w:pPr>
            <w:r>
              <w:rPr>
                <w:rFonts w:ascii="Calibri" w:hAnsi="Calibri"/>
                <w:sz w:val="22"/>
              </w:rPr>
              <w:t>Review and approve final deliverables</w:t>
            </w:r>
          </w:p>
        </w:tc>
      </w:tr>
    </w:tbl>
    <w:p w14:paraId="53840028" w14:textId="77777777" w:rsidR="007149A1" w:rsidRDefault="00000000">
      <w:r>
        <w:rPr>
          <w:rFonts w:ascii="Calibri" w:hAnsi="Calibri"/>
          <w:color w:val="505050"/>
          <w:sz w:val="22"/>
        </w:rPr>
        <w:pict w14:anchorId="24869A55">
          <v:rect id="_x0000_i1030" style="width:0;height:1.5pt" o:hralign="center" o:hrstd="t" o:hr="t"/>
        </w:pict>
      </w:r>
    </w:p>
    <w:p w14:paraId="0A06E75C" w14:textId="77777777" w:rsidR="007149A1" w:rsidRDefault="00000000">
      <w:pPr>
        <w:pStyle w:val="Heading3"/>
      </w:pPr>
      <w:bookmarkStart w:id="7" w:name="X1bf267ee18eafa75e7da2875d07d6e03fdcbc80"/>
      <w:bookmarkEnd w:id="6"/>
      <w:r>
        <w:rPr>
          <w:rFonts w:ascii="Calibri" w:hAnsi="Calibri"/>
          <w:color w:val="505050"/>
          <w:sz w:val="22"/>
        </w:rPr>
        <w:t>How Project Quality Requirements Will Be Met</w:t>
      </w:r>
    </w:p>
    <w:p w14:paraId="45E66C51" w14:textId="77777777" w:rsidR="007149A1" w:rsidRDefault="00000000">
      <w:pPr>
        <w:pStyle w:val="FirstParagraph"/>
      </w:pPr>
      <w:r>
        <w:rPr>
          <w:rFonts w:ascii="Calibri" w:hAnsi="Calibri"/>
          <w:color w:val="505050"/>
          <w:sz w:val="22"/>
        </w:rPr>
        <w:t>The Melodify project quality requirements will be achieved through:</w:t>
      </w:r>
    </w:p>
    <w:p w14:paraId="33D64C99" w14:textId="77777777" w:rsidR="007149A1" w:rsidRDefault="00000000">
      <w:pPr>
        <w:pStyle w:val="Compact"/>
        <w:numPr>
          <w:ilvl w:val="0"/>
          <w:numId w:val="3"/>
        </w:numPr>
      </w:pPr>
      <w:r>
        <w:rPr>
          <w:rFonts w:ascii="Calibri" w:hAnsi="Calibri"/>
          <w:color w:val="505050"/>
          <w:sz w:val="22"/>
        </w:rPr>
        <w:t>Code reviews before merging features.</w:t>
      </w:r>
    </w:p>
    <w:p w14:paraId="3F455602" w14:textId="77777777" w:rsidR="007149A1" w:rsidRDefault="00000000">
      <w:pPr>
        <w:pStyle w:val="Compact"/>
        <w:numPr>
          <w:ilvl w:val="0"/>
          <w:numId w:val="3"/>
        </w:numPr>
      </w:pPr>
      <w:r>
        <w:rPr>
          <w:rFonts w:ascii="Calibri" w:hAnsi="Calibri"/>
          <w:color w:val="505050"/>
          <w:sz w:val="22"/>
        </w:rPr>
        <w:t>Unit testing for every module.</w:t>
      </w:r>
    </w:p>
    <w:p w14:paraId="62016F0E" w14:textId="77777777" w:rsidR="007149A1" w:rsidRDefault="00000000">
      <w:pPr>
        <w:pStyle w:val="Compact"/>
        <w:numPr>
          <w:ilvl w:val="0"/>
          <w:numId w:val="3"/>
        </w:numPr>
      </w:pPr>
      <w:r>
        <w:rPr>
          <w:rFonts w:ascii="Calibri" w:hAnsi="Calibri"/>
          <w:color w:val="505050"/>
          <w:sz w:val="22"/>
        </w:rPr>
        <w:t>Integration testing between connected modules.</w:t>
      </w:r>
    </w:p>
    <w:p w14:paraId="6C0E4E3D" w14:textId="77777777" w:rsidR="007149A1" w:rsidRDefault="00000000">
      <w:pPr>
        <w:pStyle w:val="Compact"/>
        <w:numPr>
          <w:ilvl w:val="0"/>
          <w:numId w:val="3"/>
        </w:numPr>
      </w:pPr>
      <w:r>
        <w:rPr>
          <w:rFonts w:ascii="Calibri" w:hAnsi="Calibri"/>
          <w:color w:val="505050"/>
          <w:sz w:val="22"/>
        </w:rPr>
        <w:t>System testing for the full platform.</w:t>
      </w:r>
    </w:p>
    <w:p w14:paraId="7BDC7869" w14:textId="77777777" w:rsidR="007149A1" w:rsidRDefault="00000000">
      <w:pPr>
        <w:pStyle w:val="Compact"/>
        <w:numPr>
          <w:ilvl w:val="0"/>
          <w:numId w:val="3"/>
        </w:numPr>
      </w:pPr>
      <w:r>
        <w:rPr>
          <w:rFonts w:ascii="Calibri" w:hAnsi="Calibri"/>
          <w:color w:val="505050"/>
          <w:sz w:val="22"/>
        </w:rPr>
        <w:t>Security testing for authentication and APIs.</w:t>
      </w:r>
    </w:p>
    <w:p w14:paraId="540456E5" w14:textId="77777777" w:rsidR="007149A1" w:rsidRDefault="00000000">
      <w:pPr>
        <w:pStyle w:val="Compact"/>
        <w:numPr>
          <w:ilvl w:val="0"/>
          <w:numId w:val="3"/>
        </w:numPr>
      </w:pPr>
      <w:r>
        <w:rPr>
          <w:rFonts w:ascii="Calibri" w:hAnsi="Calibri"/>
          <w:color w:val="505050"/>
          <w:sz w:val="22"/>
        </w:rPr>
        <w:t>Performance testing for song loading and response time.</w:t>
      </w:r>
    </w:p>
    <w:p w14:paraId="458667AF" w14:textId="77777777" w:rsidR="007149A1" w:rsidRDefault="00000000">
      <w:pPr>
        <w:pStyle w:val="Compact"/>
        <w:numPr>
          <w:ilvl w:val="0"/>
          <w:numId w:val="3"/>
        </w:numPr>
      </w:pPr>
      <w:r>
        <w:rPr>
          <w:rFonts w:ascii="Calibri" w:hAnsi="Calibri"/>
          <w:color w:val="505050"/>
          <w:sz w:val="22"/>
        </w:rPr>
        <w:t>User Acceptance Testing (UAT).</w:t>
      </w:r>
    </w:p>
    <w:p w14:paraId="50446BE8" w14:textId="77777777" w:rsidR="007149A1" w:rsidRDefault="00000000">
      <w:pPr>
        <w:pStyle w:val="Compact"/>
        <w:numPr>
          <w:ilvl w:val="0"/>
          <w:numId w:val="3"/>
        </w:numPr>
      </w:pPr>
      <w:r>
        <w:rPr>
          <w:rFonts w:ascii="Calibri" w:hAnsi="Calibri"/>
          <w:color w:val="505050"/>
          <w:sz w:val="22"/>
        </w:rPr>
        <w:t>Weekly quality review meetings.</w:t>
      </w:r>
    </w:p>
    <w:p w14:paraId="6BEC7A1F" w14:textId="77777777" w:rsidR="007149A1" w:rsidRDefault="00000000">
      <w:r>
        <w:rPr>
          <w:rFonts w:ascii="Calibri" w:hAnsi="Calibri"/>
          <w:color w:val="505050"/>
          <w:sz w:val="22"/>
        </w:rPr>
        <w:pict w14:anchorId="5ADB856B">
          <v:rect id="_x0000_i1031" style="width:0;height:1.5pt" o:hralign="center" o:hrstd="t" o:hr="t"/>
        </w:pict>
      </w:r>
    </w:p>
    <w:p w14:paraId="6A15E51B" w14:textId="77777777" w:rsidR="007149A1" w:rsidRDefault="00000000">
      <w:pPr>
        <w:pStyle w:val="Heading3"/>
      </w:pPr>
      <w:bookmarkStart w:id="8" w:name="Xac4adde4e723203ac51fc64fe7f01757b84ff43"/>
      <w:bookmarkEnd w:id="7"/>
      <w:r>
        <w:rPr>
          <w:rFonts w:ascii="Calibri" w:hAnsi="Calibri"/>
          <w:color w:val="505050"/>
          <w:sz w:val="22"/>
        </w:rPr>
        <w:t>How The Quality Aspect Of The Project Will Be Managed</w:t>
      </w:r>
    </w:p>
    <w:p w14:paraId="650321BC" w14:textId="77777777" w:rsidR="007149A1" w:rsidRDefault="00000000">
      <w:pPr>
        <w:pStyle w:val="Compact"/>
        <w:numPr>
          <w:ilvl w:val="0"/>
          <w:numId w:val="4"/>
        </w:numPr>
      </w:pPr>
      <w:r>
        <w:rPr>
          <w:rFonts w:ascii="Calibri" w:hAnsi="Calibri"/>
          <w:color w:val="505050"/>
          <w:sz w:val="22"/>
        </w:rPr>
        <w:t>Weekly quality review meetings will be conducted.</w:t>
      </w:r>
    </w:p>
    <w:p w14:paraId="44321CD6" w14:textId="77777777" w:rsidR="007149A1" w:rsidRDefault="00000000">
      <w:pPr>
        <w:pStyle w:val="Compact"/>
        <w:numPr>
          <w:ilvl w:val="0"/>
          <w:numId w:val="4"/>
        </w:numPr>
      </w:pPr>
      <w:r>
        <w:rPr>
          <w:rFonts w:ascii="Calibri" w:hAnsi="Calibri"/>
          <w:color w:val="505050"/>
          <w:sz w:val="22"/>
        </w:rPr>
        <w:t>Defects will be documented and tracked.</w:t>
      </w:r>
    </w:p>
    <w:p w14:paraId="51891B07" w14:textId="77777777" w:rsidR="007149A1" w:rsidRDefault="00000000">
      <w:pPr>
        <w:pStyle w:val="Compact"/>
        <w:numPr>
          <w:ilvl w:val="0"/>
          <w:numId w:val="4"/>
        </w:numPr>
      </w:pPr>
      <w:r>
        <w:rPr>
          <w:rFonts w:ascii="Calibri" w:hAnsi="Calibri"/>
          <w:color w:val="505050"/>
          <w:sz w:val="22"/>
        </w:rPr>
        <w:t>QA reports will be reviewed weekly.</w:t>
      </w:r>
    </w:p>
    <w:p w14:paraId="13DEBADB" w14:textId="77777777" w:rsidR="007149A1" w:rsidRDefault="00000000">
      <w:pPr>
        <w:pStyle w:val="Compact"/>
        <w:numPr>
          <w:ilvl w:val="0"/>
          <w:numId w:val="4"/>
        </w:numPr>
      </w:pPr>
      <w:r>
        <w:rPr>
          <w:rFonts w:ascii="Calibri" w:hAnsi="Calibri"/>
          <w:color w:val="505050"/>
          <w:sz w:val="22"/>
        </w:rPr>
        <w:t>Developers will fix issues before deployment.</w:t>
      </w:r>
    </w:p>
    <w:p w14:paraId="62B318D5" w14:textId="77777777" w:rsidR="007149A1" w:rsidRDefault="00000000">
      <w:pPr>
        <w:pStyle w:val="Compact"/>
        <w:numPr>
          <w:ilvl w:val="0"/>
          <w:numId w:val="4"/>
        </w:numPr>
      </w:pPr>
      <w:r>
        <w:rPr>
          <w:rFonts w:ascii="Calibri" w:hAnsi="Calibri"/>
          <w:color w:val="505050"/>
          <w:sz w:val="22"/>
        </w:rPr>
        <w:t>Quality audits will be performed during development.</w:t>
      </w:r>
    </w:p>
    <w:p w14:paraId="0BCC82D7" w14:textId="77777777" w:rsidR="007149A1" w:rsidRDefault="00000000">
      <w:pPr>
        <w:pStyle w:val="Compact"/>
        <w:numPr>
          <w:ilvl w:val="0"/>
          <w:numId w:val="4"/>
        </w:numPr>
      </w:pPr>
      <w:r>
        <w:rPr>
          <w:rFonts w:ascii="Calibri" w:hAnsi="Calibri"/>
          <w:color w:val="505050"/>
          <w:sz w:val="22"/>
        </w:rPr>
        <w:t>Testing progress will be monitored continuously.</w:t>
      </w:r>
    </w:p>
    <w:p w14:paraId="3FC43551" w14:textId="77777777" w:rsidR="007149A1" w:rsidRDefault="00000000">
      <w:r>
        <w:rPr>
          <w:rFonts w:ascii="Calibri" w:hAnsi="Calibri"/>
          <w:color w:val="505050"/>
          <w:sz w:val="22"/>
        </w:rPr>
        <w:pict w14:anchorId="329A5235">
          <v:rect id="_x0000_i1032" style="width:0;height:1.5pt" o:hralign="center" o:hrstd="t" o:hr="t"/>
        </w:pict>
      </w:r>
    </w:p>
    <w:p w14:paraId="653E3BA4" w14:textId="77777777" w:rsidR="007149A1" w:rsidRDefault="00000000">
      <w:pPr>
        <w:pStyle w:val="Heading3"/>
      </w:pPr>
      <w:bookmarkStart w:id="9" w:name="X707f0682a02f2d57f9739245c03e844a007372f"/>
      <w:bookmarkEnd w:id="8"/>
      <w:r>
        <w:rPr>
          <w:rFonts w:ascii="Calibri" w:hAnsi="Calibri"/>
          <w:color w:val="505050"/>
          <w:sz w:val="22"/>
        </w:rPr>
        <w:t>Major Procedures Relevant For The Project</w:t>
      </w:r>
    </w:p>
    <w:p w14:paraId="1F82ECE7" w14:textId="77777777" w:rsidR="007149A1" w:rsidRDefault="00000000">
      <w:pPr>
        <w:pStyle w:val="Heading4"/>
      </w:pPr>
      <w:bookmarkStart w:id="10" w:name="procedures-for-handling-problems"/>
      <w:r>
        <w:rPr>
          <w:rFonts w:ascii="Calibri" w:hAnsi="Calibri"/>
          <w:color w:val="505050"/>
          <w:sz w:val="22"/>
        </w:rPr>
        <w:t>Procedures For Handling Problems</w:t>
      </w:r>
    </w:p>
    <w:p w14:paraId="7CC72A16" w14:textId="77777777" w:rsidR="007149A1" w:rsidRDefault="00000000">
      <w:pPr>
        <w:pStyle w:val="Compact"/>
        <w:numPr>
          <w:ilvl w:val="0"/>
          <w:numId w:val="5"/>
        </w:numPr>
      </w:pPr>
      <w:r>
        <w:rPr>
          <w:rFonts w:ascii="Calibri" w:hAnsi="Calibri"/>
          <w:color w:val="505050"/>
          <w:sz w:val="22"/>
        </w:rPr>
        <w:t>Tester identifies defect.</w:t>
      </w:r>
    </w:p>
    <w:p w14:paraId="7FA69BD4" w14:textId="77777777" w:rsidR="007149A1" w:rsidRDefault="00000000">
      <w:pPr>
        <w:pStyle w:val="Compact"/>
        <w:numPr>
          <w:ilvl w:val="0"/>
          <w:numId w:val="5"/>
        </w:numPr>
      </w:pPr>
      <w:r>
        <w:rPr>
          <w:rFonts w:ascii="Calibri" w:hAnsi="Calibri"/>
          <w:color w:val="505050"/>
          <w:sz w:val="22"/>
        </w:rPr>
        <w:t>Defect is documented.</w:t>
      </w:r>
    </w:p>
    <w:p w14:paraId="35B50E60" w14:textId="77777777" w:rsidR="007149A1" w:rsidRDefault="00000000">
      <w:pPr>
        <w:pStyle w:val="Compact"/>
        <w:numPr>
          <w:ilvl w:val="0"/>
          <w:numId w:val="5"/>
        </w:numPr>
      </w:pPr>
      <w:r>
        <w:rPr>
          <w:rFonts w:ascii="Calibri" w:hAnsi="Calibri"/>
          <w:color w:val="505050"/>
          <w:sz w:val="22"/>
        </w:rPr>
        <w:t>Severity level is assigned.</w:t>
      </w:r>
    </w:p>
    <w:p w14:paraId="7DF5442D" w14:textId="77777777" w:rsidR="007149A1" w:rsidRDefault="00000000">
      <w:pPr>
        <w:pStyle w:val="Compact"/>
        <w:numPr>
          <w:ilvl w:val="0"/>
          <w:numId w:val="5"/>
        </w:numPr>
      </w:pPr>
      <w:r>
        <w:rPr>
          <w:rFonts w:ascii="Calibri" w:hAnsi="Calibri"/>
          <w:color w:val="505050"/>
          <w:sz w:val="22"/>
        </w:rPr>
        <w:t>Developer fixes the issue.</w:t>
      </w:r>
    </w:p>
    <w:p w14:paraId="4545613E" w14:textId="77777777" w:rsidR="007149A1" w:rsidRDefault="00000000">
      <w:pPr>
        <w:pStyle w:val="Compact"/>
        <w:numPr>
          <w:ilvl w:val="0"/>
          <w:numId w:val="5"/>
        </w:numPr>
      </w:pPr>
      <w:r>
        <w:rPr>
          <w:rFonts w:ascii="Calibri" w:hAnsi="Calibri"/>
          <w:color w:val="505050"/>
          <w:sz w:val="22"/>
        </w:rPr>
        <w:t>QA team retests the issue.</w:t>
      </w:r>
    </w:p>
    <w:p w14:paraId="11B05AC6" w14:textId="77777777" w:rsidR="007149A1" w:rsidRPr="00174418" w:rsidRDefault="00000000">
      <w:pPr>
        <w:pStyle w:val="Compact"/>
        <w:numPr>
          <w:ilvl w:val="0"/>
          <w:numId w:val="5"/>
        </w:numPr>
      </w:pPr>
      <w:r>
        <w:rPr>
          <w:rFonts w:ascii="Calibri" w:hAnsi="Calibri"/>
          <w:color w:val="505050"/>
          <w:sz w:val="22"/>
        </w:rPr>
        <w:t>Defect is closed after verification.</w:t>
      </w:r>
    </w:p>
    <w:p w14:paraId="0281B4B4" w14:textId="77777777" w:rsidR="00174418" w:rsidRDefault="00174418" w:rsidP="00174418">
      <w:pPr>
        <w:pStyle w:val="Compact"/>
        <w:rPr>
          <w:rFonts w:ascii="Calibri" w:hAnsi="Calibri"/>
          <w:color w:val="505050"/>
          <w:sz w:val="22"/>
        </w:rPr>
      </w:pPr>
    </w:p>
    <w:p w14:paraId="2EB64CF1" w14:textId="77777777" w:rsidR="00174418" w:rsidRDefault="00174418" w:rsidP="00174418">
      <w:pPr>
        <w:pStyle w:val="Compact"/>
      </w:pPr>
    </w:p>
    <w:p w14:paraId="29213ADA" w14:textId="77777777" w:rsidR="00174418" w:rsidRDefault="00174418" w:rsidP="00174418">
      <w:pPr>
        <w:pStyle w:val="Compact"/>
      </w:pPr>
    </w:p>
    <w:p w14:paraId="359709D7" w14:textId="77777777" w:rsidR="007149A1" w:rsidRDefault="00000000">
      <w:pPr>
        <w:pStyle w:val="Heading4"/>
      </w:pPr>
      <w:bookmarkStart w:id="11" w:name="procedures-for-improving-quality"/>
      <w:bookmarkEnd w:id="10"/>
      <w:r>
        <w:rPr>
          <w:rFonts w:ascii="Calibri" w:hAnsi="Calibri"/>
          <w:color w:val="505050"/>
          <w:sz w:val="22"/>
        </w:rPr>
        <w:lastRenderedPageBreak/>
        <w:t>Procedures For Improving Quality</w:t>
      </w:r>
    </w:p>
    <w:p w14:paraId="7E614183" w14:textId="77777777" w:rsidR="007149A1" w:rsidRDefault="00000000">
      <w:pPr>
        <w:pStyle w:val="Compact"/>
        <w:numPr>
          <w:ilvl w:val="0"/>
          <w:numId w:val="6"/>
        </w:numPr>
      </w:pPr>
      <w:r>
        <w:rPr>
          <w:rFonts w:ascii="Calibri" w:hAnsi="Calibri"/>
          <w:color w:val="505050"/>
          <w:sz w:val="22"/>
        </w:rPr>
        <w:t>Conduct weekly review meetings.</w:t>
      </w:r>
    </w:p>
    <w:p w14:paraId="741B3892" w14:textId="77777777" w:rsidR="007149A1" w:rsidRDefault="00000000">
      <w:pPr>
        <w:pStyle w:val="Compact"/>
        <w:numPr>
          <w:ilvl w:val="0"/>
          <w:numId w:val="6"/>
        </w:numPr>
      </w:pPr>
      <w:r>
        <w:rPr>
          <w:rFonts w:ascii="Calibri" w:hAnsi="Calibri"/>
          <w:color w:val="505050"/>
          <w:sz w:val="22"/>
        </w:rPr>
        <w:t>Analyze recurring defects.</w:t>
      </w:r>
    </w:p>
    <w:p w14:paraId="53562E27" w14:textId="77777777" w:rsidR="007149A1" w:rsidRDefault="00000000">
      <w:pPr>
        <w:pStyle w:val="Compact"/>
        <w:numPr>
          <w:ilvl w:val="0"/>
          <w:numId w:val="6"/>
        </w:numPr>
      </w:pPr>
      <w:r>
        <w:rPr>
          <w:rFonts w:ascii="Calibri" w:hAnsi="Calibri"/>
          <w:color w:val="505050"/>
          <w:sz w:val="22"/>
        </w:rPr>
        <w:t>Improve testing procedures.</w:t>
      </w:r>
    </w:p>
    <w:p w14:paraId="2C356469" w14:textId="77777777" w:rsidR="007149A1" w:rsidRDefault="00000000">
      <w:pPr>
        <w:pStyle w:val="Compact"/>
        <w:numPr>
          <w:ilvl w:val="0"/>
          <w:numId w:val="6"/>
        </w:numPr>
      </w:pPr>
      <w:r>
        <w:rPr>
          <w:rFonts w:ascii="Calibri" w:hAnsi="Calibri"/>
          <w:color w:val="505050"/>
          <w:sz w:val="22"/>
        </w:rPr>
        <w:t>Optimize backend performance.</w:t>
      </w:r>
    </w:p>
    <w:p w14:paraId="1759EC9C" w14:textId="77777777" w:rsidR="007149A1" w:rsidRDefault="00000000">
      <w:pPr>
        <w:pStyle w:val="Compact"/>
        <w:numPr>
          <w:ilvl w:val="0"/>
          <w:numId w:val="6"/>
        </w:numPr>
      </w:pPr>
      <w:r>
        <w:rPr>
          <w:rFonts w:ascii="Calibri" w:hAnsi="Calibri"/>
          <w:color w:val="505050"/>
          <w:sz w:val="22"/>
        </w:rPr>
        <w:t>Improve UI responsiveness.</w:t>
      </w:r>
    </w:p>
    <w:p w14:paraId="6FD6D5B1" w14:textId="77777777" w:rsidR="007149A1" w:rsidRDefault="00000000">
      <w:pPr>
        <w:pStyle w:val="Compact"/>
        <w:numPr>
          <w:ilvl w:val="0"/>
          <w:numId w:val="6"/>
        </w:numPr>
      </w:pPr>
      <w:r>
        <w:rPr>
          <w:rFonts w:ascii="Calibri" w:hAnsi="Calibri"/>
          <w:color w:val="505050"/>
          <w:sz w:val="22"/>
        </w:rPr>
        <w:t>Apply feedback from users and stakeholders.</w:t>
      </w:r>
    </w:p>
    <w:p w14:paraId="1FD0C9E9" w14:textId="77777777" w:rsidR="007149A1" w:rsidRDefault="00000000">
      <w:r>
        <w:rPr>
          <w:rFonts w:ascii="Calibri" w:hAnsi="Calibri"/>
          <w:color w:val="505050"/>
          <w:sz w:val="22"/>
        </w:rPr>
        <w:pict w14:anchorId="65508A27">
          <v:rect id="_x0000_i1033" style="width:0;height:1.5pt" o:hralign="center" o:hrstd="t" o:hr="t"/>
        </w:pict>
      </w:r>
    </w:p>
    <w:p w14:paraId="27DEA49F" w14:textId="77777777" w:rsidR="007149A1" w:rsidRDefault="00000000">
      <w:pPr>
        <w:pStyle w:val="Heading2"/>
        <w:pBdr>
          <w:bottom w:val="single" w:sz="8" w:space="1" w:color="C05A87"/>
        </w:pBdr>
      </w:pPr>
      <w:bookmarkStart w:id="12" w:name="quality-metrics"/>
      <w:bookmarkEnd w:id="3"/>
      <w:bookmarkEnd w:id="9"/>
      <w:bookmarkEnd w:id="11"/>
      <w:r>
        <w:rPr>
          <w:rFonts w:ascii="Calibri" w:hAnsi="Calibri"/>
          <w:b/>
          <w:color w:val="A64D79"/>
          <w:sz w:val="36"/>
        </w:rPr>
        <w:t>1.2 Quality Metrics</w:t>
      </w:r>
    </w:p>
    <w:tbl>
      <w:tblPr>
        <w:tblStyle w:val="Table"/>
        <w:tblW w:w="0" w:type="auto"/>
        <w:tblLook w:val="0020" w:firstRow="1" w:lastRow="0" w:firstColumn="0" w:lastColumn="0" w:noHBand="0" w:noVBand="0"/>
      </w:tblPr>
      <w:tblGrid>
        <w:gridCol w:w="2040"/>
        <w:gridCol w:w="2729"/>
        <w:gridCol w:w="2479"/>
      </w:tblGrid>
      <w:tr w:rsidR="007149A1" w14:paraId="20A9C763" w14:textId="77777777" w:rsidTr="007149A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A64D79"/>
          </w:tcPr>
          <w:p w14:paraId="235E2B59" w14:textId="77777777" w:rsidR="007149A1" w:rsidRDefault="00000000">
            <w:pPr>
              <w:pStyle w:val="Compact"/>
              <w:jc w:val="center"/>
            </w:pPr>
            <w:r>
              <w:rPr>
                <w:rFonts w:ascii="Calibri" w:hAnsi="Calibri"/>
                <w:b/>
                <w:color w:val="FFFFFF"/>
              </w:rPr>
              <w:t>Item</w:t>
            </w:r>
          </w:p>
        </w:tc>
        <w:tc>
          <w:tcPr>
            <w:tcW w:w="0" w:type="auto"/>
            <w:shd w:val="clear" w:color="auto" w:fill="A64D79"/>
          </w:tcPr>
          <w:p w14:paraId="6EB1C906" w14:textId="77777777" w:rsidR="007149A1" w:rsidRDefault="00000000">
            <w:pPr>
              <w:pStyle w:val="Compact"/>
              <w:jc w:val="center"/>
            </w:pPr>
            <w:r>
              <w:rPr>
                <w:rFonts w:ascii="Calibri" w:hAnsi="Calibri"/>
                <w:b/>
                <w:color w:val="FFFFFF"/>
              </w:rPr>
              <w:t>Metrics</w:t>
            </w:r>
          </w:p>
        </w:tc>
        <w:tc>
          <w:tcPr>
            <w:tcW w:w="0" w:type="auto"/>
            <w:shd w:val="clear" w:color="auto" w:fill="A64D79"/>
          </w:tcPr>
          <w:p w14:paraId="3579E743" w14:textId="77777777" w:rsidR="007149A1" w:rsidRDefault="00000000">
            <w:pPr>
              <w:pStyle w:val="Compact"/>
              <w:jc w:val="center"/>
            </w:pPr>
            <w:r>
              <w:rPr>
                <w:rFonts w:ascii="Calibri" w:hAnsi="Calibri"/>
                <w:b/>
                <w:color w:val="FFFFFF"/>
              </w:rPr>
              <w:t>Measurement Method</w:t>
            </w:r>
          </w:p>
        </w:tc>
      </w:tr>
      <w:tr w:rsidR="007149A1" w14:paraId="38BA76E1" w14:textId="77777777">
        <w:tc>
          <w:tcPr>
            <w:tcW w:w="0" w:type="auto"/>
            <w:shd w:val="clear" w:color="auto" w:fill="FFFFFF"/>
          </w:tcPr>
          <w:p w14:paraId="2C52F6D6" w14:textId="77777777" w:rsidR="007149A1" w:rsidRDefault="00000000">
            <w:pPr>
              <w:pStyle w:val="Compact"/>
            </w:pPr>
            <w:r>
              <w:rPr>
                <w:rFonts w:ascii="Calibri" w:hAnsi="Calibri"/>
                <w:sz w:val="22"/>
              </w:rPr>
              <w:t>Song Loading Speed</w:t>
            </w:r>
          </w:p>
        </w:tc>
        <w:tc>
          <w:tcPr>
            <w:tcW w:w="0" w:type="auto"/>
            <w:shd w:val="clear" w:color="auto" w:fill="FFFFFF"/>
          </w:tcPr>
          <w:p w14:paraId="05D4295E" w14:textId="77777777" w:rsidR="007149A1" w:rsidRDefault="00000000">
            <w:pPr>
              <w:pStyle w:val="Compact"/>
            </w:pPr>
            <w:r>
              <w:rPr>
                <w:rFonts w:ascii="Calibri" w:hAnsi="Calibri"/>
                <w:sz w:val="22"/>
              </w:rPr>
              <w:t>Response Time</w:t>
            </w:r>
          </w:p>
        </w:tc>
        <w:tc>
          <w:tcPr>
            <w:tcW w:w="0" w:type="auto"/>
            <w:shd w:val="clear" w:color="auto" w:fill="FFFFFF"/>
          </w:tcPr>
          <w:p w14:paraId="3743A269" w14:textId="77777777" w:rsidR="007149A1" w:rsidRDefault="00000000">
            <w:pPr>
              <w:pStyle w:val="Compact"/>
            </w:pPr>
            <w:r>
              <w:rPr>
                <w:rFonts w:ascii="Calibri" w:hAnsi="Calibri"/>
                <w:sz w:val="22"/>
              </w:rPr>
              <w:t>Performance Testing</w:t>
            </w:r>
          </w:p>
        </w:tc>
      </w:tr>
      <w:tr w:rsidR="007149A1" w14:paraId="72E58561" w14:textId="77777777">
        <w:tc>
          <w:tcPr>
            <w:tcW w:w="0" w:type="auto"/>
            <w:shd w:val="clear" w:color="auto" w:fill="FFFFFF"/>
          </w:tcPr>
          <w:p w14:paraId="646F5C52" w14:textId="77777777" w:rsidR="007149A1" w:rsidRDefault="00000000">
            <w:pPr>
              <w:pStyle w:val="Compact"/>
            </w:pPr>
            <w:r>
              <w:rPr>
                <w:rFonts w:ascii="Calibri" w:hAnsi="Calibri"/>
                <w:sz w:val="22"/>
              </w:rPr>
              <w:t>Login System</w:t>
            </w:r>
          </w:p>
        </w:tc>
        <w:tc>
          <w:tcPr>
            <w:tcW w:w="0" w:type="auto"/>
            <w:shd w:val="clear" w:color="auto" w:fill="FFFFFF"/>
          </w:tcPr>
          <w:p w14:paraId="1F3593AD" w14:textId="77777777" w:rsidR="007149A1" w:rsidRDefault="00000000">
            <w:pPr>
              <w:pStyle w:val="Compact"/>
            </w:pPr>
            <w:r>
              <w:rPr>
                <w:rFonts w:ascii="Calibri" w:hAnsi="Calibri"/>
                <w:sz w:val="22"/>
              </w:rPr>
              <w:t>Login Success Rate</w:t>
            </w:r>
          </w:p>
        </w:tc>
        <w:tc>
          <w:tcPr>
            <w:tcW w:w="0" w:type="auto"/>
            <w:shd w:val="clear" w:color="auto" w:fill="FFFFFF"/>
          </w:tcPr>
          <w:p w14:paraId="656F1E2D" w14:textId="77777777" w:rsidR="007149A1" w:rsidRDefault="00000000">
            <w:pPr>
              <w:pStyle w:val="Compact"/>
            </w:pPr>
            <w:r>
              <w:rPr>
                <w:rFonts w:ascii="Calibri" w:hAnsi="Calibri"/>
                <w:sz w:val="22"/>
              </w:rPr>
              <w:t>Functional Testing</w:t>
            </w:r>
          </w:p>
        </w:tc>
      </w:tr>
      <w:tr w:rsidR="007149A1" w14:paraId="7A533B16" w14:textId="77777777">
        <w:tc>
          <w:tcPr>
            <w:tcW w:w="0" w:type="auto"/>
            <w:shd w:val="clear" w:color="auto" w:fill="FFFFFF"/>
          </w:tcPr>
          <w:p w14:paraId="6A3ABCB1" w14:textId="77777777" w:rsidR="007149A1" w:rsidRDefault="00000000">
            <w:pPr>
              <w:pStyle w:val="Compact"/>
            </w:pPr>
            <w:r>
              <w:rPr>
                <w:rFonts w:ascii="Calibri" w:hAnsi="Calibri"/>
                <w:sz w:val="22"/>
              </w:rPr>
              <w:t>System Availability</w:t>
            </w:r>
          </w:p>
        </w:tc>
        <w:tc>
          <w:tcPr>
            <w:tcW w:w="0" w:type="auto"/>
            <w:shd w:val="clear" w:color="auto" w:fill="FFFFFF"/>
          </w:tcPr>
          <w:p w14:paraId="6A65C636" w14:textId="77777777" w:rsidR="007149A1" w:rsidRDefault="00000000">
            <w:pPr>
              <w:pStyle w:val="Compact"/>
            </w:pPr>
            <w:r>
              <w:rPr>
                <w:rFonts w:ascii="Calibri" w:hAnsi="Calibri"/>
                <w:sz w:val="22"/>
              </w:rPr>
              <w:t>Uptime Percentage</w:t>
            </w:r>
          </w:p>
        </w:tc>
        <w:tc>
          <w:tcPr>
            <w:tcW w:w="0" w:type="auto"/>
            <w:shd w:val="clear" w:color="auto" w:fill="FFFFFF"/>
          </w:tcPr>
          <w:p w14:paraId="5D7205BE" w14:textId="77777777" w:rsidR="007149A1" w:rsidRDefault="00000000">
            <w:pPr>
              <w:pStyle w:val="Compact"/>
            </w:pPr>
            <w:r>
              <w:rPr>
                <w:rFonts w:ascii="Calibri" w:hAnsi="Calibri"/>
                <w:sz w:val="22"/>
              </w:rPr>
              <w:t>Server Monitoring</w:t>
            </w:r>
          </w:p>
        </w:tc>
      </w:tr>
      <w:tr w:rsidR="007149A1" w14:paraId="1A874D84" w14:textId="77777777">
        <w:tc>
          <w:tcPr>
            <w:tcW w:w="0" w:type="auto"/>
            <w:shd w:val="clear" w:color="auto" w:fill="FFFFFF"/>
          </w:tcPr>
          <w:p w14:paraId="660EBEDD" w14:textId="77777777" w:rsidR="007149A1" w:rsidRDefault="00000000">
            <w:pPr>
              <w:pStyle w:val="Compact"/>
            </w:pPr>
            <w:r>
              <w:rPr>
                <w:rFonts w:ascii="Calibri" w:hAnsi="Calibri"/>
                <w:sz w:val="22"/>
              </w:rPr>
              <w:t>AI Recommendation</w:t>
            </w:r>
          </w:p>
        </w:tc>
        <w:tc>
          <w:tcPr>
            <w:tcW w:w="0" w:type="auto"/>
            <w:shd w:val="clear" w:color="auto" w:fill="FFFFFF"/>
          </w:tcPr>
          <w:p w14:paraId="5EBD187F" w14:textId="77777777" w:rsidR="007149A1" w:rsidRDefault="00000000">
            <w:pPr>
              <w:pStyle w:val="Compact"/>
            </w:pPr>
            <w:r>
              <w:rPr>
                <w:rFonts w:ascii="Calibri" w:hAnsi="Calibri"/>
                <w:sz w:val="22"/>
              </w:rPr>
              <w:t>Recommendation Accuracy</w:t>
            </w:r>
          </w:p>
        </w:tc>
        <w:tc>
          <w:tcPr>
            <w:tcW w:w="0" w:type="auto"/>
            <w:shd w:val="clear" w:color="auto" w:fill="FFFFFF"/>
          </w:tcPr>
          <w:p w14:paraId="1761B5C7" w14:textId="77777777" w:rsidR="007149A1" w:rsidRDefault="00000000">
            <w:pPr>
              <w:pStyle w:val="Compact"/>
            </w:pPr>
            <w:r>
              <w:rPr>
                <w:rFonts w:ascii="Calibri" w:hAnsi="Calibri"/>
                <w:sz w:val="22"/>
              </w:rPr>
              <w:t>User Testing</w:t>
            </w:r>
          </w:p>
        </w:tc>
      </w:tr>
      <w:tr w:rsidR="007149A1" w14:paraId="3DEA0FE4" w14:textId="77777777">
        <w:tc>
          <w:tcPr>
            <w:tcW w:w="0" w:type="auto"/>
            <w:shd w:val="clear" w:color="auto" w:fill="FFFFFF"/>
          </w:tcPr>
          <w:p w14:paraId="53B57999" w14:textId="77777777" w:rsidR="007149A1" w:rsidRDefault="00000000">
            <w:pPr>
              <w:pStyle w:val="Compact"/>
            </w:pPr>
            <w:r>
              <w:rPr>
                <w:rFonts w:ascii="Calibri" w:hAnsi="Calibri"/>
                <w:sz w:val="22"/>
              </w:rPr>
              <w:t>Security</w:t>
            </w:r>
          </w:p>
        </w:tc>
        <w:tc>
          <w:tcPr>
            <w:tcW w:w="0" w:type="auto"/>
            <w:shd w:val="clear" w:color="auto" w:fill="FFFFFF"/>
          </w:tcPr>
          <w:p w14:paraId="7406C8B5" w14:textId="77777777" w:rsidR="007149A1" w:rsidRDefault="00000000">
            <w:pPr>
              <w:pStyle w:val="Compact"/>
            </w:pPr>
            <w:r>
              <w:rPr>
                <w:rFonts w:ascii="Calibri" w:hAnsi="Calibri"/>
                <w:sz w:val="22"/>
              </w:rPr>
              <w:t>Number of Vulnerabilities</w:t>
            </w:r>
          </w:p>
        </w:tc>
        <w:tc>
          <w:tcPr>
            <w:tcW w:w="0" w:type="auto"/>
            <w:shd w:val="clear" w:color="auto" w:fill="FFFFFF"/>
          </w:tcPr>
          <w:p w14:paraId="434EB7B2" w14:textId="77777777" w:rsidR="007149A1" w:rsidRDefault="00000000">
            <w:pPr>
              <w:pStyle w:val="Compact"/>
            </w:pPr>
            <w:r>
              <w:rPr>
                <w:rFonts w:ascii="Calibri" w:hAnsi="Calibri"/>
                <w:sz w:val="22"/>
              </w:rPr>
              <w:t>Security Testing</w:t>
            </w:r>
          </w:p>
        </w:tc>
      </w:tr>
      <w:tr w:rsidR="007149A1" w14:paraId="543BF6DC" w14:textId="77777777">
        <w:tc>
          <w:tcPr>
            <w:tcW w:w="0" w:type="auto"/>
            <w:shd w:val="clear" w:color="auto" w:fill="FFFFFF"/>
          </w:tcPr>
          <w:p w14:paraId="57706AB4" w14:textId="77777777" w:rsidR="007149A1" w:rsidRDefault="00000000">
            <w:pPr>
              <w:pStyle w:val="Compact"/>
            </w:pPr>
            <w:r>
              <w:rPr>
                <w:rFonts w:ascii="Calibri" w:hAnsi="Calibri"/>
                <w:sz w:val="22"/>
              </w:rPr>
              <w:t>User Interface</w:t>
            </w:r>
          </w:p>
        </w:tc>
        <w:tc>
          <w:tcPr>
            <w:tcW w:w="0" w:type="auto"/>
            <w:shd w:val="clear" w:color="auto" w:fill="FFFFFF"/>
          </w:tcPr>
          <w:p w14:paraId="0EBA632B" w14:textId="77777777" w:rsidR="007149A1" w:rsidRDefault="00000000">
            <w:pPr>
              <w:pStyle w:val="Compact"/>
            </w:pPr>
            <w:r>
              <w:rPr>
                <w:rFonts w:ascii="Calibri" w:hAnsi="Calibri"/>
                <w:sz w:val="22"/>
              </w:rPr>
              <w:t>UI Responsiveness</w:t>
            </w:r>
          </w:p>
        </w:tc>
        <w:tc>
          <w:tcPr>
            <w:tcW w:w="0" w:type="auto"/>
            <w:shd w:val="clear" w:color="auto" w:fill="FFFFFF"/>
          </w:tcPr>
          <w:p w14:paraId="1F7B320E" w14:textId="77777777" w:rsidR="007149A1" w:rsidRDefault="00000000">
            <w:pPr>
              <w:pStyle w:val="Compact"/>
            </w:pPr>
            <w:r>
              <w:rPr>
                <w:rFonts w:ascii="Calibri" w:hAnsi="Calibri"/>
                <w:sz w:val="22"/>
              </w:rPr>
              <w:t>Cross-Browser Testing</w:t>
            </w:r>
          </w:p>
        </w:tc>
      </w:tr>
      <w:tr w:rsidR="007149A1" w14:paraId="39FFE7BD" w14:textId="77777777">
        <w:tc>
          <w:tcPr>
            <w:tcW w:w="0" w:type="auto"/>
            <w:shd w:val="clear" w:color="auto" w:fill="FFFFFF"/>
          </w:tcPr>
          <w:p w14:paraId="1B7A4378" w14:textId="77777777" w:rsidR="007149A1" w:rsidRDefault="00000000">
            <w:pPr>
              <w:pStyle w:val="Compact"/>
            </w:pPr>
            <w:r>
              <w:rPr>
                <w:rFonts w:ascii="Calibri" w:hAnsi="Calibri"/>
                <w:sz w:val="22"/>
              </w:rPr>
              <w:t>Database</w:t>
            </w:r>
          </w:p>
        </w:tc>
        <w:tc>
          <w:tcPr>
            <w:tcW w:w="0" w:type="auto"/>
            <w:shd w:val="clear" w:color="auto" w:fill="FFFFFF"/>
          </w:tcPr>
          <w:p w14:paraId="3C7B1B80" w14:textId="77777777" w:rsidR="007149A1" w:rsidRDefault="00000000">
            <w:pPr>
              <w:pStyle w:val="Compact"/>
            </w:pPr>
            <w:r>
              <w:rPr>
                <w:rFonts w:ascii="Calibri" w:hAnsi="Calibri"/>
                <w:sz w:val="22"/>
              </w:rPr>
              <w:t>Data Retrieval Accuracy</w:t>
            </w:r>
          </w:p>
        </w:tc>
        <w:tc>
          <w:tcPr>
            <w:tcW w:w="0" w:type="auto"/>
            <w:shd w:val="clear" w:color="auto" w:fill="FFFFFF"/>
          </w:tcPr>
          <w:p w14:paraId="59DACD39" w14:textId="77777777" w:rsidR="007149A1" w:rsidRDefault="00000000">
            <w:pPr>
              <w:pStyle w:val="Compact"/>
            </w:pPr>
            <w:r>
              <w:rPr>
                <w:rFonts w:ascii="Calibri" w:hAnsi="Calibri"/>
                <w:sz w:val="22"/>
              </w:rPr>
              <w:t>Database Testing</w:t>
            </w:r>
          </w:p>
        </w:tc>
      </w:tr>
      <w:tr w:rsidR="007149A1" w14:paraId="094DEC2F" w14:textId="77777777">
        <w:tc>
          <w:tcPr>
            <w:tcW w:w="0" w:type="auto"/>
            <w:shd w:val="clear" w:color="auto" w:fill="FFFFFF"/>
          </w:tcPr>
          <w:p w14:paraId="296A03F2" w14:textId="77777777" w:rsidR="007149A1" w:rsidRDefault="00000000">
            <w:pPr>
              <w:pStyle w:val="Compact"/>
            </w:pPr>
            <w:r>
              <w:rPr>
                <w:rFonts w:ascii="Calibri" w:hAnsi="Calibri"/>
                <w:sz w:val="22"/>
              </w:rPr>
              <w:t>Bug Fixing</w:t>
            </w:r>
          </w:p>
        </w:tc>
        <w:tc>
          <w:tcPr>
            <w:tcW w:w="0" w:type="auto"/>
            <w:shd w:val="clear" w:color="auto" w:fill="FFFFFF"/>
          </w:tcPr>
          <w:p w14:paraId="63261CED" w14:textId="77777777" w:rsidR="007149A1" w:rsidRDefault="00000000">
            <w:pPr>
              <w:pStyle w:val="Compact"/>
            </w:pPr>
            <w:r>
              <w:rPr>
                <w:rFonts w:ascii="Calibri" w:hAnsi="Calibri"/>
                <w:sz w:val="22"/>
              </w:rPr>
              <w:t>Number of Unresolved Bugs</w:t>
            </w:r>
          </w:p>
        </w:tc>
        <w:tc>
          <w:tcPr>
            <w:tcW w:w="0" w:type="auto"/>
            <w:shd w:val="clear" w:color="auto" w:fill="FFFFFF"/>
          </w:tcPr>
          <w:p w14:paraId="48308AE9" w14:textId="77777777" w:rsidR="007149A1" w:rsidRDefault="00000000">
            <w:pPr>
              <w:pStyle w:val="Compact"/>
            </w:pPr>
            <w:r>
              <w:rPr>
                <w:rFonts w:ascii="Calibri" w:hAnsi="Calibri"/>
                <w:sz w:val="22"/>
              </w:rPr>
              <w:t>Bug Tracking Reports</w:t>
            </w:r>
          </w:p>
        </w:tc>
      </w:tr>
    </w:tbl>
    <w:p w14:paraId="0D6A6AE5" w14:textId="77777777" w:rsidR="007149A1" w:rsidRDefault="00000000">
      <w:r>
        <w:rPr>
          <w:rFonts w:ascii="Calibri" w:hAnsi="Calibri"/>
          <w:color w:val="505050"/>
          <w:sz w:val="22"/>
        </w:rPr>
        <w:pict w14:anchorId="5DD0DE45">
          <v:rect id="_x0000_i1034" style="width:0;height:1.5pt" o:hralign="center" o:bullet="t" o:hrstd="t" o:hr="t"/>
        </w:pict>
      </w:r>
    </w:p>
    <w:p w14:paraId="46937FEC" w14:textId="77777777" w:rsidR="00F27C94" w:rsidRDefault="00F27C94"/>
    <w:p w14:paraId="239F6B6F" w14:textId="77777777" w:rsidR="00F27C94" w:rsidRDefault="00F27C94"/>
    <w:p w14:paraId="35E94DFA" w14:textId="77777777" w:rsidR="00F27C94" w:rsidRDefault="00F27C94"/>
    <w:p w14:paraId="526142B1" w14:textId="77777777" w:rsidR="007149A1" w:rsidRDefault="00000000">
      <w:pPr>
        <w:pStyle w:val="Heading1"/>
        <w:pBdr>
          <w:bottom w:val="single" w:sz="8" w:space="1" w:color="C05A87"/>
        </w:pBdr>
      </w:pPr>
      <w:bookmarkStart w:id="13" w:name="manage-quality"/>
      <w:bookmarkEnd w:id="2"/>
      <w:bookmarkEnd w:id="12"/>
      <w:r>
        <w:rPr>
          <w:rFonts w:ascii="Calibri" w:hAnsi="Calibri"/>
          <w:b/>
          <w:color w:val="A64D79"/>
          <w:sz w:val="36"/>
        </w:rPr>
        <w:t>2. Manage Quality</w:t>
      </w:r>
    </w:p>
    <w:p w14:paraId="78485617" w14:textId="77777777" w:rsidR="007149A1" w:rsidRDefault="00000000" w:rsidP="00090C2B">
      <w:pPr>
        <w:pStyle w:val="Heading2"/>
        <w:pBdr>
          <w:bottom w:val="single" w:sz="8" w:space="1" w:color="C05A87"/>
        </w:pBdr>
      </w:pPr>
      <w:bookmarkStart w:id="14" w:name="lean"/>
      <w:r>
        <w:rPr>
          <w:rFonts w:ascii="Calibri" w:hAnsi="Calibri"/>
          <w:b/>
          <w:color w:val="A64D79"/>
          <w:sz w:val="36"/>
        </w:rPr>
        <w:t>2.1 Lean</w:t>
      </w:r>
      <w:bookmarkStart w:id="15" w:name="examples-in-melodify-project"/>
    </w:p>
    <w:p w14:paraId="0A1BAFBD" w14:textId="77777777" w:rsidR="00090C2B" w:rsidRPr="00090C2B" w:rsidRDefault="00090C2B" w:rsidP="00090C2B">
      <w:pPr>
        <w:pStyle w:val="Compact"/>
        <w:numPr>
          <w:ilvl w:val="0"/>
          <w:numId w:val="7"/>
        </w:numPr>
      </w:pPr>
      <w:r w:rsidRPr="00090C2B">
        <w:rPr>
          <w:rFonts w:ascii="Calibri" w:hAnsi="Calibri"/>
          <w:color w:val="505050"/>
          <w:sz w:val="22"/>
        </w:rPr>
        <w:t>The frontend and backend teams will reuse tested components instead of rebuilding repeated functions.</w:t>
      </w:r>
    </w:p>
    <w:p w14:paraId="6331910B" w14:textId="77777777" w:rsidR="00090C2B" w:rsidRPr="00090C2B" w:rsidRDefault="00090C2B" w:rsidP="00090C2B">
      <w:pPr>
        <w:pStyle w:val="Compact"/>
        <w:numPr>
          <w:ilvl w:val="0"/>
          <w:numId w:val="7"/>
        </w:numPr>
      </w:pPr>
      <w:r w:rsidRPr="00090C2B">
        <w:rPr>
          <w:rFonts w:ascii="Calibri" w:hAnsi="Calibri"/>
          <w:color w:val="505050"/>
          <w:sz w:val="22"/>
        </w:rPr>
        <w:t>The QA team will remove repeated manual testing steps by organizing fixed testing procedures.</w:t>
      </w:r>
    </w:p>
    <w:p w14:paraId="7F96335A" w14:textId="77777777" w:rsidR="00090C2B" w:rsidRPr="00090C2B" w:rsidRDefault="00090C2B" w:rsidP="00090C2B">
      <w:pPr>
        <w:pStyle w:val="Compact"/>
        <w:numPr>
          <w:ilvl w:val="0"/>
          <w:numId w:val="7"/>
        </w:numPr>
      </w:pPr>
      <w:r w:rsidRPr="00090C2B">
        <w:rPr>
          <w:rFonts w:ascii="Calibri" w:hAnsi="Calibri"/>
          <w:color w:val="505050"/>
          <w:sz w:val="22"/>
        </w:rPr>
        <w:t>The project manager will reduce unnecessary meetings and only schedule weekly quality meetings.</w:t>
      </w:r>
    </w:p>
    <w:p w14:paraId="403CF42A" w14:textId="77777777" w:rsidR="00090C2B" w:rsidRPr="00090C2B" w:rsidRDefault="00090C2B" w:rsidP="00090C2B">
      <w:pPr>
        <w:pStyle w:val="Compact"/>
        <w:numPr>
          <w:ilvl w:val="0"/>
          <w:numId w:val="7"/>
        </w:numPr>
      </w:pPr>
      <w:r w:rsidRPr="00090C2B">
        <w:rPr>
          <w:rFonts w:ascii="Calibri" w:hAnsi="Calibri"/>
          <w:color w:val="505050"/>
          <w:sz w:val="22"/>
        </w:rPr>
        <w:t>Developers will immediately fix defects after testing instead of delaying corrections.</w:t>
      </w:r>
    </w:p>
    <w:p w14:paraId="7D6FBB75" w14:textId="77777777" w:rsidR="00090C2B" w:rsidRPr="00090C2B" w:rsidRDefault="00090C2B" w:rsidP="00090C2B">
      <w:pPr>
        <w:pStyle w:val="Compact"/>
        <w:numPr>
          <w:ilvl w:val="0"/>
          <w:numId w:val="7"/>
        </w:numPr>
      </w:pPr>
      <w:r w:rsidRPr="00090C2B">
        <w:rPr>
          <w:rFonts w:ascii="Calibri" w:hAnsi="Calibri"/>
          <w:color w:val="505050"/>
          <w:sz w:val="22"/>
        </w:rPr>
        <w:t>The team will organize tasks clearly between frontend, backend, AI, and QA members to avoid duplicated work.</w:t>
      </w:r>
    </w:p>
    <w:p w14:paraId="42776D4B" w14:textId="77777777" w:rsidR="007149A1" w:rsidRDefault="00090C2B" w:rsidP="00090C2B">
      <w:pPr>
        <w:pStyle w:val="Compact"/>
        <w:numPr>
          <w:ilvl w:val="0"/>
          <w:numId w:val="7"/>
        </w:numPr>
      </w:pPr>
      <w:r w:rsidRPr="00090C2B">
        <w:rPr>
          <w:rFonts w:ascii="Calibri" w:hAnsi="Calibri"/>
          <w:color w:val="505050"/>
          <w:sz w:val="22"/>
        </w:rPr>
        <w:t>The testing team will prioritize critical modules first such as login, playback, AI sessions, and admin dashboard.</w:t>
      </w:r>
    </w:p>
    <w:p w14:paraId="7AA89E66" w14:textId="77777777" w:rsidR="007149A1" w:rsidRDefault="00000000">
      <w:r>
        <w:rPr>
          <w:rFonts w:ascii="Calibri" w:hAnsi="Calibri"/>
          <w:color w:val="505050"/>
          <w:sz w:val="22"/>
        </w:rPr>
        <w:pict w14:anchorId="30EBF0AF">
          <v:rect id="_x0000_i1035" style="width:0;height:1.5pt" o:hralign="center" o:hrstd="t" o:hr="t"/>
        </w:pict>
      </w:r>
    </w:p>
    <w:p w14:paraId="31D1AC30" w14:textId="77777777" w:rsidR="007149A1" w:rsidRDefault="00000000">
      <w:pPr>
        <w:pStyle w:val="Heading2"/>
        <w:pBdr>
          <w:bottom w:val="single" w:sz="8" w:space="1" w:color="C05A87"/>
        </w:pBdr>
      </w:pPr>
      <w:bookmarkStart w:id="16" w:name="benchmarking"/>
      <w:bookmarkEnd w:id="14"/>
      <w:bookmarkEnd w:id="15"/>
      <w:r>
        <w:rPr>
          <w:rFonts w:ascii="Calibri" w:hAnsi="Calibri"/>
          <w:b/>
          <w:color w:val="A64D79"/>
          <w:sz w:val="36"/>
        </w:rPr>
        <w:lastRenderedPageBreak/>
        <w:t>2.2 Benchmarking</w:t>
      </w:r>
    </w:p>
    <w:p w14:paraId="53C76E1A" w14:textId="77777777" w:rsidR="007149A1" w:rsidRDefault="00000000">
      <w:pPr>
        <w:pStyle w:val="Heading3"/>
      </w:pPr>
      <w:bookmarkStart w:id="17" w:name="platforms-used-for-benchmarking"/>
      <w:r>
        <w:rPr>
          <w:rFonts w:ascii="Calibri" w:hAnsi="Calibri"/>
          <w:color w:val="505050"/>
          <w:sz w:val="22"/>
        </w:rPr>
        <w:t xml:space="preserve">Platforms Used </w:t>
      </w:r>
      <w:proofErr w:type="gramStart"/>
      <w:r>
        <w:rPr>
          <w:rFonts w:ascii="Calibri" w:hAnsi="Calibri"/>
          <w:color w:val="505050"/>
          <w:sz w:val="22"/>
        </w:rPr>
        <w:t>For</w:t>
      </w:r>
      <w:proofErr w:type="gramEnd"/>
      <w:r>
        <w:rPr>
          <w:rFonts w:ascii="Calibri" w:hAnsi="Calibri"/>
          <w:color w:val="505050"/>
          <w:sz w:val="22"/>
        </w:rPr>
        <w:t xml:space="preserve"> Benchmarking</w:t>
      </w:r>
    </w:p>
    <w:p w14:paraId="24D7ABEC" w14:textId="77777777" w:rsidR="007149A1" w:rsidRDefault="00000000">
      <w:pPr>
        <w:pStyle w:val="Compact"/>
        <w:numPr>
          <w:ilvl w:val="0"/>
          <w:numId w:val="8"/>
        </w:numPr>
      </w:pPr>
      <w:r>
        <w:rPr>
          <w:rFonts w:ascii="Calibri" w:hAnsi="Calibri"/>
          <w:color w:val="505050"/>
          <w:sz w:val="22"/>
        </w:rPr>
        <w:t>Spotify</w:t>
      </w:r>
    </w:p>
    <w:p w14:paraId="00EB335C" w14:textId="77777777" w:rsidR="007149A1" w:rsidRDefault="00000000">
      <w:pPr>
        <w:pStyle w:val="Compact"/>
        <w:numPr>
          <w:ilvl w:val="0"/>
          <w:numId w:val="8"/>
        </w:numPr>
      </w:pPr>
      <w:proofErr w:type="spellStart"/>
      <w:r>
        <w:rPr>
          <w:rFonts w:ascii="Calibri" w:hAnsi="Calibri"/>
          <w:color w:val="505050"/>
          <w:sz w:val="22"/>
        </w:rPr>
        <w:t>Anghami</w:t>
      </w:r>
      <w:proofErr w:type="spellEnd"/>
    </w:p>
    <w:p w14:paraId="5A1E13DB" w14:textId="77777777" w:rsidR="007149A1" w:rsidRDefault="00000000">
      <w:pPr>
        <w:pStyle w:val="Compact"/>
        <w:numPr>
          <w:ilvl w:val="0"/>
          <w:numId w:val="8"/>
        </w:numPr>
      </w:pPr>
      <w:r>
        <w:rPr>
          <w:rFonts w:ascii="Calibri" w:hAnsi="Calibri"/>
          <w:color w:val="505050"/>
          <w:sz w:val="22"/>
        </w:rPr>
        <w:t>Amazon Music</w:t>
      </w:r>
    </w:p>
    <w:p w14:paraId="4EECA4AE" w14:textId="77777777" w:rsidR="007149A1" w:rsidRDefault="00000000">
      <w:pPr>
        <w:pStyle w:val="Heading3"/>
      </w:pPr>
      <w:bookmarkStart w:id="18" w:name="comparison-areas"/>
      <w:bookmarkEnd w:id="17"/>
      <w:r>
        <w:rPr>
          <w:rFonts w:ascii="Calibri" w:hAnsi="Calibri"/>
          <w:color w:val="505050"/>
          <w:sz w:val="22"/>
        </w:rPr>
        <w:t>Comparison Areas</w:t>
      </w:r>
    </w:p>
    <w:p w14:paraId="677690A2" w14:textId="77777777" w:rsidR="00090C2B" w:rsidRPr="00090C2B" w:rsidRDefault="00090C2B" w:rsidP="00090C2B">
      <w:pPr>
        <w:pStyle w:val="ListParagraph"/>
        <w:numPr>
          <w:ilvl w:val="0"/>
          <w:numId w:val="16"/>
        </w:numPr>
      </w:pPr>
      <w:r w:rsidRPr="00090C2B">
        <w:rPr>
          <w:rFonts w:ascii="Calibri" w:hAnsi="Calibri"/>
          <w:color w:val="505050"/>
          <w:sz w:val="22"/>
        </w:rPr>
        <w:t xml:space="preserve">The UI/UX team will compare </w:t>
      </w:r>
      <w:proofErr w:type="spellStart"/>
      <w:r w:rsidRPr="00090C2B">
        <w:rPr>
          <w:rFonts w:ascii="Calibri" w:hAnsi="Calibri"/>
          <w:color w:val="505050"/>
          <w:sz w:val="22"/>
        </w:rPr>
        <w:t>Melodify</w:t>
      </w:r>
      <w:proofErr w:type="spellEnd"/>
      <w:r w:rsidRPr="00090C2B">
        <w:rPr>
          <w:rFonts w:ascii="Calibri" w:hAnsi="Calibri"/>
          <w:color w:val="505050"/>
          <w:sz w:val="22"/>
        </w:rPr>
        <w:t xml:space="preserve"> interfaces with Spotify and </w:t>
      </w:r>
      <w:proofErr w:type="spellStart"/>
      <w:r w:rsidRPr="00090C2B">
        <w:rPr>
          <w:rFonts w:ascii="Calibri" w:hAnsi="Calibri"/>
          <w:color w:val="505050"/>
          <w:sz w:val="22"/>
        </w:rPr>
        <w:t>Anghami</w:t>
      </w:r>
      <w:proofErr w:type="spellEnd"/>
      <w:r w:rsidRPr="00090C2B">
        <w:rPr>
          <w:rFonts w:ascii="Calibri" w:hAnsi="Calibri"/>
          <w:color w:val="505050"/>
          <w:sz w:val="22"/>
        </w:rPr>
        <w:t xml:space="preserve"> interfaces.</w:t>
      </w:r>
    </w:p>
    <w:p w14:paraId="4A97867F" w14:textId="77777777" w:rsidR="00090C2B" w:rsidRPr="00090C2B" w:rsidRDefault="00090C2B" w:rsidP="00090C2B">
      <w:pPr>
        <w:pStyle w:val="ListParagraph"/>
        <w:numPr>
          <w:ilvl w:val="0"/>
          <w:numId w:val="16"/>
        </w:numPr>
      </w:pPr>
      <w:r w:rsidRPr="00090C2B">
        <w:rPr>
          <w:rFonts w:ascii="Calibri" w:hAnsi="Calibri"/>
          <w:color w:val="505050"/>
          <w:sz w:val="22"/>
        </w:rPr>
        <w:t>The backend team will compare song loading speed with Amazon Music.</w:t>
      </w:r>
    </w:p>
    <w:p w14:paraId="320F8257" w14:textId="77777777" w:rsidR="00090C2B" w:rsidRPr="00090C2B" w:rsidRDefault="00090C2B" w:rsidP="00090C2B">
      <w:pPr>
        <w:pStyle w:val="ListParagraph"/>
        <w:numPr>
          <w:ilvl w:val="0"/>
          <w:numId w:val="16"/>
        </w:numPr>
      </w:pPr>
      <w:r w:rsidRPr="00090C2B">
        <w:rPr>
          <w:rFonts w:ascii="Calibri" w:hAnsi="Calibri"/>
          <w:color w:val="505050"/>
          <w:sz w:val="22"/>
        </w:rPr>
        <w:t>The AI team will compare recommendation quality with existing music recommendation systems.</w:t>
      </w:r>
    </w:p>
    <w:p w14:paraId="18081308" w14:textId="77777777" w:rsidR="00090C2B" w:rsidRPr="00090C2B" w:rsidRDefault="00090C2B" w:rsidP="00090C2B">
      <w:pPr>
        <w:pStyle w:val="ListParagraph"/>
        <w:numPr>
          <w:ilvl w:val="0"/>
          <w:numId w:val="16"/>
        </w:numPr>
      </w:pPr>
      <w:r w:rsidRPr="00090C2B">
        <w:rPr>
          <w:rFonts w:ascii="Calibri" w:hAnsi="Calibri"/>
          <w:color w:val="505050"/>
          <w:sz w:val="22"/>
        </w:rPr>
        <w:t>The development team will review how other platforms organize playlists and lyrics features.</w:t>
      </w:r>
    </w:p>
    <w:p w14:paraId="08CEE211" w14:textId="77777777" w:rsidR="007149A1" w:rsidRDefault="00090C2B" w:rsidP="00090C2B">
      <w:pPr>
        <w:pStyle w:val="ListParagraph"/>
        <w:numPr>
          <w:ilvl w:val="0"/>
          <w:numId w:val="16"/>
        </w:numPr>
      </w:pPr>
      <w:r w:rsidRPr="00090C2B">
        <w:rPr>
          <w:rFonts w:ascii="Calibri" w:hAnsi="Calibri"/>
          <w:color w:val="505050"/>
          <w:sz w:val="22"/>
        </w:rPr>
        <w:t>The project manager and QA team will document improvement points and apply them during development.</w:t>
      </w:r>
      <w:r w:rsidR="00000000">
        <w:rPr>
          <w:rFonts w:ascii="Calibri" w:hAnsi="Calibri"/>
          <w:color w:val="505050"/>
          <w:sz w:val="22"/>
        </w:rPr>
        <w:pict w14:anchorId="667D2777">
          <v:rect id="_x0000_i1036" style="width:0;height:1.5pt" o:hralign="center" o:hrstd="t" o:hr="t"/>
        </w:pict>
      </w:r>
    </w:p>
    <w:p w14:paraId="03C35695" w14:textId="77777777" w:rsidR="007149A1" w:rsidRDefault="00000000">
      <w:pPr>
        <w:pStyle w:val="Heading2"/>
        <w:pBdr>
          <w:bottom w:val="single" w:sz="8" w:space="1" w:color="C05A87"/>
        </w:pBdr>
      </w:pPr>
      <w:bookmarkStart w:id="19" w:name="quality-audit"/>
      <w:bookmarkEnd w:id="16"/>
      <w:bookmarkEnd w:id="18"/>
      <w:r>
        <w:rPr>
          <w:rFonts w:ascii="Calibri" w:hAnsi="Calibri"/>
          <w:b/>
          <w:color w:val="A64D79"/>
          <w:sz w:val="36"/>
        </w:rPr>
        <w:t>2.3 Quality Audit</w:t>
      </w:r>
    </w:p>
    <w:p w14:paraId="77DD52A4" w14:textId="77777777" w:rsidR="007149A1" w:rsidRDefault="00000000">
      <w:pPr>
        <w:pStyle w:val="Heading3"/>
      </w:pPr>
      <w:bookmarkStart w:id="20" w:name="audit-activities"/>
      <w:r>
        <w:rPr>
          <w:rFonts w:ascii="Calibri" w:hAnsi="Calibri"/>
          <w:color w:val="505050"/>
          <w:sz w:val="22"/>
        </w:rPr>
        <w:t>Audit Activities</w:t>
      </w:r>
    </w:p>
    <w:p w14:paraId="00B8467B" w14:textId="77777777" w:rsidR="00090C2B" w:rsidRPr="00090C2B" w:rsidRDefault="00090C2B" w:rsidP="00090C2B">
      <w:pPr>
        <w:pStyle w:val="ListParagraph"/>
        <w:numPr>
          <w:ilvl w:val="0"/>
          <w:numId w:val="17"/>
        </w:numPr>
      </w:pPr>
      <w:bookmarkStart w:id="21" w:name="audit-schedule"/>
      <w:bookmarkEnd w:id="20"/>
      <w:r w:rsidRPr="00090C2B">
        <w:rPr>
          <w:rFonts w:ascii="Calibri" w:hAnsi="Calibri"/>
          <w:color w:val="505050"/>
          <w:sz w:val="22"/>
        </w:rPr>
        <w:t>The project manager and QA team will review whether developers follow coding standards.</w:t>
      </w:r>
    </w:p>
    <w:p w14:paraId="38749B8D" w14:textId="77777777" w:rsidR="00090C2B" w:rsidRPr="00090C2B" w:rsidRDefault="00090C2B" w:rsidP="00090C2B">
      <w:pPr>
        <w:pStyle w:val="ListParagraph"/>
        <w:numPr>
          <w:ilvl w:val="0"/>
          <w:numId w:val="17"/>
        </w:numPr>
      </w:pPr>
      <w:r w:rsidRPr="00090C2B">
        <w:rPr>
          <w:rFonts w:ascii="Calibri" w:hAnsi="Calibri"/>
          <w:color w:val="505050"/>
          <w:sz w:val="22"/>
        </w:rPr>
        <w:t>The QA team will verify that testing procedures are completed correctly.</w:t>
      </w:r>
    </w:p>
    <w:p w14:paraId="6C8032E8" w14:textId="77777777" w:rsidR="00090C2B" w:rsidRPr="00090C2B" w:rsidRDefault="00090C2B" w:rsidP="00090C2B">
      <w:pPr>
        <w:pStyle w:val="ListParagraph"/>
        <w:numPr>
          <w:ilvl w:val="0"/>
          <w:numId w:val="17"/>
        </w:numPr>
      </w:pPr>
      <w:r w:rsidRPr="00090C2B">
        <w:rPr>
          <w:rFonts w:ascii="Calibri" w:hAnsi="Calibri"/>
          <w:color w:val="505050"/>
          <w:sz w:val="22"/>
        </w:rPr>
        <w:t>The backend team will review database security and API handling.</w:t>
      </w:r>
    </w:p>
    <w:p w14:paraId="0D2DECEA" w14:textId="77777777" w:rsidR="00090C2B" w:rsidRPr="00090C2B" w:rsidRDefault="00090C2B" w:rsidP="00090C2B">
      <w:pPr>
        <w:pStyle w:val="ListParagraph"/>
        <w:numPr>
          <w:ilvl w:val="0"/>
          <w:numId w:val="17"/>
        </w:numPr>
      </w:pPr>
      <w:r w:rsidRPr="00090C2B">
        <w:rPr>
          <w:rFonts w:ascii="Calibri" w:hAnsi="Calibri"/>
          <w:color w:val="505050"/>
          <w:sz w:val="22"/>
        </w:rPr>
        <w:t>The frontend team will review responsiveness and UI consistency.</w:t>
      </w:r>
    </w:p>
    <w:p w14:paraId="35E67F96" w14:textId="77777777" w:rsidR="00090C2B" w:rsidRPr="00090C2B" w:rsidRDefault="00090C2B" w:rsidP="00090C2B">
      <w:pPr>
        <w:pStyle w:val="ListParagraph"/>
        <w:numPr>
          <w:ilvl w:val="0"/>
          <w:numId w:val="17"/>
        </w:numPr>
      </w:pPr>
      <w:r w:rsidRPr="00090C2B">
        <w:rPr>
          <w:rFonts w:ascii="Calibri" w:hAnsi="Calibri"/>
          <w:color w:val="505050"/>
          <w:sz w:val="22"/>
        </w:rPr>
        <w:t>The testing team will review bug reports and ensure defects are closed correctly.</w:t>
      </w:r>
    </w:p>
    <w:p w14:paraId="66B96845" w14:textId="77777777" w:rsidR="00F27C94" w:rsidRDefault="00090C2B" w:rsidP="008A5FE9">
      <w:pPr>
        <w:pStyle w:val="ListParagraph"/>
        <w:numPr>
          <w:ilvl w:val="0"/>
          <w:numId w:val="17"/>
        </w:numPr>
      </w:pPr>
      <w:r w:rsidRPr="00090C2B">
        <w:rPr>
          <w:rFonts w:ascii="Calibri" w:hAnsi="Calibri"/>
          <w:color w:val="505050"/>
          <w:sz w:val="22"/>
        </w:rPr>
        <w:t>Audit reports will be documented weekly and corrective actions will be assigned.</w:t>
      </w:r>
      <w:r w:rsidR="00000000">
        <w:rPr>
          <w:rFonts w:ascii="Calibri" w:hAnsi="Calibri"/>
          <w:color w:val="505050"/>
          <w:sz w:val="22"/>
        </w:rPr>
        <w:pict w14:anchorId="6A5FDB6A">
          <v:rect id="_x0000_i1037" style="width:0;height:1.5pt" o:hralign="center" o:bullet="t" o:hrstd="t" o:hr="t"/>
        </w:pict>
      </w:r>
    </w:p>
    <w:p w14:paraId="71E2038B" w14:textId="77777777" w:rsidR="007149A1" w:rsidRDefault="00000000">
      <w:pPr>
        <w:pStyle w:val="Heading1"/>
        <w:pBdr>
          <w:bottom w:val="single" w:sz="8" w:space="1" w:color="C05A87"/>
        </w:pBdr>
      </w:pPr>
      <w:bookmarkStart w:id="22" w:name="control-quality"/>
      <w:bookmarkEnd w:id="13"/>
      <w:bookmarkEnd w:id="19"/>
      <w:bookmarkEnd w:id="21"/>
      <w:r>
        <w:rPr>
          <w:rFonts w:ascii="Calibri" w:hAnsi="Calibri"/>
          <w:b/>
          <w:color w:val="A64D79"/>
          <w:sz w:val="36"/>
        </w:rPr>
        <w:lastRenderedPageBreak/>
        <w:t>3. Control Quality</w:t>
      </w:r>
    </w:p>
    <w:p w14:paraId="06AEDB98" w14:textId="77777777" w:rsidR="007149A1" w:rsidRDefault="00000000">
      <w:pPr>
        <w:pStyle w:val="Heading2"/>
        <w:pBdr>
          <w:bottom w:val="single" w:sz="8" w:space="1" w:color="C05A87"/>
        </w:pBdr>
      </w:pPr>
      <w:bookmarkStart w:id="23" w:name="Xef0057d4d504a0243ea569ea900e0d7d80c0e29"/>
      <w:r>
        <w:rPr>
          <w:rFonts w:ascii="Calibri" w:hAnsi="Calibri"/>
          <w:b/>
          <w:color w:val="A64D79"/>
          <w:sz w:val="36"/>
        </w:rPr>
        <w:t>3.1 Cause-And-Effect Diagram (Fishbone Diagram)</w:t>
      </w:r>
    </w:p>
    <w:p w14:paraId="7D2AFF80" w14:textId="77777777" w:rsidR="00605196" w:rsidRPr="00321D6C" w:rsidRDefault="00000000" w:rsidP="00321D6C">
      <w:pPr>
        <w:pStyle w:val="Heading3"/>
        <w:rPr>
          <w:rFonts w:ascii="Consolas" w:eastAsiaTheme="minorHAnsi" w:hAnsi="Consolas" w:cstheme="minorBidi"/>
          <w:color w:val="auto"/>
          <w:sz w:val="22"/>
          <w:szCs w:val="24"/>
        </w:rPr>
      </w:pPr>
      <w:bookmarkStart w:id="24" w:name="problem-songs-load-slowly"/>
      <w:r>
        <w:rPr>
          <w:rFonts w:ascii="Calibri" w:hAnsi="Calibri"/>
          <w:color w:val="505050"/>
          <w:sz w:val="22"/>
        </w:rPr>
        <w:t>Problem: Songs Load Slowly</w:t>
      </w:r>
    </w:p>
    <w:p w14:paraId="7598D4EC" w14:textId="77777777" w:rsidR="00605196" w:rsidRDefault="00605196" w:rsidP="00605196">
      <w:pPr>
        <w:pStyle w:val="BodyText"/>
      </w:pPr>
      <w:r>
        <w:rPr>
          <w:rFonts w:ascii="Calibri" w:hAnsi="Calibri"/>
          <w:color w:val="505050"/>
          <w:sz w:val="22"/>
        </w:rPr>
        <w:t xml:space="preserve">     </w:t>
      </w:r>
      <w:r w:rsidR="00321D6C">
        <w:rPr>
          <w:rFonts w:ascii="Calibri" w:hAnsi="Calibri"/>
          <w:noProof/>
          <w:color w:val="505050"/>
          <w:sz w:val="22"/>
        </w:rPr>
        <w:drawing>
          <wp:inline distT="0" distB="0" distL="0" distR="0" wp14:anchorId="2BFE7FC5" wp14:editId="6A0CB183">
            <wp:extent cx="5486400" cy="2743200"/>
            <wp:effectExtent l="0" t="0" r="0" b="0"/>
            <wp:docPr id="105710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03276" name="Picture 10571032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032D52A8" w14:textId="77777777" w:rsidR="008A5FE9" w:rsidRPr="008A5FE9" w:rsidRDefault="008A5FE9" w:rsidP="008A5FE9">
      <w:pPr>
        <w:pStyle w:val="BodyText"/>
        <w:rPr>
          <w:b/>
          <w:bCs/>
          <w:color w:val="156082" w:themeColor="accent1"/>
          <w:sz w:val="28"/>
          <w:szCs w:val="28"/>
        </w:rPr>
      </w:pPr>
      <w:r w:rsidRPr="008A5FE9">
        <w:rPr>
          <w:rFonts w:ascii="Calibri" w:hAnsi="Calibri"/>
          <w:b/>
          <w:bCs/>
          <w:color w:val="505050"/>
          <w:sz w:val="22"/>
          <w:szCs w:val="28"/>
        </w:rPr>
        <w:t>Observation</w:t>
      </w:r>
    </w:p>
    <w:p w14:paraId="7CC8A050" w14:textId="77777777" w:rsidR="008A5FE9" w:rsidRPr="008A5FE9" w:rsidRDefault="008A5FE9" w:rsidP="008A5FE9">
      <w:pPr>
        <w:pStyle w:val="BodyText"/>
      </w:pPr>
      <w:r w:rsidRPr="008A5FE9">
        <w:rPr>
          <w:rFonts w:ascii="Calibri" w:hAnsi="Calibri"/>
          <w:color w:val="505050"/>
          <w:sz w:val="22"/>
          <w:szCs w:val="28"/>
        </w:rPr>
        <w:t>The fishbone analysis shows that slow song loading is mainly caused by backend response delays, weak internet connection, database latency, inefficient API handling, and server overload during high user activity. Performance optimization and caching mechanisms are required to reduce loading time</w:t>
      </w:r>
      <w:r w:rsidRPr="008A5FE9">
        <w:rPr>
          <w:rFonts w:ascii="Calibri" w:hAnsi="Calibri"/>
          <w:color w:val="505050"/>
          <w:sz w:val="22"/>
        </w:rPr>
        <w:t>.</w:t>
      </w:r>
    </w:p>
    <w:p w14:paraId="37BB207D" w14:textId="77777777" w:rsidR="008A5FE9" w:rsidRPr="00605196" w:rsidRDefault="008A5FE9" w:rsidP="00605196">
      <w:pPr>
        <w:pStyle w:val="BodyText"/>
      </w:pPr>
    </w:p>
    <w:p w14:paraId="20DA3CE5" w14:textId="77777777" w:rsidR="007149A1" w:rsidRDefault="00000000">
      <w:r>
        <w:rPr>
          <w:rFonts w:ascii="Calibri" w:hAnsi="Calibri"/>
          <w:color w:val="505050"/>
          <w:sz w:val="22"/>
        </w:rPr>
        <w:pict w14:anchorId="7A7173E1">
          <v:rect id="_x0000_i1038" style="width:0;height:1.5pt" o:hralign="center" o:hrstd="t" o:hr="t"/>
        </w:pict>
      </w:r>
    </w:p>
    <w:p w14:paraId="6F5EDCBA" w14:textId="77777777" w:rsidR="007149A1" w:rsidRDefault="00000000">
      <w:pPr>
        <w:pStyle w:val="Heading2"/>
        <w:pBdr>
          <w:bottom w:val="single" w:sz="8" w:space="1" w:color="C05A87"/>
        </w:pBdr>
      </w:pPr>
      <w:bookmarkStart w:id="25" w:name="control-chart"/>
      <w:bookmarkEnd w:id="23"/>
      <w:bookmarkEnd w:id="24"/>
      <w:r>
        <w:rPr>
          <w:rFonts w:ascii="Calibri" w:hAnsi="Calibri"/>
          <w:b/>
          <w:color w:val="A64D79"/>
          <w:sz w:val="36"/>
        </w:rPr>
        <w:lastRenderedPageBreak/>
        <w:t>3.2 Control Chart</w:t>
      </w:r>
    </w:p>
    <w:p w14:paraId="2546CCF9" w14:textId="77777777" w:rsidR="007149A1" w:rsidRDefault="00000000" w:rsidP="00D56FC0">
      <w:pPr>
        <w:pStyle w:val="Heading3"/>
        <w:numPr>
          <w:ilvl w:val="0"/>
          <w:numId w:val="18"/>
        </w:numPr>
      </w:pPr>
      <w:bookmarkStart w:id="26" w:name="example-song-loading-time"/>
      <w:r>
        <w:rPr>
          <w:rFonts w:ascii="Calibri" w:hAnsi="Calibri"/>
          <w:color w:val="505050"/>
          <w:sz w:val="22"/>
        </w:rPr>
        <w:t>Song Loading Time</w:t>
      </w:r>
    </w:p>
    <w:p w14:paraId="28323A9C" w14:textId="77777777" w:rsidR="00FB6ACC" w:rsidRDefault="00FB6ACC" w:rsidP="00FB6ACC">
      <w:pPr>
        <w:pStyle w:val="BodyText"/>
      </w:pPr>
      <w:r>
        <w:rPr>
          <w:rFonts w:ascii="Calibri" w:hAnsi="Calibri"/>
          <w:noProof/>
          <w:color w:val="505050"/>
          <w:sz w:val="22"/>
        </w:rPr>
        <w:drawing>
          <wp:inline distT="0" distB="0" distL="0" distR="0" wp14:anchorId="492BD554" wp14:editId="74ABD4CA">
            <wp:extent cx="5257800" cy="3505200"/>
            <wp:effectExtent l="0" t="0" r="0" b="0"/>
            <wp:docPr id="36505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5696" name="Picture 3650556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3117" cy="3535411"/>
                    </a:xfrm>
                    <a:prstGeom prst="rect">
                      <a:avLst/>
                    </a:prstGeom>
                  </pic:spPr>
                </pic:pic>
              </a:graphicData>
            </a:graphic>
          </wp:inline>
        </w:drawing>
      </w:r>
    </w:p>
    <w:p w14:paraId="29FF3775" w14:textId="77777777" w:rsidR="009B6BC1" w:rsidRDefault="009B6BC1" w:rsidP="00FB6ACC">
      <w:pPr>
        <w:pStyle w:val="BodyText"/>
      </w:pPr>
    </w:p>
    <w:p w14:paraId="3EFF539A" w14:textId="77777777" w:rsidR="009B6BC1" w:rsidRDefault="009B6BC1" w:rsidP="00FB6ACC">
      <w:pPr>
        <w:pStyle w:val="BodyText"/>
      </w:pPr>
    </w:p>
    <w:p w14:paraId="64371B73" w14:textId="77777777" w:rsidR="009B6BC1" w:rsidRDefault="009B6BC1" w:rsidP="00FB6ACC">
      <w:pPr>
        <w:pStyle w:val="BodyText"/>
      </w:pPr>
    </w:p>
    <w:p w14:paraId="3125092F" w14:textId="77777777" w:rsidR="009B6BC1" w:rsidRDefault="009B6BC1" w:rsidP="00FB6ACC">
      <w:pPr>
        <w:pStyle w:val="BodyText"/>
      </w:pPr>
    </w:p>
    <w:p w14:paraId="74DE13F5" w14:textId="77777777" w:rsidR="008A5FE9" w:rsidRPr="009B6BC1" w:rsidRDefault="008A5FE9" w:rsidP="008A5FE9">
      <w:pPr>
        <w:pStyle w:val="BodyText"/>
        <w:rPr>
          <w:b/>
          <w:bCs/>
          <w:color w:val="156082" w:themeColor="accent1"/>
          <w:sz w:val="36"/>
          <w:szCs w:val="36"/>
        </w:rPr>
      </w:pPr>
      <w:r w:rsidRPr="009B6BC1">
        <w:rPr>
          <w:rFonts w:ascii="Calibri" w:hAnsi="Calibri"/>
          <w:b/>
          <w:bCs/>
          <w:color w:val="505050"/>
          <w:sz w:val="22"/>
          <w:szCs w:val="36"/>
        </w:rPr>
        <w:t>Observation</w:t>
      </w:r>
    </w:p>
    <w:p w14:paraId="06B08D93" w14:textId="77777777" w:rsidR="008A5FE9" w:rsidRPr="009B6BC1" w:rsidRDefault="008A5FE9" w:rsidP="009B6BC1">
      <w:pPr>
        <w:pStyle w:val="BodyText"/>
        <w:rPr>
          <w:sz w:val="36"/>
          <w:szCs w:val="36"/>
        </w:rPr>
      </w:pPr>
      <w:r w:rsidRPr="009B6BC1">
        <w:rPr>
          <w:rFonts w:ascii="Calibri" w:hAnsi="Calibri"/>
          <w:color w:val="505050"/>
          <w:sz w:val="22"/>
          <w:szCs w:val="36"/>
        </w:rPr>
        <w:t>Most test results are within the acceptable control limits, indicating that the system performance is generally stable. However, one test exceeded the upper control limit of 3 seconds, which indicates a temporary backend or network performance issue that requires corrective action.</w:t>
      </w:r>
    </w:p>
    <w:p w14:paraId="3E3405B6" w14:textId="77777777" w:rsidR="007149A1" w:rsidRDefault="00000000">
      <w:r>
        <w:rPr>
          <w:rFonts w:ascii="Calibri" w:hAnsi="Calibri"/>
          <w:color w:val="505050"/>
          <w:sz w:val="22"/>
        </w:rPr>
        <w:pict w14:anchorId="6D778109">
          <v:rect id="_x0000_i1039" style="width:0;height:1.5pt" o:hralign="center" o:hrstd="t" o:hr="t"/>
        </w:pict>
      </w:r>
    </w:p>
    <w:p w14:paraId="6CCBF1A1" w14:textId="77777777" w:rsidR="007149A1" w:rsidRDefault="00000000">
      <w:pPr>
        <w:pStyle w:val="Heading2"/>
        <w:pBdr>
          <w:bottom w:val="single" w:sz="8" w:space="1" w:color="C05A87"/>
        </w:pBdr>
      </w:pPr>
      <w:bookmarkStart w:id="27" w:name="scatter-diagram"/>
      <w:bookmarkEnd w:id="25"/>
      <w:bookmarkEnd w:id="26"/>
      <w:r>
        <w:rPr>
          <w:rFonts w:ascii="Calibri" w:hAnsi="Calibri"/>
          <w:b/>
          <w:color w:val="A64D79"/>
          <w:sz w:val="36"/>
        </w:rPr>
        <w:lastRenderedPageBreak/>
        <w:t>3.3 Scatter Diagram</w:t>
      </w:r>
    </w:p>
    <w:p w14:paraId="67019782" w14:textId="77777777" w:rsidR="00D56FC0" w:rsidRPr="00D56FC0" w:rsidRDefault="00D56FC0" w:rsidP="00D56FC0">
      <w:pPr>
        <w:pStyle w:val="Heading3"/>
        <w:numPr>
          <w:ilvl w:val="0"/>
          <w:numId w:val="18"/>
        </w:numPr>
        <w:ind w:left="720"/>
      </w:pPr>
      <w:r>
        <w:rPr>
          <w:rFonts w:ascii="Calibri" w:hAnsi="Calibri"/>
          <w:color w:val="505050"/>
          <w:sz w:val="22"/>
        </w:rPr>
        <w:t>Song Loading Time vs Concurrent Users</w:t>
      </w:r>
    </w:p>
    <w:p w14:paraId="431E5754" w14:textId="77777777" w:rsidR="009B6BC1" w:rsidRDefault="00FB6ACC">
      <w:bookmarkStart w:id="28" w:name="X9743f3aece53260883739ad33bafc85c09bbd45"/>
      <w:r>
        <w:rPr>
          <w:rFonts w:ascii="Calibri" w:hAnsi="Calibri"/>
          <w:noProof/>
          <w:color w:val="505050"/>
          <w:sz w:val="22"/>
        </w:rPr>
        <w:drawing>
          <wp:inline distT="0" distB="0" distL="0" distR="0" wp14:anchorId="32C8B755" wp14:editId="7462D4BB">
            <wp:extent cx="4648200" cy="3098800"/>
            <wp:effectExtent l="0" t="0" r="0" b="0"/>
            <wp:docPr id="901372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72457" name="Picture 901372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4939" cy="3109959"/>
                    </a:xfrm>
                    <a:prstGeom prst="rect">
                      <a:avLst/>
                    </a:prstGeom>
                  </pic:spPr>
                </pic:pic>
              </a:graphicData>
            </a:graphic>
          </wp:inline>
        </w:drawing>
      </w:r>
    </w:p>
    <w:p w14:paraId="7E090A14" w14:textId="77777777" w:rsidR="009B6BC1" w:rsidRDefault="009B6BC1"/>
    <w:p w14:paraId="3BD495EE" w14:textId="77777777" w:rsidR="009B6BC1" w:rsidRDefault="009B6BC1"/>
    <w:p w14:paraId="65889E41" w14:textId="77777777" w:rsidR="009B6BC1" w:rsidRDefault="009B6BC1"/>
    <w:p w14:paraId="452C18CD" w14:textId="77777777" w:rsidR="009B6BC1" w:rsidRPr="009B6BC1" w:rsidRDefault="009B6BC1" w:rsidP="009B6BC1">
      <w:pPr>
        <w:rPr>
          <w:b/>
          <w:bCs/>
          <w:color w:val="156082" w:themeColor="accent1"/>
          <w:sz w:val="36"/>
          <w:szCs w:val="36"/>
        </w:rPr>
      </w:pPr>
      <w:r w:rsidRPr="009B6BC1">
        <w:rPr>
          <w:rFonts w:ascii="Calibri" w:hAnsi="Calibri"/>
          <w:b/>
          <w:bCs/>
          <w:color w:val="505050"/>
          <w:sz w:val="22"/>
          <w:szCs w:val="36"/>
        </w:rPr>
        <w:t>Observation</w:t>
      </w:r>
    </w:p>
    <w:p w14:paraId="47C04D9C" w14:textId="77777777" w:rsidR="009B6BC1" w:rsidRPr="009B6BC1" w:rsidRDefault="009B6BC1" w:rsidP="009B6BC1">
      <w:pPr>
        <w:rPr>
          <w:sz w:val="36"/>
          <w:szCs w:val="36"/>
        </w:rPr>
      </w:pPr>
      <w:r w:rsidRPr="009B6BC1">
        <w:rPr>
          <w:rFonts w:ascii="Calibri" w:hAnsi="Calibri"/>
          <w:color w:val="505050"/>
          <w:sz w:val="22"/>
          <w:szCs w:val="36"/>
        </w:rPr>
        <w:t>The scatter diagram shows a strong positive relationship between the number of concurrent users and song loading time. As user traffic increases, loading time also increases, indicating that backend scalability and server optimization are important for maintaining performance.</w:t>
      </w:r>
    </w:p>
    <w:p w14:paraId="376E2B0B" w14:textId="77777777" w:rsidR="007149A1" w:rsidRDefault="00000000">
      <w:r>
        <w:rPr>
          <w:rFonts w:ascii="Calibri" w:hAnsi="Calibri"/>
          <w:color w:val="505050"/>
          <w:sz w:val="22"/>
        </w:rPr>
        <w:pict w14:anchorId="1C9E31AE">
          <v:rect id="_x0000_i1040" style="width:0;height:1.5pt" o:hralign="center" o:hrstd="t" o:hr="t"/>
        </w:pict>
      </w:r>
    </w:p>
    <w:p w14:paraId="187628E1" w14:textId="77777777" w:rsidR="00D56FC0" w:rsidRDefault="00000000" w:rsidP="00D56FC0">
      <w:pPr>
        <w:pStyle w:val="Heading2"/>
        <w:pBdr>
          <w:bottom w:val="single" w:sz="8" w:space="1" w:color="C05A87"/>
        </w:pBdr>
      </w:pPr>
      <w:bookmarkStart w:id="29" w:name="histogram"/>
      <w:bookmarkEnd w:id="27"/>
      <w:bookmarkEnd w:id="28"/>
      <w:r>
        <w:rPr>
          <w:rFonts w:ascii="Calibri" w:hAnsi="Calibri"/>
          <w:b/>
          <w:color w:val="A64D79"/>
          <w:sz w:val="36"/>
        </w:rPr>
        <w:lastRenderedPageBreak/>
        <w:t>3.4 Histogram</w:t>
      </w:r>
    </w:p>
    <w:p w14:paraId="080AF817" w14:textId="77777777" w:rsidR="00D56FC0" w:rsidRPr="00D56FC0" w:rsidRDefault="00D56FC0" w:rsidP="00D56FC0">
      <w:pPr>
        <w:pStyle w:val="Heading3"/>
        <w:numPr>
          <w:ilvl w:val="0"/>
          <w:numId w:val="18"/>
        </w:numPr>
        <w:ind w:left="720"/>
      </w:pPr>
      <w:r>
        <w:rPr>
          <w:rFonts w:ascii="Calibri" w:hAnsi="Calibri"/>
          <w:color w:val="505050"/>
          <w:sz w:val="22"/>
        </w:rPr>
        <w:t>Song Loading Time Distribution</w:t>
      </w:r>
    </w:p>
    <w:p w14:paraId="27DC2E3F" w14:textId="77777777" w:rsidR="009B6BC1" w:rsidRDefault="003816A0">
      <w:bookmarkStart w:id="30" w:name="weekly-defects-distribution"/>
      <w:r>
        <w:rPr>
          <w:rFonts w:ascii="Calibri" w:hAnsi="Calibri"/>
          <w:noProof/>
          <w:color w:val="505050"/>
          <w:sz w:val="22"/>
        </w:rPr>
        <w:drawing>
          <wp:inline distT="0" distB="0" distL="0" distR="0" wp14:anchorId="6EB6F8F9" wp14:editId="5AE0928B">
            <wp:extent cx="4702629" cy="3135086"/>
            <wp:effectExtent l="0" t="0" r="0" b="0"/>
            <wp:docPr id="432007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07923" name="Picture 4320079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2791" cy="3161861"/>
                    </a:xfrm>
                    <a:prstGeom prst="rect">
                      <a:avLst/>
                    </a:prstGeom>
                  </pic:spPr>
                </pic:pic>
              </a:graphicData>
            </a:graphic>
          </wp:inline>
        </w:drawing>
      </w:r>
    </w:p>
    <w:p w14:paraId="44E700F3" w14:textId="77777777" w:rsidR="009B6BC1" w:rsidRDefault="009B6BC1"/>
    <w:p w14:paraId="6D1C50DA" w14:textId="77777777" w:rsidR="009B6BC1" w:rsidRDefault="009B6BC1"/>
    <w:p w14:paraId="7256AE95" w14:textId="77777777" w:rsidR="009B6BC1" w:rsidRDefault="009B6BC1"/>
    <w:p w14:paraId="02747FD8" w14:textId="77777777" w:rsidR="009B6BC1" w:rsidRPr="009B6BC1" w:rsidRDefault="009B6BC1" w:rsidP="009B6BC1">
      <w:pPr>
        <w:rPr>
          <w:b/>
          <w:bCs/>
          <w:color w:val="156082" w:themeColor="accent1"/>
          <w:sz w:val="36"/>
          <w:szCs w:val="36"/>
        </w:rPr>
      </w:pPr>
      <w:r w:rsidRPr="009B6BC1">
        <w:rPr>
          <w:rFonts w:ascii="Calibri" w:hAnsi="Calibri"/>
          <w:b/>
          <w:bCs/>
          <w:color w:val="505050"/>
          <w:sz w:val="22"/>
          <w:szCs w:val="36"/>
        </w:rPr>
        <w:t>Observation</w:t>
      </w:r>
    </w:p>
    <w:p w14:paraId="4A5942BB" w14:textId="77777777" w:rsidR="009B6BC1" w:rsidRPr="009B6BC1" w:rsidRDefault="009B6BC1" w:rsidP="009B6BC1">
      <w:pPr>
        <w:rPr>
          <w:sz w:val="36"/>
          <w:szCs w:val="36"/>
        </w:rPr>
      </w:pPr>
      <w:r w:rsidRPr="009B6BC1">
        <w:rPr>
          <w:rFonts w:ascii="Calibri" w:hAnsi="Calibri"/>
          <w:color w:val="505050"/>
          <w:sz w:val="22"/>
          <w:szCs w:val="36"/>
        </w:rPr>
        <w:t>The histogram shows that most song loading times are concentrated between 2.0 and 3.0 seconds, which meets the project quality objective. A smaller number of tests exceeded the target limit, indicating occasional performance bottlenecks during heavy usage.</w:t>
      </w:r>
    </w:p>
    <w:p w14:paraId="5D61E1CA" w14:textId="77777777" w:rsidR="007149A1" w:rsidRDefault="00000000">
      <w:r>
        <w:rPr>
          <w:rFonts w:ascii="Calibri" w:hAnsi="Calibri"/>
          <w:color w:val="505050"/>
          <w:sz w:val="22"/>
        </w:rPr>
        <w:pict w14:anchorId="7BE499FA">
          <v:rect id="_x0000_i1041" style="width:0;height:1.5pt" o:hralign="center" o:hrstd="t" o:hr="t"/>
        </w:pict>
      </w:r>
    </w:p>
    <w:p w14:paraId="0F1FFBC5" w14:textId="77777777" w:rsidR="00D56FC0" w:rsidRDefault="00000000" w:rsidP="00D56FC0">
      <w:pPr>
        <w:pStyle w:val="Heading2"/>
        <w:pBdr>
          <w:bottom w:val="single" w:sz="8" w:space="1" w:color="C05A87"/>
        </w:pBdr>
      </w:pPr>
      <w:bookmarkStart w:id="31" w:name="pareto-chart"/>
      <w:bookmarkEnd w:id="29"/>
      <w:bookmarkEnd w:id="30"/>
      <w:r>
        <w:rPr>
          <w:rFonts w:ascii="Calibri" w:hAnsi="Calibri"/>
          <w:b/>
          <w:color w:val="A64D79"/>
          <w:sz w:val="36"/>
        </w:rPr>
        <w:lastRenderedPageBreak/>
        <w:t>3.5 Pareto Chart</w:t>
      </w:r>
    </w:p>
    <w:p w14:paraId="590A71EE" w14:textId="77777777" w:rsidR="00D56FC0" w:rsidRPr="00D56FC0" w:rsidRDefault="00D56FC0" w:rsidP="00D56FC0">
      <w:pPr>
        <w:pStyle w:val="Heading3"/>
        <w:numPr>
          <w:ilvl w:val="0"/>
          <w:numId w:val="18"/>
        </w:numPr>
        <w:ind w:left="720"/>
      </w:pPr>
      <w:r>
        <w:rPr>
          <w:rFonts w:ascii="Calibri" w:hAnsi="Calibri"/>
          <w:color w:val="505050"/>
          <w:sz w:val="22"/>
        </w:rPr>
        <w:t>Defects By Cause</w:t>
      </w:r>
    </w:p>
    <w:p w14:paraId="00C1AE9A" w14:textId="77777777" w:rsidR="009B6BC1" w:rsidRDefault="003816A0">
      <w:bookmarkStart w:id="32" w:name="analysis"/>
      <w:r>
        <w:rPr>
          <w:rFonts w:ascii="Calibri" w:hAnsi="Calibri"/>
          <w:noProof/>
          <w:color w:val="505050"/>
          <w:sz w:val="22"/>
        </w:rPr>
        <w:drawing>
          <wp:inline distT="0" distB="0" distL="0" distR="0" wp14:anchorId="4AD16B64" wp14:editId="163A6FD2">
            <wp:extent cx="4702175" cy="3134783"/>
            <wp:effectExtent l="0" t="0" r="0" b="0"/>
            <wp:docPr id="1078782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82718" name="Picture 10787827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5719" cy="3150479"/>
                    </a:xfrm>
                    <a:prstGeom prst="rect">
                      <a:avLst/>
                    </a:prstGeom>
                  </pic:spPr>
                </pic:pic>
              </a:graphicData>
            </a:graphic>
          </wp:inline>
        </w:drawing>
      </w:r>
    </w:p>
    <w:p w14:paraId="2153F615" w14:textId="77777777" w:rsidR="009B6BC1" w:rsidRDefault="009B6BC1"/>
    <w:p w14:paraId="2D143695" w14:textId="77777777" w:rsidR="009B6BC1" w:rsidRDefault="009B6BC1"/>
    <w:p w14:paraId="7B7EC4E2" w14:textId="77777777" w:rsidR="009B6BC1" w:rsidRDefault="009B6BC1"/>
    <w:p w14:paraId="495416FD" w14:textId="77777777" w:rsidR="009B6BC1" w:rsidRPr="009B6BC1" w:rsidRDefault="009B6BC1" w:rsidP="009B6BC1">
      <w:pPr>
        <w:rPr>
          <w:b/>
          <w:bCs/>
          <w:color w:val="156082" w:themeColor="accent1"/>
          <w:sz w:val="36"/>
          <w:szCs w:val="36"/>
        </w:rPr>
      </w:pPr>
      <w:r w:rsidRPr="009B6BC1">
        <w:rPr>
          <w:rFonts w:ascii="Calibri" w:hAnsi="Calibri"/>
          <w:b/>
          <w:bCs/>
          <w:color w:val="505050"/>
          <w:sz w:val="22"/>
          <w:szCs w:val="36"/>
        </w:rPr>
        <w:t>Observation</w:t>
      </w:r>
    </w:p>
    <w:p w14:paraId="3A02B3F7" w14:textId="77777777" w:rsidR="009B6BC1" w:rsidRPr="009B6BC1" w:rsidRDefault="009B6BC1" w:rsidP="009B6BC1">
      <w:pPr>
        <w:rPr>
          <w:sz w:val="36"/>
          <w:szCs w:val="36"/>
        </w:rPr>
      </w:pPr>
      <w:r w:rsidRPr="009B6BC1">
        <w:rPr>
          <w:rFonts w:ascii="Calibri" w:hAnsi="Calibri"/>
          <w:color w:val="505050"/>
          <w:sz w:val="22"/>
          <w:szCs w:val="36"/>
        </w:rPr>
        <w:t xml:space="preserve">The Pareto chart indicates that </w:t>
      </w:r>
      <w:proofErr w:type="gramStart"/>
      <w:r w:rsidRPr="009B6BC1">
        <w:rPr>
          <w:rFonts w:ascii="Calibri" w:hAnsi="Calibri"/>
          <w:color w:val="505050"/>
          <w:sz w:val="22"/>
          <w:szCs w:val="36"/>
        </w:rPr>
        <w:t>the majority of</w:t>
      </w:r>
      <w:proofErr w:type="gramEnd"/>
      <w:r w:rsidRPr="009B6BC1">
        <w:rPr>
          <w:rFonts w:ascii="Calibri" w:hAnsi="Calibri"/>
          <w:color w:val="505050"/>
          <w:sz w:val="22"/>
          <w:szCs w:val="36"/>
        </w:rPr>
        <w:t xml:space="preserve"> defects are caused by slow song loading, API response delays, and UI/UX issues. Focusing improvement efforts on these major causes can significantly reduce the overall number of defects in the </w:t>
      </w:r>
      <w:proofErr w:type="spellStart"/>
      <w:r w:rsidRPr="009B6BC1">
        <w:rPr>
          <w:rFonts w:ascii="Calibri" w:hAnsi="Calibri"/>
          <w:color w:val="505050"/>
          <w:sz w:val="22"/>
          <w:szCs w:val="36"/>
        </w:rPr>
        <w:t>Melodify</w:t>
      </w:r>
      <w:proofErr w:type="spellEnd"/>
      <w:r w:rsidRPr="009B6BC1">
        <w:rPr>
          <w:rFonts w:ascii="Calibri" w:hAnsi="Calibri"/>
          <w:color w:val="505050"/>
          <w:sz w:val="22"/>
          <w:szCs w:val="36"/>
        </w:rPr>
        <w:t xml:space="preserve"> system.</w:t>
      </w:r>
    </w:p>
    <w:p w14:paraId="14BECC39" w14:textId="77777777" w:rsidR="007149A1" w:rsidRDefault="00000000">
      <w:r>
        <w:rPr>
          <w:rFonts w:ascii="Calibri" w:hAnsi="Calibri"/>
          <w:color w:val="505050"/>
          <w:sz w:val="22"/>
        </w:rPr>
        <w:pict w14:anchorId="0BF40DC0">
          <v:rect id="_x0000_i1042" style="width:0;height:1.5pt" o:hralign="center" o:hrstd="t" o:hr="t"/>
        </w:pict>
      </w:r>
    </w:p>
    <w:p w14:paraId="76AD50BD" w14:textId="77777777" w:rsidR="007149A1" w:rsidRDefault="00000000" w:rsidP="003816A0">
      <w:pPr>
        <w:pStyle w:val="Heading2"/>
        <w:pBdr>
          <w:bottom w:val="single" w:sz="8" w:space="1" w:color="C05A87"/>
        </w:pBdr>
      </w:pPr>
      <w:bookmarkStart w:id="33" w:name="flowchart"/>
      <w:bookmarkEnd w:id="31"/>
      <w:bookmarkEnd w:id="32"/>
      <w:r>
        <w:rPr>
          <w:rFonts w:ascii="Calibri" w:hAnsi="Calibri"/>
          <w:b/>
          <w:color w:val="A64D79"/>
          <w:sz w:val="36"/>
        </w:rPr>
        <w:lastRenderedPageBreak/>
        <w:t>3.6 Flowchart</w:t>
      </w:r>
      <w:bookmarkStart w:id="34" w:name="user-signup-process"/>
    </w:p>
    <w:p w14:paraId="71FF5F0A" w14:textId="77777777" w:rsidR="00D56FC0" w:rsidRPr="00D56FC0" w:rsidRDefault="00D56FC0" w:rsidP="00D56FC0">
      <w:pPr>
        <w:pStyle w:val="Heading3"/>
        <w:numPr>
          <w:ilvl w:val="0"/>
          <w:numId w:val="18"/>
        </w:numPr>
        <w:ind w:left="720"/>
      </w:pPr>
      <w:r>
        <w:rPr>
          <w:rFonts w:ascii="Calibri" w:hAnsi="Calibri"/>
          <w:color w:val="505050"/>
          <w:sz w:val="22"/>
        </w:rPr>
        <w:t>Song Loading Process</w:t>
      </w:r>
    </w:p>
    <w:p w14:paraId="6CEDF08D" w14:textId="77777777" w:rsidR="003816A0" w:rsidRDefault="003816A0" w:rsidP="003816A0">
      <w:pPr>
        <w:pStyle w:val="BodyText"/>
      </w:pPr>
      <w:r>
        <w:rPr>
          <w:rFonts w:ascii="Calibri" w:hAnsi="Calibri"/>
          <w:noProof/>
          <w:color w:val="505050"/>
          <w:sz w:val="22"/>
        </w:rPr>
        <w:drawing>
          <wp:inline distT="0" distB="0" distL="0" distR="0" wp14:anchorId="03BFF0C2" wp14:editId="3E4192DC">
            <wp:extent cx="3733800" cy="5600699"/>
            <wp:effectExtent l="0" t="0" r="0" b="0"/>
            <wp:docPr id="63365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5746" name="Picture 6336557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7023" cy="5635533"/>
                    </a:xfrm>
                    <a:prstGeom prst="rect">
                      <a:avLst/>
                    </a:prstGeom>
                  </pic:spPr>
                </pic:pic>
              </a:graphicData>
            </a:graphic>
          </wp:inline>
        </w:drawing>
      </w:r>
    </w:p>
    <w:p w14:paraId="7F323D0A" w14:textId="77777777" w:rsidR="009B6BC1" w:rsidRPr="009B6BC1" w:rsidRDefault="009B6BC1" w:rsidP="009B6BC1">
      <w:pPr>
        <w:pStyle w:val="BodyText"/>
        <w:rPr>
          <w:b/>
          <w:bCs/>
          <w:color w:val="156082" w:themeColor="accent1"/>
          <w:sz w:val="28"/>
          <w:szCs w:val="28"/>
        </w:rPr>
      </w:pPr>
      <w:r w:rsidRPr="009B6BC1">
        <w:rPr>
          <w:rFonts w:ascii="Calibri" w:hAnsi="Calibri"/>
          <w:b/>
          <w:bCs/>
          <w:color w:val="505050"/>
          <w:sz w:val="22"/>
          <w:szCs w:val="28"/>
        </w:rPr>
        <w:t>Observation</w:t>
      </w:r>
    </w:p>
    <w:p w14:paraId="455CB785" w14:textId="77777777" w:rsidR="009B6BC1" w:rsidRPr="009B6BC1" w:rsidRDefault="009B6BC1" w:rsidP="009B6BC1">
      <w:pPr>
        <w:pStyle w:val="BodyText"/>
        <w:rPr>
          <w:sz w:val="28"/>
          <w:szCs w:val="28"/>
        </w:rPr>
      </w:pPr>
      <w:r w:rsidRPr="009B6BC1">
        <w:rPr>
          <w:rFonts w:ascii="Calibri" w:hAnsi="Calibri"/>
          <w:color w:val="505050"/>
          <w:sz w:val="22"/>
          <w:szCs w:val="28"/>
        </w:rPr>
        <w:t>The flowchart demonstrates the complete process of song playback from user request to playback execution. The process includes authentication, availability checking, loading-time validation, and performance optimization to ensure reliable and efficient streaming.</w:t>
      </w:r>
    </w:p>
    <w:p w14:paraId="10F95225" w14:textId="77777777" w:rsidR="009B6BC1" w:rsidRPr="003816A0" w:rsidRDefault="009B6BC1" w:rsidP="003816A0">
      <w:pPr>
        <w:pStyle w:val="BodyText"/>
      </w:pPr>
    </w:p>
    <w:p w14:paraId="47D10D56" w14:textId="77777777" w:rsidR="007149A1" w:rsidRDefault="00000000">
      <w:r>
        <w:rPr>
          <w:rFonts w:ascii="Calibri" w:hAnsi="Calibri"/>
          <w:color w:val="505050"/>
          <w:sz w:val="22"/>
        </w:rPr>
        <w:pict w14:anchorId="2CC03107">
          <v:rect id="_x0000_i1043" style="width:0;height:1.5pt" o:hralign="center" o:hrstd="t" o:hr="t"/>
        </w:pict>
      </w:r>
    </w:p>
    <w:p w14:paraId="39F9896A" w14:textId="77777777" w:rsidR="00D56FC0" w:rsidRDefault="00000000" w:rsidP="00D56FC0">
      <w:pPr>
        <w:pStyle w:val="Heading2"/>
        <w:pBdr>
          <w:bottom w:val="single" w:sz="8" w:space="1" w:color="C05A87"/>
        </w:pBdr>
      </w:pPr>
      <w:bookmarkStart w:id="35" w:name="run-chart"/>
      <w:bookmarkEnd w:id="33"/>
      <w:bookmarkEnd w:id="34"/>
      <w:r>
        <w:rPr>
          <w:rFonts w:ascii="Calibri" w:hAnsi="Calibri"/>
          <w:b/>
          <w:color w:val="A64D79"/>
          <w:sz w:val="36"/>
        </w:rPr>
        <w:lastRenderedPageBreak/>
        <w:t>3.7 Run Chart</w:t>
      </w:r>
      <w:bookmarkStart w:id="36" w:name="observation"/>
    </w:p>
    <w:p w14:paraId="351973F0" w14:textId="77777777" w:rsidR="00D56FC0" w:rsidRDefault="00D56FC0" w:rsidP="00D56FC0">
      <w:pPr>
        <w:pStyle w:val="Heading3"/>
        <w:numPr>
          <w:ilvl w:val="0"/>
          <w:numId w:val="18"/>
        </w:numPr>
        <w:ind w:left="720"/>
      </w:pPr>
      <w:r>
        <w:rPr>
          <w:rFonts w:ascii="Calibri" w:hAnsi="Calibri"/>
          <w:color w:val="505050"/>
          <w:sz w:val="22"/>
        </w:rPr>
        <w:t>Song Loading Time Over Time</w:t>
      </w:r>
    </w:p>
    <w:p w14:paraId="2C817C28" w14:textId="77777777" w:rsidR="009B6BC1" w:rsidRDefault="00D56FC0" w:rsidP="009B6BC1">
      <w:pPr>
        <w:pStyle w:val="Heading2"/>
        <w:rPr>
          <w:rFonts w:ascii="Times New Roman" w:eastAsia="Times New Roman" w:hAnsi="Times New Roman" w:cs="Times New Roman"/>
          <w:b/>
          <w:bCs/>
          <w:color w:val="auto"/>
          <w:sz w:val="27"/>
          <w:szCs w:val="27"/>
        </w:rPr>
      </w:pPr>
      <w:r>
        <w:rPr>
          <w:rFonts w:ascii="Calibri" w:hAnsi="Calibri"/>
          <w:noProof/>
          <w:color w:val="505050"/>
          <w:sz w:val="22"/>
        </w:rPr>
        <w:drawing>
          <wp:inline distT="0" distB="0" distL="0" distR="0" wp14:anchorId="2A9F368A" wp14:editId="57EF6675">
            <wp:extent cx="5486400" cy="3657600"/>
            <wp:effectExtent l="0" t="0" r="0" b="0"/>
            <wp:docPr id="1800600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00195" name="Picture 18006001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bookmarkEnd w:id="22"/>
      <w:bookmarkEnd w:id="35"/>
      <w:bookmarkEnd w:id="36"/>
      <w:r w:rsidR="009B6BC1" w:rsidRPr="009B6BC1">
        <w:rPr>
          <w:rFonts w:ascii="Calibri" w:eastAsia="Times New Roman" w:hAnsi="Calibri" w:cs="Times New Roman"/>
          <w:b/>
          <w:bCs/>
          <w:color w:val="505050"/>
          <w:sz w:val="22"/>
          <w:szCs w:val="27"/>
        </w:rPr>
        <w:t xml:space="preserve"> </w:t>
      </w:r>
    </w:p>
    <w:p w14:paraId="7E84C652" w14:textId="77777777" w:rsidR="009B6BC1" w:rsidRDefault="009B6BC1" w:rsidP="009B6BC1">
      <w:pPr>
        <w:pStyle w:val="BodyText"/>
      </w:pPr>
    </w:p>
    <w:p w14:paraId="46B9360B" w14:textId="77777777" w:rsidR="009B6BC1" w:rsidRDefault="009B6BC1" w:rsidP="009B6BC1">
      <w:pPr>
        <w:pStyle w:val="BodyText"/>
      </w:pPr>
    </w:p>
    <w:p w14:paraId="4A5B2062" w14:textId="77777777" w:rsidR="009B6BC1" w:rsidRPr="009B6BC1" w:rsidRDefault="009B6BC1" w:rsidP="009B6BC1">
      <w:pPr>
        <w:pStyle w:val="BodyText"/>
      </w:pPr>
    </w:p>
    <w:p w14:paraId="24F62805" w14:textId="77777777" w:rsidR="009B6BC1" w:rsidRPr="009B6BC1" w:rsidRDefault="009B6BC1" w:rsidP="009B6BC1">
      <w:pPr>
        <w:pStyle w:val="Heading2"/>
        <w:rPr>
          <w:b/>
          <w:bCs/>
          <w:color w:val="000000" w:themeColor="text1"/>
          <w:sz w:val="36"/>
          <w:szCs w:val="36"/>
        </w:rPr>
      </w:pPr>
      <w:r w:rsidRPr="009B6BC1">
        <w:rPr>
          <w:rFonts w:ascii="Calibri" w:hAnsi="Calibri"/>
          <w:b/>
          <w:bCs/>
          <w:color w:val="505050"/>
          <w:sz w:val="22"/>
          <w:szCs w:val="36"/>
        </w:rPr>
        <w:t>Observation</w:t>
      </w:r>
    </w:p>
    <w:p w14:paraId="126A082F" w14:textId="77777777" w:rsidR="009B6BC1" w:rsidRPr="009B6BC1" w:rsidRDefault="009B6BC1" w:rsidP="009B6BC1">
      <w:pPr>
        <w:pStyle w:val="Heading2"/>
        <w:rPr>
          <w:sz w:val="36"/>
          <w:szCs w:val="36"/>
        </w:rPr>
      </w:pPr>
      <w:r w:rsidRPr="009B6BC1">
        <w:rPr>
          <w:rFonts w:ascii="Calibri" w:hAnsi="Calibri"/>
          <w:color w:val="505050"/>
          <w:sz w:val="22"/>
          <w:szCs w:val="36"/>
        </w:rPr>
        <w:t>The run chart shows that song loading performance improved over time after optimization activities were applied. Most daily average loading times remained below the 3-second target, indicating stable system performance and effective quality monitoring.</w:t>
      </w:r>
    </w:p>
    <w:p w14:paraId="08C8A7AD" w14:textId="77777777" w:rsidR="007149A1" w:rsidRDefault="007149A1" w:rsidP="009B6BC1">
      <w:pPr>
        <w:pStyle w:val="Heading2"/>
      </w:pPr>
    </w:p>
    <w:sectPr w:rsidR="007149A1">
      <w:headerReference w:type="default" r:id="rId14"/>
      <w:footerReference w:type="default" r:id="rId15"/>
      <w:footnotePr>
        <w:numRestart w:val="eachSect"/>
      </w:footnotePr>
      <w:pgSz w:w="12240" w:h="15840"/>
      <w:pgMar w:top="1020" w:right="1134" w:bottom="102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A8ED" w14:textId="77777777" w:rsidR="007729AC" w:rsidRDefault="007729AC">
      <w:pPr>
        <w:spacing w:after="0"/>
      </w:pPr>
      <w:r>
        <w:separator/>
      </w:r>
    </w:p>
  </w:endnote>
  <w:endnote w:type="continuationSeparator" w:id="0">
    <w:p w14:paraId="7A406D62" w14:textId="77777777" w:rsidR="007729AC" w:rsidRDefault="007729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6878" w14:textId="77777777" w:rsidR="007B783F" w:rsidRDefault="00000000">
    <w:pPr>
      <w:jc w:val="center"/>
    </w:pPr>
    <w:r>
      <w:rPr>
        <w:rFonts w:ascii="Calibri" w:hAnsi="Calibri"/>
        <w:color w:val="505050"/>
        <w:sz w:val="18"/>
      </w:rPr>
      <w:t>Confidential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AF59F" w14:textId="77777777" w:rsidR="007729AC" w:rsidRDefault="007729AC">
      <w:pPr>
        <w:spacing w:after="0"/>
      </w:pPr>
      <w:r>
        <w:separator/>
      </w:r>
    </w:p>
  </w:footnote>
  <w:footnote w:type="continuationSeparator" w:id="0">
    <w:p w14:paraId="3A8B73FE" w14:textId="77777777" w:rsidR="007729AC" w:rsidRDefault="007729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1A8C2" w14:textId="77777777" w:rsidR="007B783F" w:rsidRDefault="00000000">
    <w:proofErr w:type="spellStart"/>
    <w:r>
      <w:rPr>
        <w:rFonts w:ascii="Calibri" w:hAnsi="Calibri"/>
        <w:color w:val="505050"/>
        <w:sz w:val="20"/>
      </w:rPr>
      <w:t>Melodify</w:t>
    </w:r>
    <w:proofErr w:type="spellEnd"/>
    <w:r>
      <w:rPr>
        <w:rFonts w:ascii="Calibri" w:hAnsi="Calibri"/>
        <w:color w:val="505050"/>
        <w:sz w:val="20"/>
      </w:rPr>
      <w:t xml:space="preserve"> Music Player — Project Quality 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8B9C7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94A9D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C1E42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8A0BF5"/>
    <w:multiLevelType w:val="hybridMultilevel"/>
    <w:tmpl w:val="F0CE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75431"/>
    <w:multiLevelType w:val="hybridMultilevel"/>
    <w:tmpl w:val="30A6CB16"/>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 w15:restartNumberingAfterBreak="0">
    <w:nsid w:val="454B199C"/>
    <w:multiLevelType w:val="hybridMultilevel"/>
    <w:tmpl w:val="6E645A0C"/>
    <w:lvl w:ilvl="0" w:tplc="0E20384C">
      <w:start w:val="1"/>
      <w:numFmt w:val="bullet"/>
      <w:lvlText w:val=""/>
      <w:lvlPicBulletId w:val="2"/>
      <w:lvlJc w:val="left"/>
      <w:pPr>
        <w:tabs>
          <w:tab w:val="num" w:pos="720"/>
        </w:tabs>
        <w:ind w:left="720" w:hanging="360"/>
      </w:pPr>
      <w:rPr>
        <w:rFonts w:ascii="Symbol" w:hAnsi="Symbol" w:hint="default"/>
      </w:rPr>
    </w:lvl>
    <w:lvl w:ilvl="1" w:tplc="0F022806" w:tentative="1">
      <w:start w:val="1"/>
      <w:numFmt w:val="bullet"/>
      <w:lvlText w:val=""/>
      <w:lvlJc w:val="left"/>
      <w:pPr>
        <w:tabs>
          <w:tab w:val="num" w:pos="1440"/>
        </w:tabs>
        <w:ind w:left="1440" w:hanging="360"/>
      </w:pPr>
      <w:rPr>
        <w:rFonts w:ascii="Symbol" w:hAnsi="Symbol" w:hint="default"/>
      </w:rPr>
    </w:lvl>
    <w:lvl w:ilvl="2" w:tplc="CABADF78" w:tentative="1">
      <w:start w:val="1"/>
      <w:numFmt w:val="bullet"/>
      <w:lvlText w:val=""/>
      <w:lvlJc w:val="left"/>
      <w:pPr>
        <w:tabs>
          <w:tab w:val="num" w:pos="2160"/>
        </w:tabs>
        <w:ind w:left="2160" w:hanging="360"/>
      </w:pPr>
      <w:rPr>
        <w:rFonts w:ascii="Symbol" w:hAnsi="Symbol" w:hint="default"/>
      </w:rPr>
    </w:lvl>
    <w:lvl w:ilvl="3" w:tplc="7A1C2208" w:tentative="1">
      <w:start w:val="1"/>
      <w:numFmt w:val="bullet"/>
      <w:lvlText w:val=""/>
      <w:lvlJc w:val="left"/>
      <w:pPr>
        <w:tabs>
          <w:tab w:val="num" w:pos="2880"/>
        </w:tabs>
        <w:ind w:left="2880" w:hanging="360"/>
      </w:pPr>
      <w:rPr>
        <w:rFonts w:ascii="Symbol" w:hAnsi="Symbol" w:hint="default"/>
      </w:rPr>
    </w:lvl>
    <w:lvl w:ilvl="4" w:tplc="01324C58" w:tentative="1">
      <w:start w:val="1"/>
      <w:numFmt w:val="bullet"/>
      <w:lvlText w:val=""/>
      <w:lvlJc w:val="left"/>
      <w:pPr>
        <w:tabs>
          <w:tab w:val="num" w:pos="3600"/>
        </w:tabs>
        <w:ind w:left="3600" w:hanging="360"/>
      </w:pPr>
      <w:rPr>
        <w:rFonts w:ascii="Symbol" w:hAnsi="Symbol" w:hint="default"/>
      </w:rPr>
    </w:lvl>
    <w:lvl w:ilvl="5" w:tplc="275C7AE0" w:tentative="1">
      <w:start w:val="1"/>
      <w:numFmt w:val="bullet"/>
      <w:lvlText w:val=""/>
      <w:lvlJc w:val="left"/>
      <w:pPr>
        <w:tabs>
          <w:tab w:val="num" w:pos="4320"/>
        </w:tabs>
        <w:ind w:left="4320" w:hanging="360"/>
      </w:pPr>
      <w:rPr>
        <w:rFonts w:ascii="Symbol" w:hAnsi="Symbol" w:hint="default"/>
      </w:rPr>
    </w:lvl>
    <w:lvl w:ilvl="6" w:tplc="43A22980" w:tentative="1">
      <w:start w:val="1"/>
      <w:numFmt w:val="bullet"/>
      <w:lvlText w:val=""/>
      <w:lvlJc w:val="left"/>
      <w:pPr>
        <w:tabs>
          <w:tab w:val="num" w:pos="5040"/>
        </w:tabs>
        <w:ind w:left="5040" w:hanging="360"/>
      </w:pPr>
      <w:rPr>
        <w:rFonts w:ascii="Symbol" w:hAnsi="Symbol" w:hint="default"/>
      </w:rPr>
    </w:lvl>
    <w:lvl w:ilvl="7" w:tplc="8F068474" w:tentative="1">
      <w:start w:val="1"/>
      <w:numFmt w:val="bullet"/>
      <w:lvlText w:val=""/>
      <w:lvlJc w:val="left"/>
      <w:pPr>
        <w:tabs>
          <w:tab w:val="num" w:pos="5760"/>
        </w:tabs>
        <w:ind w:left="5760" w:hanging="360"/>
      </w:pPr>
      <w:rPr>
        <w:rFonts w:ascii="Symbol" w:hAnsi="Symbol" w:hint="default"/>
      </w:rPr>
    </w:lvl>
    <w:lvl w:ilvl="8" w:tplc="DB74857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49BD1081"/>
    <w:multiLevelType w:val="hybridMultilevel"/>
    <w:tmpl w:val="C7DC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669618">
    <w:abstractNumId w:val="0"/>
  </w:num>
  <w:num w:numId="2" w16cid:durableId="121851010">
    <w:abstractNumId w:val="1"/>
  </w:num>
  <w:num w:numId="3" w16cid:durableId="1570966380">
    <w:abstractNumId w:val="1"/>
  </w:num>
  <w:num w:numId="4" w16cid:durableId="282686943">
    <w:abstractNumId w:val="1"/>
  </w:num>
  <w:num w:numId="5" w16cid:durableId="2006278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517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4138455">
    <w:abstractNumId w:val="1"/>
  </w:num>
  <w:num w:numId="8" w16cid:durableId="1388335223">
    <w:abstractNumId w:val="1"/>
  </w:num>
  <w:num w:numId="9" w16cid:durableId="1066954852">
    <w:abstractNumId w:val="1"/>
  </w:num>
  <w:num w:numId="10" w16cid:durableId="1964069326">
    <w:abstractNumId w:val="1"/>
  </w:num>
  <w:num w:numId="11" w16cid:durableId="1868250858">
    <w:abstractNumId w:val="1"/>
  </w:num>
  <w:num w:numId="12" w16cid:durableId="716393960">
    <w:abstractNumId w:val="1"/>
  </w:num>
  <w:num w:numId="13" w16cid:durableId="1540438594">
    <w:abstractNumId w:val="1"/>
  </w:num>
  <w:num w:numId="14" w16cid:durableId="679896933">
    <w:abstractNumId w:val="1"/>
  </w:num>
  <w:num w:numId="15" w16cid:durableId="929849573">
    <w:abstractNumId w:val="1"/>
  </w:num>
  <w:num w:numId="16" w16cid:durableId="1987853025">
    <w:abstractNumId w:val="3"/>
  </w:num>
  <w:num w:numId="17" w16cid:durableId="409885139">
    <w:abstractNumId w:val="6"/>
  </w:num>
  <w:num w:numId="18" w16cid:durableId="1733383364">
    <w:abstractNumId w:val="4"/>
  </w:num>
  <w:num w:numId="19" w16cid:durableId="856115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149A1"/>
    <w:rsid w:val="00090C2B"/>
    <w:rsid w:val="000D4533"/>
    <w:rsid w:val="00174418"/>
    <w:rsid w:val="00185479"/>
    <w:rsid w:val="002A3556"/>
    <w:rsid w:val="00321D6C"/>
    <w:rsid w:val="003816A0"/>
    <w:rsid w:val="00460672"/>
    <w:rsid w:val="004D355A"/>
    <w:rsid w:val="00605196"/>
    <w:rsid w:val="007149A1"/>
    <w:rsid w:val="007729AC"/>
    <w:rsid w:val="007B783F"/>
    <w:rsid w:val="008A5FE9"/>
    <w:rsid w:val="009B6BC1"/>
    <w:rsid w:val="00D56FC0"/>
    <w:rsid w:val="00E727F1"/>
    <w:rsid w:val="00EE1606"/>
    <w:rsid w:val="00F27C94"/>
    <w:rsid w:val="00FB6A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74EB6"/>
  <w15:docId w15:val="{5205315E-9671-4EF7-9372-1452B6222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090C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333</TotalTime>
  <Pages>11</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ahmed khalid</cp:lastModifiedBy>
  <cp:revision>8</cp:revision>
  <dcterms:created xsi:type="dcterms:W3CDTF">2026-05-14T17:45:00Z</dcterms:created>
  <dcterms:modified xsi:type="dcterms:W3CDTF">2026-05-16T21:02:00Z</dcterms:modified>
</cp:coreProperties>
</file>