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bidi w:val="1"/>
        <w:spacing w:after="40" w:before="240" w:lineRule="auto"/>
        <w:rPr>
          <w:rFonts w:ascii="Tajawal" w:cs="Tajawal" w:eastAsia="Tajawal" w:hAnsi="Tajawal"/>
          <w:b w:val="1"/>
          <w:bCs w:val="1"/>
          <w:color w:val="000000"/>
          <w:sz w:val="22"/>
          <w:szCs w:val="22"/>
          <w:highlight w:val="white"/>
        </w:rPr>
      </w:pPr>
      <w:bookmarkStart w:colFirst="0" w:colLast="0" w:name="_lifinazgjpih" w:id="0"/>
      <w:bookmarkEnd w:id="0"/>
      <w:r w:rsidDel="00000000" w:rsidR="00000000" w:rsidRPr="00000000">
        <w:rPr>
          <w:rFonts w:ascii="Tajawal" w:cs="Tajawal" w:eastAsia="Tajawal" w:hAnsi="Tajawal"/>
          <w:b w:val="1"/>
          <w:bCs w:val="1"/>
          <w:color w:val="000000"/>
          <w:sz w:val="22"/>
          <w:szCs w:val="22"/>
          <w:highlight w:val="white"/>
          <w:rtl w:val="1"/>
        </w:rPr>
        <w:t xml:space="preserve">المطلوب</w:t>
      </w:r>
      <w:r w:rsidDel="00000000" w:rsidR="00000000" w:rsidRPr="00000000">
        <w:rPr>
          <w:rFonts w:ascii="Tajawal" w:cs="Tajawal" w:eastAsia="Tajawal" w:hAnsi="Tajawal"/>
          <w:b w:val="1"/>
          <w:bCs w:val="1"/>
          <w:color w:val="000000"/>
          <w:sz w:val="22"/>
          <w:szCs w:val="22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color w:val="000000"/>
          <w:sz w:val="22"/>
          <w:szCs w:val="22"/>
          <w:highlight w:val="white"/>
          <w:rtl w:val="1"/>
        </w:rPr>
        <w:t xml:space="preserve">منك</w:t>
      </w:r>
      <w:r w:rsidDel="00000000" w:rsidR="00000000" w:rsidRPr="00000000">
        <w:rPr>
          <w:rFonts w:ascii="Tajawal" w:cs="Tajawal" w:eastAsia="Tajawal" w:hAnsi="Tajawal"/>
          <w:b w:val="1"/>
          <w:bCs w:val="1"/>
          <w:color w:val="000000"/>
          <w:sz w:val="22"/>
          <w:szCs w:val="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  <w:rPr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اعمل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بحث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بسيط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highlight w:val="white"/>
          <w:rtl w:val="0"/>
        </w:rPr>
        <w:t xml:space="preserve">Laravel Framework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واعرف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فكرته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العامة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وبيشتغل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إزاي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افهم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يعني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إيه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highlight w:val="white"/>
          <w:rtl w:val="0"/>
        </w:rPr>
        <w:t xml:space="preserve">MVC Architecture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(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Model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-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View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-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Controller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)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وازاي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Laravel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بيطب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ّ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قها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نز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ّ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Laravel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11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أو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أحدث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على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جهازك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وجرب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تعمل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highlight w:val="white"/>
          <w:rtl w:val="1"/>
        </w:rPr>
        <w:t xml:space="preserve">مشروع</w:t>
      </w:r>
      <w:r w:rsidDel="00000000" w:rsidR="00000000" w:rsidRPr="00000000">
        <w:rPr>
          <w:rFonts w:ascii="Tajawal" w:cs="Tajawal" w:eastAsia="Tajawal" w:hAnsi="Tajawal"/>
          <w:b w:val="1"/>
          <w:bCs w:val="1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highlight w:val="white"/>
          <w:rtl w:val="1"/>
        </w:rPr>
        <w:t xml:space="preserve">جديد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بنفسك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اتفرج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أو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اقرأ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highlight w:val="white"/>
          <w:rtl w:val="0"/>
        </w:rPr>
        <w:t xml:space="preserve">Laravel Request Lifecycle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يعني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إزاي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الطلب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بيمشي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جوه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Laravel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لحد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يطلع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Response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بعد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ما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تعمل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المشروع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،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افتح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الفولدرات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وشوف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كل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فولدر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وظيفته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إيه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folder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structure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).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اعرف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يعني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إيه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highlight w:val="white"/>
          <w:rtl w:val="0"/>
        </w:rPr>
        <w:t xml:space="preserve">Service Providers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</w:t>
      </w:r>
      <w:r w:rsidDel="00000000" w:rsidR="00000000" w:rsidRPr="00000000">
        <w:rPr>
          <w:rFonts w:ascii="Tajawal" w:cs="Tajawal" w:eastAsia="Tajawal" w:hAnsi="Tajawal"/>
          <w:b w:val="1"/>
          <w:bCs w:val="1"/>
          <w:highlight w:val="white"/>
          <w:rtl w:val="0"/>
        </w:rPr>
        <w:t xml:space="preserve">Middleware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وبتستخدمهم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في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إيه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  <w:rPr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اتعرف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على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ملف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b w:val="1"/>
          <w:bCs w:val="1"/>
          <w:highlight w:val="white"/>
          <w:rtl w:val="0"/>
        </w:rPr>
        <w:t xml:space="preserve">.env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وإزاي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Laravel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بيستخدمه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عشان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يخز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ّ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ن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إعدادات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المشروع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(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زي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قاعدة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البيانات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والـ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 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APP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_</w:t>
      </w: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KEY</w:t>
      </w:r>
      <w:r w:rsidDel="00000000" w:rsidR="00000000" w:rsidRPr="00000000">
        <w:rPr>
          <w:rFonts w:ascii="Tajawal" w:cs="Tajawal" w:eastAsia="Tajawal" w:hAnsi="Tajawal"/>
          <w:highlight w:val="white"/>
          <w:rtl w:val="1"/>
        </w:rPr>
        <w:t xml:space="preserve">).</w:t>
        <w:br w:type="textWrapping"/>
      </w:r>
    </w:p>
    <w:p w:rsidR="00000000" w:rsidDel="00000000" w:rsidP="00000000" w:rsidRDefault="00000000" w:rsidRPr="00000000" w14:paraId="00000009">
      <w:pPr>
        <w:rPr>
          <w:rFonts w:ascii="Tajawal" w:cs="Tajawal" w:eastAsia="Tajawal" w:hAnsi="Tajawal"/>
          <w:b w:val="1"/>
          <w:bCs w:val="1"/>
          <w:color w:val="000000"/>
          <w:sz w:val="22"/>
          <w:szCs w:val="22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ajawal" w:cs="Tajawal" w:eastAsia="Tajawal" w:hAnsi="Tajawal"/>
          <w:b w:val="1"/>
          <w:bCs w:val="1"/>
          <w:highlight w:val="white"/>
          <w:rtl w:val="0"/>
        </w:rPr>
        <w:t xml:space="preserve">Search </w:t>
      </w:r>
      <w:r w:rsidDel="00000000" w:rsidR="00000000" w:rsidRPr="00000000">
        <w:rPr>
          <w:rFonts w:ascii="Tajawal" w:cs="Tajawal" w:eastAsia="Tajawal" w:hAnsi="Tajawal"/>
          <w:b w:val="1"/>
          <w:bCs w:val="1"/>
          <w:color w:val="000000"/>
          <w:sz w:val="22"/>
          <w:szCs w:val="22"/>
          <w:highlight w:val="white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Laravel Framework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MVC Architecture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Laravel Request Lifecycle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Service Providers in Laravel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Fonts w:ascii="Tajawal" w:cs="Tajawal" w:eastAsia="Tajawal" w:hAnsi="Tajawal"/>
          <w:highlight w:val="white"/>
          <w:rtl w:val="0"/>
        </w:rPr>
        <w:t xml:space="preserve">Middleware in Laravel</w:t>
      </w:r>
    </w:p>
    <w:p w:rsidR="00000000" w:rsidDel="00000000" w:rsidP="00000000" w:rsidRDefault="00000000" w:rsidRPr="00000000" w14:paraId="0000000F">
      <w:pPr>
        <w:bidi w:val="1"/>
        <w:rPr>
          <w:rFonts w:ascii="Tajawal" w:cs="Tajawal" w:eastAsia="Tajawal" w:hAnsi="Tajawal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jawal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jawal-regular.ttf"/><Relationship Id="rId2" Type="http://schemas.openxmlformats.org/officeDocument/2006/relationships/font" Target="fonts/Tajawal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