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5460" w14:textId="77777777" w:rsidR="005629D0" w:rsidRDefault="005629D0" w:rsidP="00AD2DA8">
      <w:pPr>
        <w:jc w:val="center"/>
        <w:rPr>
          <w:rFonts w:ascii="Arial Narrow" w:hAnsi="Arial Narrow"/>
          <w:color w:val="FF0000"/>
          <w:sz w:val="72"/>
          <w:szCs w:val="72"/>
        </w:rPr>
      </w:pPr>
    </w:p>
    <w:p w14:paraId="5DBBABAC" w14:textId="5F05B555" w:rsidR="00624F7B" w:rsidRPr="00BC2DF8" w:rsidRDefault="00AD2DA8" w:rsidP="00AD2DA8">
      <w:pPr>
        <w:jc w:val="center"/>
        <w:rPr>
          <w:rFonts w:ascii="Bodoni MT" w:hAnsi="Bodoni MT"/>
          <w:color w:val="FF0000"/>
          <w:sz w:val="96"/>
          <w:szCs w:val="96"/>
          <w:u w:val="single"/>
        </w:rPr>
      </w:pPr>
      <w:proofErr w:type="spellStart"/>
      <w:r w:rsidRPr="00BC2DF8">
        <w:rPr>
          <w:rFonts w:ascii="Bodoni MT" w:hAnsi="Bodoni MT"/>
          <w:color w:val="FF0000"/>
          <w:sz w:val="96"/>
          <w:szCs w:val="96"/>
          <w:u w:val="single"/>
        </w:rPr>
        <w:t>Archi</w:t>
      </w:r>
      <w:r w:rsidR="00F03BE8" w:rsidRPr="00BC2DF8">
        <w:rPr>
          <w:rFonts w:ascii="Bodoni MT" w:hAnsi="Bodoni MT"/>
          <w:color w:val="FF0000"/>
          <w:sz w:val="96"/>
          <w:szCs w:val="96"/>
          <w:u w:val="single"/>
        </w:rPr>
        <w:t>C</w:t>
      </w:r>
      <w:r w:rsidRPr="00BC2DF8">
        <w:rPr>
          <w:rFonts w:ascii="Bodoni MT" w:hAnsi="Bodoni MT"/>
          <w:color w:val="FF0000"/>
          <w:sz w:val="96"/>
          <w:szCs w:val="96"/>
          <w:u w:val="single"/>
        </w:rPr>
        <w:t>r</w:t>
      </w:r>
      <w:r w:rsidR="005629D0" w:rsidRPr="00BC2DF8">
        <w:rPr>
          <w:rFonts w:ascii="Bodoni MT" w:hAnsi="Bodoni MT"/>
          <w:color w:val="FF0000"/>
          <w:sz w:val="96"/>
          <w:szCs w:val="96"/>
          <w:u w:val="single"/>
        </w:rPr>
        <w:t>a</w:t>
      </w:r>
      <w:r w:rsidRPr="00BC2DF8">
        <w:rPr>
          <w:rFonts w:ascii="Bodoni MT" w:hAnsi="Bodoni MT"/>
          <w:color w:val="FF0000"/>
          <w:sz w:val="96"/>
          <w:szCs w:val="96"/>
          <w:u w:val="single"/>
        </w:rPr>
        <w:t>ft</w:t>
      </w:r>
      <w:proofErr w:type="spellEnd"/>
      <w:r w:rsidRPr="00BC2DF8">
        <w:rPr>
          <w:rFonts w:ascii="Bodoni MT" w:hAnsi="Bodoni MT"/>
          <w:color w:val="FF0000"/>
          <w:sz w:val="96"/>
          <w:szCs w:val="96"/>
          <w:u w:val="single"/>
        </w:rPr>
        <w:t xml:space="preserve"> Engineering</w:t>
      </w:r>
    </w:p>
    <w:p w14:paraId="488E3DBF" w14:textId="77777777" w:rsidR="005629D0" w:rsidRDefault="005629D0" w:rsidP="00AD2DA8">
      <w:pPr>
        <w:jc w:val="center"/>
        <w:rPr>
          <w:rFonts w:ascii="Arial Narrow" w:hAnsi="Arial Narrow"/>
          <w:color w:val="FF0000"/>
          <w:sz w:val="72"/>
          <w:szCs w:val="72"/>
          <w:rtl/>
        </w:rPr>
      </w:pPr>
    </w:p>
    <w:p w14:paraId="07AEB6FB" w14:textId="77777777" w:rsidR="00530516" w:rsidRDefault="00530516" w:rsidP="00AD2DA8">
      <w:pPr>
        <w:jc w:val="center"/>
        <w:rPr>
          <w:rFonts w:ascii="Arial Narrow" w:hAnsi="Arial Narrow"/>
          <w:color w:val="FF0000"/>
          <w:sz w:val="72"/>
          <w:szCs w:val="72"/>
          <w:rtl/>
        </w:rPr>
      </w:pPr>
    </w:p>
    <w:p w14:paraId="459B3B41" w14:textId="3B1A259C" w:rsidR="00530516" w:rsidRPr="00F338F7" w:rsidRDefault="0044770E" w:rsidP="00AD2DA8">
      <w:pPr>
        <w:jc w:val="center"/>
        <w:rPr>
          <w:rFonts w:ascii="Arial Narrow" w:hAnsi="Arial Narrow"/>
          <w:b/>
          <w:bCs/>
          <w:color w:val="000000" w:themeColor="text1"/>
          <w:sz w:val="52"/>
          <w:szCs w:val="52"/>
        </w:rPr>
      </w:pPr>
      <w:r w:rsidRPr="00F338F7">
        <w:rPr>
          <w:rFonts w:ascii="Arial Narrow" w:hAnsi="Arial Narrow"/>
          <w:b/>
          <w:bCs/>
          <w:color w:val="000000" w:themeColor="text1"/>
          <w:sz w:val="52"/>
          <w:szCs w:val="52"/>
        </w:rPr>
        <w:t>Team members</w:t>
      </w:r>
    </w:p>
    <w:p w14:paraId="2684405C" w14:textId="77777777" w:rsidR="0044770E" w:rsidRPr="002A601D" w:rsidRDefault="0044770E" w:rsidP="00AD2DA8">
      <w:pPr>
        <w:jc w:val="center"/>
        <w:rPr>
          <w:rFonts w:ascii="Arial Narrow" w:hAnsi="Arial Narrow"/>
          <w:color w:val="000000" w:themeColor="text1"/>
          <w:sz w:val="24"/>
          <w:szCs w:val="24"/>
        </w:rPr>
      </w:pPr>
    </w:p>
    <w:tbl>
      <w:tblPr>
        <w:tblStyle w:val="TableGrid"/>
        <w:tblW w:w="0" w:type="auto"/>
        <w:tblLook w:val="04A0" w:firstRow="1" w:lastRow="0" w:firstColumn="1" w:lastColumn="0" w:noHBand="0" w:noVBand="1"/>
      </w:tblPr>
      <w:tblGrid>
        <w:gridCol w:w="4669"/>
        <w:gridCol w:w="4681"/>
      </w:tblGrid>
      <w:tr w:rsidR="005629D0" w14:paraId="359AB643" w14:textId="77777777" w:rsidTr="005629D0">
        <w:tc>
          <w:tcPr>
            <w:tcW w:w="4788" w:type="dxa"/>
          </w:tcPr>
          <w:p w14:paraId="5D2699CC" w14:textId="355CF7A2" w:rsidR="005629D0" w:rsidRPr="00F338F7" w:rsidRDefault="00530516" w:rsidP="00AD2DA8">
            <w:pPr>
              <w:jc w:val="center"/>
              <w:rPr>
                <w:rFonts w:ascii="Arial Narrow" w:hAnsi="Arial Narrow"/>
                <w:b/>
                <w:bCs/>
                <w:color w:val="000000" w:themeColor="text1"/>
                <w:sz w:val="40"/>
                <w:szCs w:val="40"/>
              </w:rPr>
            </w:pPr>
            <w:r w:rsidRPr="00F338F7">
              <w:rPr>
                <w:rFonts w:ascii="Arial Narrow" w:hAnsi="Arial Narrow" w:hint="cs"/>
                <w:b/>
                <w:bCs/>
                <w:color w:val="000000" w:themeColor="text1"/>
                <w:sz w:val="40"/>
                <w:szCs w:val="40"/>
                <w:rtl/>
              </w:rPr>
              <w:t>السكشن</w:t>
            </w:r>
          </w:p>
        </w:tc>
        <w:tc>
          <w:tcPr>
            <w:tcW w:w="4788" w:type="dxa"/>
          </w:tcPr>
          <w:p w14:paraId="2CE7043F" w14:textId="1851C857" w:rsidR="005629D0" w:rsidRPr="00F338F7" w:rsidRDefault="00530516" w:rsidP="00AD2DA8">
            <w:pPr>
              <w:jc w:val="center"/>
              <w:rPr>
                <w:rFonts w:ascii="Arial Narrow" w:hAnsi="Arial Narrow" w:hint="cs"/>
                <w:b/>
                <w:bCs/>
                <w:color w:val="000000" w:themeColor="text1"/>
                <w:sz w:val="40"/>
                <w:szCs w:val="40"/>
                <w:rtl/>
                <w:lang w:bidi="ar-EG"/>
              </w:rPr>
            </w:pPr>
            <w:r w:rsidRPr="00F338F7">
              <w:rPr>
                <w:rFonts w:ascii="Arial Narrow" w:hAnsi="Arial Narrow" w:hint="cs"/>
                <w:b/>
                <w:bCs/>
                <w:color w:val="000000" w:themeColor="text1"/>
                <w:sz w:val="40"/>
                <w:szCs w:val="40"/>
                <w:rtl/>
                <w:lang w:bidi="ar-EG"/>
              </w:rPr>
              <w:t>الاسم</w:t>
            </w:r>
          </w:p>
        </w:tc>
      </w:tr>
      <w:tr w:rsidR="005629D0" w14:paraId="3DD2DE52" w14:textId="77777777" w:rsidTr="005629D0">
        <w:tc>
          <w:tcPr>
            <w:tcW w:w="4788" w:type="dxa"/>
          </w:tcPr>
          <w:p w14:paraId="0B4EE5DC" w14:textId="610E4CD2" w:rsidR="005629D0" w:rsidRPr="00530516" w:rsidRDefault="00530516" w:rsidP="00AD2DA8">
            <w:pPr>
              <w:jc w:val="center"/>
              <w:rPr>
                <w:rFonts w:ascii="Arial Narrow" w:hAnsi="Arial Narrow"/>
                <w:color w:val="000000" w:themeColor="text1"/>
                <w:sz w:val="40"/>
                <w:szCs w:val="40"/>
              </w:rPr>
            </w:pPr>
            <w:r w:rsidRPr="00530516">
              <w:rPr>
                <w:rFonts w:ascii="Arial Narrow" w:hAnsi="Arial Narrow" w:hint="cs"/>
                <w:color w:val="000000" w:themeColor="text1"/>
                <w:sz w:val="40"/>
                <w:szCs w:val="40"/>
                <w:rtl/>
              </w:rPr>
              <w:t>4</w:t>
            </w:r>
          </w:p>
        </w:tc>
        <w:tc>
          <w:tcPr>
            <w:tcW w:w="4788" w:type="dxa"/>
          </w:tcPr>
          <w:p w14:paraId="6CD4E144" w14:textId="051187EE" w:rsidR="005629D0" w:rsidRPr="00530516" w:rsidRDefault="00530516" w:rsidP="00AD2DA8">
            <w:pPr>
              <w:jc w:val="center"/>
              <w:rPr>
                <w:rFonts w:ascii="Arial Narrow" w:hAnsi="Arial Narrow"/>
                <w:color w:val="000000" w:themeColor="text1"/>
                <w:sz w:val="40"/>
                <w:szCs w:val="40"/>
              </w:rPr>
            </w:pPr>
            <w:r w:rsidRPr="00530516">
              <w:rPr>
                <w:rFonts w:ascii="Arial Narrow" w:hAnsi="Arial Narrow" w:hint="cs"/>
                <w:color w:val="000000" w:themeColor="text1"/>
                <w:sz w:val="40"/>
                <w:szCs w:val="40"/>
                <w:rtl/>
              </w:rPr>
              <w:t>هبه عادل علي عبدالعزيز</w:t>
            </w:r>
          </w:p>
        </w:tc>
      </w:tr>
      <w:tr w:rsidR="005629D0" w14:paraId="0BA660DA" w14:textId="77777777" w:rsidTr="005629D0">
        <w:tc>
          <w:tcPr>
            <w:tcW w:w="4788" w:type="dxa"/>
          </w:tcPr>
          <w:p w14:paraId="5DA7C9ED" w14:textId="7CA5F6AB" w:rsidR="005629D0" w:rsidRPr="00530516" w:rsidRDefault="00530516" w:rsidP="00AD2DA8">
            <w:pPr>
              <w:jc w:val="center"/>
              <w:rPr>
                <w:rFonts w:ascii="Arial Narrow" w:hAnsi="Arial Narrow"/>
                <w:color w:val="000000" w:themeColor="text1"/>
                <w:sz w:val="40"/>
                <w:szCs w:val="40"/>
              </w:rPr>
            </w:pPr>
            <w:r w:rsidRPr="00530516">
              <w:rPr>
                <w:rFonts w:ascii="Arial Narrow" w:hAnsi="Arial Narrow" w:hint="cs"/>
                <w:color w:val="000000" w:themeColor="text1"/>
                <w:sz w:val="40"/>
                <w:szCs w:val="40"/>
                <w:rtl/>
              </w:rPr>
              <w:t>4</w:t>
            </w:r>
          </w:p>
        </w:tc>
        <w:tc>
          <w:tcPr>
            <w:tcW w:w="4788" w:type="dxa"/>
          </w:tcPr>
          <w:p w14:paraId="08FA76A6" w14:textId="78A5BC0E" w:rsidR="005629D0" w:rsidRPr="00530516" w:rsidRDefault="00530516" w:rsidP="00AD2DA8">
            <w:pPr>
              <w:jc w:val="center"/>
              <w:rPr>
                <w:rFonts w:ascii="Arial Narrow" w:hAnsi="Arial Narrow"/>
                <w:color w:val="000000" w:themeColor="text1"/>
                <w:sz w:val="40"/>
                <w:szCs w:val="40"/>
              </w:rPr>
            </w:pPr>
            <w:r w:rsidRPr="00530516">
              <w:rPr>
                <w:rFonts w:ascii="Arial Narrow" w:hAnsi="Arial Narrow" w:hint="cs"/>
                <w:color w:val="000000" w:themeColor="text1"/>
                <w:sz w:val="40"/>
                <w:szCs w:val="40"/>
                <w:rtl/>
              </w:rPr>
              <w:t>هبه ماهر الشحات</w:t>
            </w:r>
          </w:p>
        </w:tc>
      </w:tr>
      <w:tr w:rsidR="005629D0" w14:paraId="57CAE6AE" w14:textId="77777777" w:rsidTr="005629D0">
        <w:tc>
          <w:tcPr>
            <w:tcW w:w="4788" w:type="dxa"/>
          </w:tcPr>
          <w:p w14:paraId="08DE348F" w14:textId="05F4EAEC" w:rsidR="005629D0" w:rsidRPr="00530516" w:rsidRDefault="00530516" w:rsidP="00AD2DA8">
            <w:pPr>
              <w:jc w:val="center"/>
              <w:rPr>
                <w:rFonts w:ascii="Arial Narrow" w:hAnsi="Arial Narrow"/>
                <w:color w:val="000000" w:themeColor="text1"/>
                <w:sz w:val="40"/>
                <w:szCs w:val="40"/>
              </w:rPr>
            </w:pPr>
            <w:r w:rsidRPr="00530516">
              <w:rPr>
                <w:rFonts w:ascii="Arial Narrow" w:hAnsi="Arial Narrow" w:hint="cs"/>
                <w:color w:val="000000" w:themeColor="text1"/>
                <w:sz w:val="40"/>
                <w:szCs w:val="40"/>
                <w:rtl/>
              </w:rPr>
              <w:t>4</w:t>
            </w:r>
          </w:p>
        </w:tc>
        <w:tc>
          <w:tcPr>
            <w:tcW w:w="4788" w:type="dxa"/>
          </w:tcPr>
          <w:p w14:paraId="4F930F9D" w14:textId="50C99963" w:rsidR="005629D0" w:rsidRPr="00530516" w:rsidRDefault="00530516" w:rsidP="00AD2DA8">
            <w:pPr>
              <w:jc w:val="center"/>
              <w:rPr>
                <w:rFonts w:ascii="Arial Narrow" w:hAnsi="Arial Narrow"/>
                <w:color w:val="000000" w:themeColor="text1"/>
                <w:sz w:val="40"/>
                <w:szCs w:val="40"/>
              </w:rPr>
            </w:pPr>
            <w:r w:rsidRPr="00530516">
              <w:rPr>
                <w:rFonts w:ascii="Arial Narrow" w:hAnsi="Arial Narrow" w:hint="cs"/>
                <w:color w:val="000000" w:themeColor="text1"/>
                <w:sz w:val="40"/>
                <w:szCs w:val="40"/>
                <w:rtl/>
              </w:rPr>
              <w:t>نورهان أيمن عبدالمعطي</w:t>
            </w:r>
          </w:p>
        </w:tc>
      </w:tr>
    </w:tbl>
    <w:p w14:paraId="1D311F86" w14:textId="77777777" w:rsidR="005629D0" w:rsidRDefault="005629D0" w:rsidP="00AD2DA8">
      <w:pPr>
        <w:jc w:val="center"/>
        <w:rPr>
          <w:rFonts w:ascii="Arial Narrow" w:hAnsi="Arial Narrow"/>
          <w:color w:val="FF0000"/>
          <w:sz w:val="72"/>
          <w:szCs w:val="72"/>
        </w:rPr>
      </w:pPr>
    </w:p>
    <w:p w14:paraId="0751A6EF" w14:textId="623FA525" w:rsidR="0044770E" w:rsidRPr="00F338F7" w:rsidRDefault="002A601D" w:rsidP="00AD2DA8">
      <w:pPr>
        <w:jc w:val="center"/>
        <w:rPr>
          <w:rFonts w:ascii="Arial Narrow" w:hAnsi="Arial Narrow"/>
          <w:b/>
          <w:bCs/>
          <w:color w:val="000000" w:themeColor="text1"/>
          <w:sz w:val="56"/>
          <w:szCs w:val="56"/>
        </w:rPr>
      </w:pPr>
      <w:r w:rsidRPr="00F338F7">
        <w:rPr>
          <w:rFonts w:ascii="Arial Narrow" w:hAnsi="Arial Narrow"/>
          <w:b/>
          <w:bCs/>
          <w:color w:val="000000" w:themeColor="text1"/>
          <w:sz w:val="56"/>
          <w:szCs w:val="56"/>
        </w:rPr>
        <w:t>Under supervision</w:t>
      </w:r>
    </w:p>
    <w:p w14:paraId="68FAE967" w14:textId="22BFCB3A" w:rsidR="002A601D" w:rsidRPr="002A601D" w:rsidRDefault="002A601D" w:rsidP="00AD2DA8">
      <w:pPr>
        <w:jc w:val="center"/>
        <w:rPr>
          <w:rFonts w:ascii="Arial Narrow" w:hAnsi="Arial Narrow"/>
          <w:color w:val="000000" w:themeColor="text1"/>
          <w:sz w:val="36"/>
          <w:szCs w:val="36"/>
        </w:rPr>
      </w:pPr>
      <w:r w:rsidRPr="002A601D">
        <w:rPr>
          <w:rFonts w:ascii="Arial Narrow" w:hAnsi="Arial Narrow"/>
          <w:color w:val="000000" w:themeColor="text1"/>
          <w:sz w:val="36"/>
          <w:szCs w:val="36"/>
        </w:rPr>
        <w:t xml:space="preserve">Doc: Mohamed </w:t>
      </w:r>
      <w:r w:rsidR="00F01D2F">
        <w:rPr>
          <w:rFonts w:ascii="Arial Narrow" w:hAnsi="Arial Narrow"/>
          <w:color w:val="000000" w:themeColor="text1"/>
          <w:sz w:val="36"/>
          <w:szCs w:val="36"/>
        </w:rPr>
        <w:t>T</w:t>
      </w:r>
      <w:r w:rsidRPr="002A601D">
        <w:rPr>
          <w:rFonts w:ascii="Arial Narrow" w:hAnsi="Arial Narrow"/>
          <w:color w:val="000000" w:themeColor="text1"/>
          <w:sz w:val="36"/>
          <w:szCs w:val="36"/>
        </w:rPr>
        <w:t>aha</w:t>
      </w:r>
    </w:p>
    <w:p w14:paraId="08490AEF" w14:textId="504548AB" w:rsidR="002A601D" w:rsidRPr="002A601D" w:rsidRDefault="002A601D" w:rsidP="00AD2DA8">
      <w:pPr>
        <w:jc w:val="center"/>
        <w:rPr>
          <w:rFonts w:ascii="Arial Narrow" w:hAnsi="Arial Narrow"/>
          <w:color w:val="000000" w:themeColor="text1"/>
          <w:sz w:val="36"/>
          <w:szCs w:val="36"/>
        </w:rPr>
      </w:pPr>
      <w:r w:rsidRPr="002A601D">
        <w:rPr>
          <w:rFonts w:ascii="Arial Narrow" w:hAnsi="Arial Narrow"/>
          <w:color w:val="000000" w:themeColor="text1"/>
          <w:sz w:val="36"/>
          <w:szCs w:val="36"/>
        </w:rPr>
        <w:t>Eng: Mai Ashraf</w:t>
      </w:r>
    </w:p>
    <w:p w14:paraId="1A77C977" w14:textId="77777777" w:rsidR="005629D0" w:rsidRDefault="005629D0" w:rsidP="00AD2DA8">
      <w:pPr>
        <w:jc w:val="center"/>
        <w:rPr>
          <w:rFonts w:ascii="Arial Narrow" w:hAnsi="Arial Narrow"/>
          <w:color w:val="FF0000"/>
          <w:sz w:val="72"/>
          <w:szCs w:val="72"/>
        </w:rPr>
      </w:pPr>
    </w:p>
    <w:p w14:paraId="532501EB" w14:textId="441D0B61" w:rsidR="008D2D2B" w:rsidRDefault="007F02A4" w:rsidP="006D3869">
      <w:pPr>
        <w:rPr>
          <w:rFonts w:ascii="Arial Narrow" w:hAnsi="Arial Narrow"/>
          <w:b/>
          <w:bCs/>
          <w:color w:val="000000" w:themeColor="text1"/>
          <w:sz w:val="56"/>
          <w:szCs w:val="56"/>
        </w:rPr>
      </w:pPr>
      <w:r w:rsidRPr="008D2D2B">
        <w:rPr>
          <w:rFonts w:ascii="Arial Narrow" w:hAnsi="Arial Narrow"/>
          <w:b/>
          <w:bCs/>
          <w:color w:val="000000" w:themeColor="text1"/>
          <w:sz w:val="56"/>
          <w:szCs w:val="56"/>
        </w:rPr>
        <w:t>Ab</w:t>
      </w:r>
      <w:r w:rsidR="008D2D2B" w:rsidRPr="008D2D2B">
        <w:rPr>
          <w:rFonts w:ascii="Arial Narrow" w:hAnsi="Arial Narrow"/>
          <w:b/>
          <w:bCs/>
          <w:color w:val="000000" w:themeColor="text1"/>
          <w:sz w:val="56"/>
          <w:szCs w:val="56"/>
        </w:rPr>
        <w:t>stract:</w:t>
      </w:r>
    </w:p>
    <w:p w14:paraId="23A4A1D5" w14:textId="77777777" w:rsidR="006D3869" w:rsidRPr="006D3869" w:rsidRDefault="006D3869" w:rsidP="006D3869">
      <w:pPr>
        <w:rPr>
          <w:rFonts w:ascii="Arial Narrow" w:hAnsi="Arial Narrow"/>
          <w:b/>
          <w:bCs/>
          <w:color w:val="000000" w:themeColor="text1"/>
          <w:sz w:val="28"/>
          <w:szCs w:val="28"/>
        </w:rPr>
      </w:pPr>
    </w:p>
    <w:p w14:paraId="0B2657C9" w14:textId="77777777" w:rsidR="007F02A4" w:rsidRPr="00F01D2F" w:rsidRDefault="007F02A4" w:rsidP="007F02A4">
      <w:pPr>
        <w:pStyle w:val="ListParagraph"/>
        <w:spacing w:line="240" w:lineRule="auto"/>
        <w:jc w:val="both"/>
        <w:rPr>
          <w:sz w:val="24"/>
          <w:szCs w:val="32"/>
        </w:rPr>
      </w:pPr>
      <w:r w:rsidRPr="00F01D2F">
        <w:rPr>
          <w:sz w:val="24"/>
          <w:szCs w:val="32"/>
        </w:rPr>
        <w:t xml:space="preserve">Imagine a world where your every need is anticipated and met. A world where your home is not just a place to live, but a sanctuary of luxury and security. This is the vision we strive to achieve here at </w:t>
      </w:r>
      <w:proofErr w:type="spellStart"/>
      <w:r w:rsidRPr="00F01D2F">
        <w:rPr>
          <w:b/>
          <w:bCs/>
          <w:sz w:val="28"/>
          <w:szCs w:val="36"/>
        </w:rPr>
        <w:t>ArchiCraft</w:t>
      </w:r>
      <w:proofErr w:type="spellEnd"/>
      <w:r w:rsidRPr="00F01D2F">
        <w:rPr>
          <w:b/>
          <w:bCs/>
          <w:sz w:val="28"/>
          <w:szCs w:val="36"/>
        </w:rPr>
        <w:t xml:space="preserve"> Engineering</w:t>
      </w:r>
      <w:r w:rsidRPr="00F01D2F">
        <w:rPr>
          <w:sz w:val="28"/>
          <w:szCs w:val="36"/>
        </w:rPr>
        <w:t>,</w:t>
      </w:r>
      <w:r w:rsidRPr="00F01D2F">
        <w:rPr>
          <w:sz w:val="24"/>
          <w:szCs w:val="32"/>
        </w:rPr>
        <w:t xml:space="preserve"> an engineering company specializing in the construction and service of exquisite homes and palaces within secure compounds.</w:t>
      </w:r>
    </w:p>
    <w:p w14:paraId="766BC454" w14:textId="77777777" w:rsidR="008D2D2B" w:rsidRDefault="008D2D2B" w:rsidP="007F02A4">
      <w:pPr>
        <w:pStyle w:val="ListParagraph"/>
        <w:spacing w:line="240" w:lineRule="auto"/>
        <w:jc w:val="both"/>
        <w:rPr>
          <w:sz w:val="24"/>
          <w:szCs w:val="32"/>
        </w:rPr>
      </w:pPr>
    </w:p>
    <w:p w14:paraId="78E1EFFD" w14:textId="77777777" w:rsidR="00F01D2F" w:rsidRPr="00F01D2F" w:rsidRDefault="00F01D2F" w:rsidP="007F02A4">
      <w:pPr>
        <w:pStyle w:val="ListParagraph"/>
        <w:spacing w:line="240" w:lineRule="auto"/>
        <w:jc w:val="both"/>
        <w:rPr>
          <w:sz w:val="24"/>
          <w:szCs w:val="32"/>
        </w:rPr>
      </w:pPr>
    </w:p>
    <w:p w14:paraId="4901B0B5" w14:textId="77777777" w:rsidR="00F01D2F" w:rsidRPr="00F01D2F" w:rsidRDefault="00F01D2F" w:rsidP="00F01D2F">
      <w:pPr>
        <w:pStyle w:val="ListParagraph"/>
        <w:spacing w:line="240" w:lineRule="auto"/>
        <w:jc w:val="both"/>
        <w:rPr>
          <w:sz w:val="28"/>
          <w:szCs w:val="28"/>
        </w:rPr>
      </w:pPr>
      <w:r w:rsidRPr="00F01D2F">
        <w:rPr>
          <w:sz w:val="28"/>
          <w:szCs w:val="28"/>
        </w:rPr>
        <w:t>An engineering company specializing in buildings and palaces is a professional firm that provides comprehensive engineering services for the design, construction, and management of various types of structures. This company focuses specifically on building projects that include residential buildings, commercial complexes, and palaces, which are known for their architectural grandeur and unique design requirements.</w:t>
      </w:r>
    </w:p>
    <w:p w14:paraId="60E4DF67" w14:textId="77777777" w:rsidR="00F01D2F" w:rsidRDefault="00F01D2F" w:rsidP="00F01D2F">
      <w:pPr>
        <w:pStyle w:val="ListParagraph"/>
        <w:spacing w:line="240" w:lineRule="auto"/>
        <w:jc w:val="both"/>
        <w:rPr>
          <w:sz w:val="28"/>
          <w:szCs w:val="28"/>
        </w:rPr>
      </w:pPr>
    </w:p>
    <w:p w14:paraId="13D04B87" w14:textId="77777777" w:rsidR="00F01D2F" w:rsidRPr="00F01D2F" w:rsidRDefault="00F01D2F" w:rsidP="00F01D2F">
      <w:pPr>
        <w:pStyle w:val="ListParagraph"/>
        <w:spacing w:line="240" w:lineRule="auto"/>
        <w:jc w:val="both"/>
        <w:rPr>
          <w:sz w:val="28"/>
          <w:szCs w:val="28"/>
        </w:rPr>
      </w:pPr>
    </w:p>
    <w:p w14:paraId="070E5AE7" w14:textId="475B4F7B" w:rsidR="008D2D2B" w:rsidRPr="00F01D2F" w:rsidRDefault="00F01D2F" w:rsidP="00F01D2F">
      <w:pPr>
        <w:pStyle w:val="ListParagraph"/>
        <w:spacing w:line="240" w:lineRule="auto"/>
        <w:jc w:val="both"/>
        <w:rPr>
          <w:sz w:val="28"/>
          <w:szCs w:val="28"/>
        </w:rPr>
      </w:pPr>
      <w:r w:rsidRPr="00F01D2F">
        <w:rPr>
          <w:sz w:val="28"/>
          <w:szCs w:val="28"/>
        </w:rPr>
        <w:t>The engineering company employs a team of highly skilled and experienced professionals, including architects, civil engineers, structural engineers, mechanical engineers, electrical engineers, and project managers. These experts collaborate to deliver innovative and sustainable solutions that meet the specific needs and aspirations of clients seeking to construct buildings and palaces.</w:t>
      </w:r>
    </w:p>
    <w:p w14:paraId="0743DE38" w14:textId="77777777" w:rsidR="00C45A0B" w:rsidRPr="008D2D2B" w:rsidRDefault="00C45A0B" w:rsidP="00AD2DA8">
      <w:pPr>
        <w:jc w:val="center"/>
        <w:rPr>
          <w:rFonts w:ascii="Arial Narrow" w:hAnsi="Arial Narrow"/>
          <w:color w:val="FF0000"/>
          <w:sz w:val="144"/>
          <w:szCs w:val="144"/>
        </w:rPr>
      </w:pPr>
    </w:p>
    <w:sectPr w:rsidR="00C45A0B" w:rsidRPr="008D2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91EFC"/>
    <w:multiLevelType w:val="hybridMultilevel"/>
    <w:tmpl w:val="B432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90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A8"/>
    <w:rsid w:val="002A601D"/>
    <w:rsid w:val="0044770E"/>
    <w:rsid w:val="00530516"/>
    <w:rsid w:val="005629D0"/>
    <w:rsid w:val="00624F7B"/>
    <w:rsid w:val="006D3869"/>
    <w:rsid w:val="007F02A4"/>
    <w:rsid w:val="008D2D2B"/>
    <w:rsid w:val="00A818E1"/>
    <w:rsid w:val="00AD2DA8"/>
    <w:rsid w:val="00BC2DF8"/>
    <w:rsid w:val="00C45A0B"/>
    <w:rsid w:val="00C63DA1"/>
    <w:rsid w:val="00CB5735"/>
    <w:rsid w:val="00F01D2F"/>
    <w:rsid w:val="00F03BE8"/>
    <w:rsid w:val="00F33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FEDC4"/>
  <w15:chartTrackingRefBased/>
  <w15:docId w15:val="{A64768B0-7663-4A4C-AADC-BB902524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2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2A4"/>
    <w:pPr>
      <w:spacing w:line="300" w:lineRule="exact"/>
      <w:ind w:left="720"/>
      <w:contextualSpacing/>
    </w:pPr>
    <w:rPr>
      <w:rFonts w:ascii="Arial" w:eastAsia="Times New Roman" w:hAnsi="Arial" w:cs="Times New Roman"/>
      <w:kern w:val="0"/>
      <w:sz w:val="2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1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190</Words>
  <Characters>1145</Characters>
  <Application>Microsoft Office Word</Application>
  <DocSecurity>0</DocSecurity>
  <Lines>44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هبه عادل على عبدالعزيز علام</dc:creator>
  <cp:keywords/>
  <dc:description/>
  <cp:lastModifiedBy>هبه عادل على عبدالعزيز علام</cp:lastModifiedBy>
  <cp:revision>2</cp:revision>
  <cp:lastPrinted>2023-12-24T19:13:00Z</cp:lastPrinted>
  <dcterms:created xsi:type="dcterms:W3CDTF">2023-12-24T18:51:00Z</dcterms:created>
  <dcterms:modified xsi:type="dcterms:W3CDTF">2023-12-24T19:15:00Z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1bc4cbcb-5ee5-4ee1-8780-6ce6a907eeb2</vt:lpwstr>
  </property>
</Properties>
</file>