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C0486" w14:textId="77777777" w:rsidR="00B71A3F" w:rsidRPr="008A7C0A" w:rsidRDefault="00B71A3F" w:rsidP="00B71A3F">
      <w:pPr>
        <w:jc w:val="center"/>
        <w:rPr>
          <w:sz w:val="44"/>
          <w:szCs w:val="44"/>
        </w:rPr>
      </w:pPr>
      <w:r w:rsidRPr="008A7C0A">
        <w:rPr>
          <w:sz w:val="44"/>
          <w:szCs w:val="44"/>
        </w:rPr>
        <w:t>Artificial Intelligence</w:t>
      </w:r>
    </w:p>
    <w:p w14:paraId="2D4662AC" w14:textId="55C0ED0D" w:rsidR="00B71A3F" w:rsidRPr="008A7C0A" w:rsidRDefault="00B71A3F" w:rsidP="00B71A3F">
      <w:pPr>
        <w:jc w:val="center"/>
        <w:rPr>
          <w:sz w:val="44"/>
          <w:szCs w:val="44"/>
        </w:rPr>
      </w:pPr>
      <w:r w:rsidRPr="008A7C0A">
        <w:rPr>
          <w:sz w:val="44"/>
          <w:szCs w:val="44"/>
        </w:rPr>
        <w:t>Lab</w:t>
      </w:r>
      <w:r>
        <w:rPr>
          <w:sz w:val="44"/>
          <w:szCs w:val="44"/>
        </w:rPr>
        <w:t>4</w:t>
      </w:r>
      <w:r w:rsidRPr="008A7C0A">
        <w:rPr>
          <w:sz w:val="44"/>
          <w:szCs w:val="44"/>
        </w:rPr>
        <w:t xml:space="preserve"> Report</w:t>
      </w:r>
    </w:p>
    <w:p w14:paraId="004419BC" w14:textId="77777777" w:rsidR="00B71A3F" w:rsidRPr="008A7C0A" w:rsidRDefault="00B71A3F" w:rsidP="00B71A3F">
      <w:pPr>
        <w:rPr>
          <w:rFonts w:ascii="Arial" w:hAnsi="Arial" w:cs="Arial"/>
          <w:sz w:val="44"/>
          <w:szCs w:val="44"/>
          <w:shd w:val="clear" w:color="auto" w:fill="FAF9F8"/>
        </w:rPr>
      </w:pPr>
    </w:p>
    <w:p w14:paraId="2BBCB09B" w14:textId="75D23C37" w:rsidR="00B71A3F" w:rsidRDefault="00B71A3F" w:rsidP="00B71A3F">
      <w:pPr>
        <w:rPr>
          <w:sz w:val="44"/>
          <w:szCs w:val="44"/>
        </w:rPr>
      </w:pPr>
      <w:r>
        <w:rPr>
          <w:sz w:val="44"/>
          <w:szCs w:val="44"/>
        </w:rPr>
        <w:t xml:space="preserve"> </w:t>
      </w:r>
      <w:r>
        <w:rPr>
          <w:sz w:val="44"/>
          <w:szCs w:val="44"/>
        </w:rPr>
        <w:tab/>
      </w:r>
      <w:r>
        <w:rPr>
          <w:sz w:val="44"/>
          <w:szCs w:val="44"/>
        </w:rPr>
        <w:tab/>
      </w:r>
      <w:r>
        <w:rPr>
          <w:sz w:val="44"/>
          <w:szCs w:val="44"/>
        </w:rPr>
        <w:tab/>
      </w:r>
      <w:r w:rsidRPr="00B71A3F">
        <w:rPr>
          <w:sz w:val="44"/>
          <w:szCs w:val="44"/>
        </w:rPr>
        <w:t>Markov Decision Proces</w:t>
      </w:r>
      <w:r>
        <w:rPr>
          <w:sz w:val="44"/>
          <w:szCs w:val="44"/>
        </w:rPr>
        <w:t>s</w:t>
      </w:r>
    </w:p>
    <w:p w14:paraId="16A9EFD2" w14:textId="77777777" w:rsidR="00B71A3F" w:rsidRDefault="00B71A3F" w:rsidP="00B71A3F">
      <w:pPr>
        <w:rPr>
          <w:sz w:val="44"/>
          <w:szCs w:val="44"/>
        </w:rPr>
      </w:pPr>
    </w:p>
    <w:p w14:paraId="1E8AE7EF" w14:textId="77777777" w:rsidR="00B71A3F" w:rsidRDefault="00B71A3F" w:rsidP="00B71A3F">
      <w:pPr>
        <w:rPr>
          <w:sz w:val="44"/>
          <w:szCs w:val="44"/>
        </w:rPr>
      </w:pPr>
    </w:p>
    <w:p w14:paraId="0FE20F09" w14:textId="77777777" w:rsidR="00B71A3F" w:rsidRDefault="00B71A3F" w:rsidP="00B71A3F">
      <w:pPr>
        <w:rPr>
          <w:sz w:val="44"/>
          <w:szCs w:val="44"/>
        </w:rPr>
      </w:pPr>
    </w:p>
    <w:p w14:paraId="24D5A271" w14:textId="77777777" w:rsidR="00B71A3F" w:rsidRDefault="00B71A3F" w:rsidP="00B71A3F">
      <w:pPr>
        <w:rPr>
          <w:b/>
          <w:bCs/>
          <w:sz w:val="44"/>
          <w:szCs w:val="44"/>
          <w:u w:val="single"/>
        </w:rPr>
      </w:pPr>
    </w:p>
    <w:p w14:paraId="629F5B27" w14:textId="77777777" w:rsidR="00B71A3F" w:rsidRDefault="00B71A3F" w:rsidP="00B71A3F">
      <w:pPr>
        <w:rPr>
          <w:b/>
          <w:bCs/>
          <w:sz w:val="44"/>
          <w:szCs w:val="44"/>
          <w:u w:val="single"/>
        </w:rPr>
      </w:pPr>
    </w:p>
    <w:p w14:paraId="367C42C1" w14:textId="77777777" w:rsidR="00B71A3F" w:rsidRDefault="00B71A3F" w:rsidP="00B71A3F">
      <w:pPr>
        <w:rPr>
          <w:b/>
          <w:bCs/>
          <w:sz w:val="44"/>
          <w:szCs w:val="44"/>
          <w:u w:val="single"/>
        </w:rPr>
      </w:pPr>
    </w:p>
    <w:p w14:paraId="00CFFD69" w14:textId="1678E1D4" w:rsidR="00B71A3F" w:rsidRPr="0045738B" w:rsidRDefault="00B71A3F" w:rsidP="00B71A3F">
      <w:pPr>
        <w:rPr>
          <w:b/>
          <w:bCs/>
          <w:sz w:val="44"/>
          <w:szCs w:val="44"/>
          <w:u w:val="single"/>
        </w:rPr>
      </w:pPr>
      <w:r w:rsidRPr="0045738B">
        <w:rPr>
          <w:b/>
          <w:bCs/>
          <w:sz w:val="44"/>
          <w:szCs w:val="44"/>
          <w:u w:val="single"/>
        </w:rPr>
        <w:t xml:space="preserve">Names &amp; Ids : </w:t>
      </w:r>
    </w:p>
    <w:p w14:paraId="4639431E" w14:textId="77777777" w:rsidR="00B71A3F" w:rsidRDefault="00B71A3F" w:rsidP="00B71A3F">
      <w:pPr>
        <w:rPr>
          <w:sz w:val="44"/>
          <w:szCs w:val="44"/>
        </w:rPr>
      </w:pPr>
      <w:r>
        <w:rPr>
          <w:sz w:val="44"/>
          <w:szCs w:val="44"/>
        </w:rPr>
        <w:t xml:space="preserve">Pola Qulta </w:t>
      </w:r>
      <w:r w:rsidRPr="008A7C0A">
        <w:rPr>
          <w:sz w:val="44"/>
          <w:szCs w:val="44"/>
        </w:rPr>
        <w:t>7685</w:t>
      </w:r>
    </w:p>
    <w:p w14:paraId="1DD0A28E" w14:textId="77777777" w:rsidR="00B71A3F" w:rsidRDefault="00B71A3F" w:rsidP="00B71A3F">
      <w:pPr>
        <w:rPr>
          <w:sz w:val="44"/>
          <w:szCs w:val="44"/>
        </w:rPr>
      </w:pPr>
      <w:r w:rsidRPr="008A7C0A">
        <w:rPr>
          <w:sz w:val="44"/>
          <w:szCs w:val="44"/>
        </w:rPr>
        <w:t>Peter Mina 7357</w:t>
      </w:r>
    </w:p>
    <w:p w14:paraId="67F8D98E" w14:textId="77777777" w:rsidR="00B71A3F" w:rsidRDefault="00B71A3F" w:rsidP="00B71A3F">
      <w:pPr>
        <w:rPr>
          <w:sz w:val="44"/>
          <w:szCs w:val="44"/>
        </w:rPr>
      </w:pPr>
      <w:r w:rsidRPr="0045738B">
        <w:rPr>
          <w:sz w:val="44"/>
          <w:szCs w:val="44"/>
        </w:rPr>
        <w:t>Nour Mohamed Mahmoud 7591</w:t>
      </w:r>
    </w:p>
    <w:p w14:paraId="03775875" w14:textId="77777777" w:rsidR="005C7E5C" w:rsidRDefault="005C7E5C"/>
    <w:p w14:paraId="710BB9CA" w14:textId="77777777" w:rsidR="005C7E5C" w:rsidRDefault="005C7E5C"/>
    <w:p w14:paraId="550853A7" w14:textId="77777777" w:rsidR="005C7E5C" w:rsidRDefault="005C7E5C"/>
    <w:p w14:paraId="6D62F2DA" w14:textId="77777777" w:rsidR="005C7E5C" w:rsidRDefault="005C7E5C"/>
    <w:p w14:paraId="3E47290C" w14:textId="77777777" w:rsidR="005C7E5C" w:rsidRDefault="005C7E5C"/>
    <w:p w14:paraId="6E89C973" w14:textId="77777777" w:rsidR="00B71A3F" w:rsidRDefault="00B71A3F" w:rsidP="005C7E5C"/>
    <w:p w14:paraId="240958AB" w14:textId="5819BD8E" w:rsidR="005C7E5C" w:rsidRPr="005C7E5C" w:rsidRDefault="005C7E5C" w:rsidP="005C7E5C">
      <w:pPr>
        <w:rPr>
          <w:b/>
          <w:bCs/>
        </w:rPr>
      </w:pPr>
      <w:r w:rsidRPr="005C7E5C">
        <w:rPr>
          <w:b/>
          <w:bCs/>
        </w:rPr>
        <w:lastRenderedPageBreak/>
        <w:t>Reinforcement Learning in GridWorld: Value and Policy Iteration</w:t>
      </w:r>
    </w:p>
    <w:p w14:paraId="159B5B42" w14:textId="77777777" w:rsidR="005C7E5C" w:rsidRPr="005C7E5C" w:rsidRDefault="005C7E5C" w:rsidP="005C7E5C">
      <w:pPr>
        <w:rPr>
          <w:b/>
          <w:bCs/>
        </w:rPr>
      </w:pPr>
      <w:r w:rsidRPr="005C7E5C">
        <w:rPr>
          <w:b/>
          <w:bCs/>
        </w:rPr>
        <w:t>Introduction</w:t>
      </w:r>
    </w:p>
    <w:p w14:paraId="0408C33B" w14:textId="77777777" w:rsidR="005C7E5C" w:rsidRPr="005C7E5C" w:rsidRDefault="005C7E5C" w:rsidP="005C7E5C">
      <w:r w:rsidRPr="005C7E5C">
        <w:t>This report details the implementation and analysis of value iteration and policy iteration algorithms for a GridWorld problem. The agent in this problem has four actions (Up, Down, Right, and Left), with a transition model such that 80% of the time, the agent moves in the intended direction, and 10% of the time, it moves at right angles to the intended direction. Collisions with walls result in no movement. The primary goal is to determine the optimal policy for the agent to maximize its rewards, using both value iteration and policy iteration techniques, for different reward values (r = 100, 3, 0, -3).</w:t>
      </w:r>
    </w:p>
    <w:p w14:paraId="5F365026" w14:textId="77777777" w:rsidR="005C7E5C" w:rsidRPr="005C7E5C" w:rsidRDefault="005C7E5C" w:rsidP="005C7E5C">
      <w:pPr>
        <w:rPr>
          <w:b/>
          <w:bCs/>
        </w:rPr>
      </w:pPr>
      <w:r w:rsidRPr="005C7E5C">
        <w:rPr>
          <w:b/>
          <w:bCs/>
        </w:rPr>
        <w:t>Problem Statement</w:t>
      </w:r>
    </w:p>
    <w:p w14:paraId="41ADB7F8" w14:textId="77777777" w:rsidR="005C7E5C" w:rsidRPr="005C7E5C" w:rsidRDefault="005C7E5C" w:rsidP="005C7E5C">
      <w:r w:rsidRPr="005C7E5C">
        <w:t>The agent operates in a 3x3 grid with the following conditions:</w:t>
      </w:r>
    </w:p>
    <w:p w14:paraId="407769BA" w14:textId="77777777" w:rsidR="005C7E5C" w:rsidRPr="005C7E5C" w:rsidRDefault="005C7E5C" w:rsidP="005C7E5C">
      <w:pPr>
        <w:numPr>
          <w:ilvl w:val="0"/>
          <w:numId w:val="1"/>
        </w:numPr>
      </w:pPr>
      <w:r w:rsidRPr="005C7E5C">
        <w:t>The agent has four actions: Up, Down, Right, and Left.</w:t>
      </w:r>
    </w:p>
    <w:p w14:paraId="401FED18" w14:textId="77777777" w:rsidR="005C7E5C" w:rsidRPr="005C7E5C" w:rsidRDefault="005C7E5C" w:rsidP="005C7E5C">
      <w:pPr>
        <w:numPr>
          <w:ilvl w:val="0"/>
          <w:numId w:val="1"/>
        </w:numPr>
      </w:pPr>
      <w:r w:rsidRPr="005C7E5C">
        <w:t>The transition model is probabilistic: 80% chance to move in the intended direction, 10% chance to move at right angles to the intended direction.</w:t>
      </w:r>
    </w:p>
    <w:p w14:paraId="23D79A78" w14:textId="77777777" w:rsidR="005C7E5C" w:rsidRPr="005C7E5C" w:rsidRDefault="005C7E5C" w:rsidP="005C7E5C">
      <w:pPr>
        <w:numPr>
          <w:ilvl w:val="0"/>
          <w:numId w:val="1"/>
        </w:numPr>
      </w:pPr>
      <w:r w:rsidRPr="005C7E5C">
        <w:t>Collisions with walls result in no movement.</w:t>
      </w:r>
    </w:p>
    <w:p w14:paraId="214DC4E3" w14:textId="77777777" w:rsidR="005C7E5C" w:rsidRPr="005C7E5C" w:rsidRDefault="005C7E5C" w:rsidP="005C7E5C">
      <w:pPr>
        <w:numPr>
          <w:ilvl w:val="0"/>
          <w:numId w:val="1"/>
        </w:numPr>
      </w:pPr>
      <w:r w:rsidRPr="005C7E5C">
        <w:t>The discount factor for rewards is 0.99.</w:t>
      </w:r>
    </w:p>
    <w:p w14:paraId="3F870365" w14:textId="77777777" w:rsidR="005C7E5C" w:rsidRPr="005C7E5C" w:rsidRDefault="005C7E5C" w:rsidP="005C7E5C">
      <w:r w:rsidRPr="005C7E5C">
        <w:t xml:space="preserve">We need to implement value iteration and policy iteration algorithms for different values of the reward parameter </w:t>
      </w:r>
      <w:r w:rsidRPr="005C7E5C">
        <w:rPr>
          <w:rFonts w:ascii="Cambria Math" w:hAnsi="Cambria Math" w:cs="Cambria Math"/>
        </w:rPr>
        <w:t>𝑟</w:t>
      </w:r>
      <w:r w:rsidRPr="005C7E5C">
        <w:rPr>
          <w:i/>
          <w:iCs/>
        </w:rPr>
        <w:t>r</w:t>
      </w:r>
      <w:r w:rsidRPr="005C7E5C">
        <w:t>, and show the resulting policies for each case:</w:t>
      </w:r>
    </w:p>
    <w:p w14:paraId="399A05BF" w14:textId="6D24357F" w:rsidR="005C7E5C" w:rsidRPr="005C7E5C" w:rsidRDefault="005C7E5C" w:rsidP="005C7E5C">
      <w:pPr>
        <w:numPr>
          <w:ilvl w:val="0"/>
          <w:numId w:val="2"/>
        </w:numPr>
      </w:pPr>
      <w:r w:rsidRPr="005C7E5C">
        <w:rPr>
          <w:rFonts w:ascii="Cambria Math" w:hAnsi="Cambria Math" w:cs="Cambria Math"/>
        </w:rPr>
        <w:t>𝑟</w:t>
      </w:r>
      <w:r w:rsidRPr="005C7E5C">
        <w:t>=100</w:t>
      </w:r>
    </w:p>
    <w:p w14:paraId="64DB31DF" w14:textId="34D436D2" w:rsidR="005C7E5C" w:rsidRPr="005C7E5C" w:rsidRDefault="005C7E5C" w:rsidP="005C7E5C">
      <w:pPr>
        <w:numPr>
          <w:ilvl w:val="0"/>
          <w:numId w:val="2"/>
        </w:numPr>
      </w:pPr>
      <w:r w:rsidRPr="005C7E5C">
        <w:rPr>
          <w:rFonts w:ascii="Cambria Math" w:hAnsi="Cambria Math" w:cs="Cambria Math"/>
        </w:rPr>
        <w:t>𝑟</w:t>
      </w:r>
      <w:r w:rsidRPr="005C7E5C">
        <w:t>=3</w:t>
      </w:r>
    </w:p>
    <w:p w14:paraId="48152EC6" w14:textId="6DBF5EED" w:rsidR="005C7E5C" w:rsidRPr="005C7E5C" w:rsidRDefault="005C7E5C" w:rsidP="005C7E5C">
      <w:pPr>
        <w:numPr>
          <w:ilvl w:val="0"/>
          <w:numId w:val="2"/>
        </w:numPr>
      </w:pPr>
      <w:r w:rsidRPr="005C7E5C">
        <w:rPr>
          <w:rFonts w:ascii="Cambria Math" w:hAnsi="Cambria Math" w:cs="Cambria Math"/>
        </w:rPr>
        <w:t>𝑟</w:t>
      </w:r>
      <w:r w:rsidRPr="005C7E5C">
        <w:t>=0</w:t>
      </w:r>
    </w:p>
    <w:p w14:paraId="6FB037F2" w14:textId="71A74E43" w:rsidR="005C7E5C" w:rsidRPr="005C7E5C" w:rsidRDefault="005C7E5C" w:rsidP="005C7E5C">
      <w:pPr>
        <w:numPr>
          <w:ilvl w:val="0"/>
          <w:numId w:val="2"/>
        </w:numPr>
      </w:pPr>
      <w:r w:rsidRPr="005C7E5C">
        <w:rPr>
          <w:rFonts w:ascii="Cambria Math" w:hAnsi="Cambria Math" w:cs="Cambria Math"/>
        </w:rPr>
        <w:t>𝑟</w:t>
      </w:r>
      <w:r w:rsidRPr="005C7E5C">
        <w:t>=−3</w:t>
      </w:r>
    </w:p>
    <w:p w14:paraId="565F2CD5" w14:textId="77777777" w:rsidR="005C7E5C" w:rsidRPr="005C7E5C" w:rsidRDefault="005C7E5C" w:rsidP="005C7E5C">
      <w:pPr>
        <w:rPr>
          <w:b/>
          <w:bCs/>
        </w:rPr>
      </w:pPr>
      <w:r w:rsidRPr="005C7E5C">
        <w:rPr>
          <w:b/>
          <w:bCs/>
        </w:rPr>
        <w:t>Implementation</w:t>
      </w:r>
    </w:p>
    <w:p w14:paraId="1C47D334" w14:textId="77777777" w:rsidR="005C7E5C" w:rsidRPr="005C7E5C" w:rsidRDefault="005C7E5C" w:rsidP="005C7E5C">
      <w:pPr>
        <w:rPr>
          <w:b/>
          <w:bCs/>
        </w:rPr>
      </w:pPr>
      <w:r w:rsidRPr="005C7E5C">
        <w:rPr>
          <w:b/>
          <w:bCs/>
        </w:rPr>
        <w:t>GridWorld Class</w:t>
      </w:r>
    </w:p>
    <w:p w14:paraId="0A7E33FB" w14:textId="77777777" w:rsidR="005C7E5C" w:rsidRPr="005C7E5C" w:rsidRDefault="005C7E5C" w:rsidP="005C7E5C">
      <w:r w:rsidRPr="005C7E5C">
        <w:t xml:space="preserve">The </w:t>
      </w:r>
      <w:r w:rsidRPr="005C7E5C">
        <w:rPr>
          <w:b/>
          <w:bCs/>
        </w:rPr>
        <w:t>GridWorld</w:t>
      </w:r>
      <w:r w:rsidRPr="005C7E5C">
        <w:t xml:space="preserve"> class is designed to encapsulate the grid environment and the necessary methods for both value and policy iteration.</w:t>
      </w:r>
    </w:p>
    <w:p w14:paraId="269CDF9B" w14:textId="77777777" w:rsidR="005C7E5C" w:rsidRPr="005C7E5C" w:rsidRDefault="005C7E5C" w:rsidP="005C7E5C">
      <w:pPr>
        <w:rPr>
          <w:b/>
          <w:bCs/>
        </w:rPr>
      </w:pPr>
      <w:r w:rsidRPr="005C7E5C">
        <w:rPr>
          <w:b/>
          <w:bCs/>
        </w:rPr>
        <w:t>Initialization</w:t>
      </w:r>
    </w:p>
    <w:p w14:paraId="6B3AF25B" w14:textId="77777777" w:rsidR="005C7E5C" w:rsidRPr="005C7E5C" w:rsidRDefault="005C7E5C" w:rsidP="005C7E5C">
      <w:r w:rsidRPr="005C7E5C">
        <w:t>The class is initialized with:</w:t>
      </w:r>
    </w:p>
    <w:p w14:paraId="4F707DFA" w14:textId="77777777" w:rsidR="005C7E5C" w:rsidRPr="005C7E5C" w:rsidRDefault="005C7E5C" w:rsidP="005C7E5C">
      <w:pPr>
        <w:numPr>
          <w:ilvl w:val="0"/>
          <w:numId w:val="3"/>
        </w:numPr>
      </w:pPr>
      <w:r w:rsidRPr="005C7E5C">
        <w:rPr>
          <w:b/>
          <w:bCs/>
        </w:rPr>
        <w:t>grid_size</w:t>
      </w:r>
      <w:r w:rsidRPr="005C7E5C">
        <w:t xml:space="preserve"> (default 3)</w:t>
      </w:r>
    </w:p>
    <w:p w14:paraId="299DAF79" w14:textId="77777777" w:rsidR="005C7E5C" w:rsidRPr="005C7E5C" w:rsidRDefault="005C7E5C" w:rsidP="005C7E5C">
      <w:pPr>
        <w:numPr>
          <w:ilvl w:val="0"/>
          <w:numId w:val="3"/>
        </w:numPr>
      </w:pPr>
      <w:r w:rsidRPr="005C7E5C">
        <w:rPr>
          <w:b/>
          <w:bCs/>
        </w:rPr>
        <w:t>discount_factor</w:t>
      </w:r>
      <w:r w:rsidRPr="005C7E5C">
        <w:t xml:space="preserve"> (default 0.99)</w:t>
      </w:r>
    </w:p>
    <w:p w14:paraId="21616BA8" w14:textId="77777777" w:rsidR="005C7E5C" w:rsidRPr="005C7E5C" w:rsidRDefault="005C7E5C" w:rsidP="005C7E5C">
      <w:pPr>
        <w:numPr>
          <w:ilvl w:val="0"/>
          <w:numId w:val="3"/>
        </w:numPr>
      </w:pPr>
      <w:r w:rsidRPr="005C7E5C">
        <w:rPr>
          <w:b/>
          <w:bCs/>
        </w:rPr>
        <w:t>penalty</w:t>
      </w:r>
      <w:r w:rsidRPr="005C7E5C">
        <w:t xml:space="preserve"> (default -1)</w:t>
      </w:r>
    </w:p>
    <w:p w14:paraId="517B5FD5" w14:textId="77777777" w:rsidR="005C7E5C" w:rsidRDefault="005C7E5C" w:rsidP="005C7E5C">
      <w:pPr>
        <w:rPr>
          <w:b/>
          <w:bCs/>
        </w:rPr>
      </w:pPr>
    </w:p>
    <w:p w14:paraId="316BD670" w14:textId="3A726437" w:rsidR="005C7E5C" w:rsidRPr="005C7E5C" w:rsidRDefault="005C7E5C" w:rsidP="005C7E5C">
      <w:pPr>
        <w:rPr>
          <w:b/>
          <w:bCs/>
        </w:rPr>
      </w:pPr>
      <w:r w:rsidRPr="005C7E5C">
        <w:rPr>
          <w:b/>
          <w:bCs/>
        </w:rPr>
        <w:lastRenderedPageBreak/>
        <w:t>Transition Probabilities</w:t>
      </w:r>
    </w:p>
    <w:p w14:paraId="110E4854" w14:textId="77777777" w:rsidR="005C7E5C" w:rsidRPr="005C7E5C" w:rsidRDefault="005C7E5C" w:rsidP="005C7E5C">
      <w:r w:rsidRPr="005C7E5C">
        <w:t>The transition probabilities for each action are defined, considering the probabilistic nature of movement:</w:t>
      </w:r>
    </w:p>
    <w:p w14:paraId="6BF9767C" w14:textId="77777777" w:rsidR="005C7E5C" w:rsidRPr="005C7E5C" w:rsidRDefault="005C7E5C" w:rsidP="005C7E5C">
      <w:pPr>
        <w:numPr>
          <w:ilvl w:val="0"/>
          <w:numId w:val="4"/>
        </w:numPr>
      </w:pPr>
      <w:r w:rsidRPr="005C7E5C">
        <w:t>80% chance to move in the intended direction</w:t>
      </w:r>
    </w:p>
    <w:p w14:paraId="5C43672F" w14:textId="77777777" w:rsidR="005C7E5C" w:rsidRPr="005C7E5C" w:rsidRDefault="005C7E5C" w:rsidP="005C7E5C">
      <w:pPr>
        <w:numPr>
          <w:ilvl w:val="0"/>
          <w:numId w:val="4"/>
        </w:numPr>
      </w:pPr>
      <w:r w:rsidRPr="005C7E5C">
        <w:t>10% chance to move at right angles</w:t>
      </w:r>
    </w:p>
    <w:p w14:paraId="20DA64E5" w14:textId="77777777" w:rsidR="005C7E5C" w:rsidRPr="005C7E5C" w:rsidRDefault="005C7E5C" w:rsidP="005C7E5C">
      <w:pPr>
        <w:rPr>
          <w:b/>
          <w:bCs/>
        </w:rPr>
      </w:pPr>
      <w:r w:rsidRPr="005C7E5C">
        <w:rPr>
          <w:b/>
          <w:bCs/>
        </w:rPr>
        <w:t>Grid Initialization</w:t>
      </w:r>
    </w:p>
    <w:p w14:paraId="755D7177" w14:textId="05183DA8" w:rsidR="005C7E5C" w:rsidRPr="005C7E5C" w:rsidRDefault="005C7E5C" w:rsidP="005C7E5C">
      <w:r w:rsidRPr="005C7E5C">
        <w:t xml:space="preserve">The </w:t>
      </w:r>
      <w:r w:rsidRPr="005C7E5C">
        <w:rPr>
          <w:b/>
          <w:bCs/>
        </w:rPr>
        <w:t>initialize_grid</w:t>
      </w:r>
      <w:r w:rsidRPr="005C7E5C">
        <w:t xml:space="preserve"> method sets up the grid with a specific reward value </w:t>
      </w:r>
      <w:r w:rsidRPr="005C7E5C">
        <w:rPr>
          <w:i/>
          <w:iCs/>
        </w:rPr>
        <w:t>r</w:t>
      </w:r>
      <w:r w:rsidRPr="005C7E5C">
        <w:t xml:space="preserve"> and a terminal state at (0, 2) with a reward of 10.</w:t>
      </w:r>
    </w:p>
    <w:p w14:paraId="1CD6DEFD" w14:textId="77777777" w:rsidR="005C7E5C" w:rsidRPr="005C7E5C" w:rsidRDefault="005C7E5C" w:rsidP="005C7E5C">
      <w:pPr>
        <w:rPr>
          <w:b/>
          <w:bCs/>
        </w:rPr>
      </w:pPr>
      <w:r w:rsidRPr="005C7E5C">
        <w:rPr>
          <w:b/>
          <w:bCs/>
        </w:rPr>
        <w:t>Value Iteration</w:t>
      </w:r>
    </w:p>
    <w:p w14:paraId="7A355404" w14:textId="77777777" w:rsidR="005C7E5C" w:rsidRPr="005C7E5C" w:rsidRDefault="005C7E5C" w:rsidP="005C7E5C">
      <w:r w:rsidRPr="005C7E5C">
        <w:t xml:space="preserve">The </w:t>
      </w:r>
      <w:r w:rsidRPr="005C7E5C">
        <w:rPr>
          <w:b/>
          <w:bCs/>
        </w:rPr>
        <w:t>value_iteration</w:t>
      </w:r>
      <w:r w:rsidRPr="005C7E5C">
        <w:t xml:space="preserve"> method iteratively updates the value function </w:t>
      </w:r>
      <w:r w:rsidRPr="005C7E5C">
        <w:rPr>
          <w:rFonts w:ascii="Cambria Math" w:hAnsi="Cambria Math" w:cs="Cambria Math"/>
        </w:rPr>
        <w:t>𝑉</w:t>
      </w:r>
      <w:r w:rsidRPr="005C7E5C">
        <w:rPr>
          <w:i/>
          <w:iCs/>
        </w:rPr>
        <w:t>V</w:t>
      </w:r>
      <w:r w:rsidRPr="005C7E5C">
        <w:t xml:space="preserve"> for each state, based on the Bellman equation: </w:t>
      </w:r>
      <w:r w:rsidRPr="005C7E5C">
        <w:rPr>
          <w:rFonts w:ascii="Cambria Math" w:hAnsi="Cambria Math" w:cs="Cambria Math"/>
        </w:rPr>
        <w:t>𝑉</w:t>
      </w:r>
      <w:r w:rsidRPr="005C7E5C">
        <w:t>(</w:t>
      </w:r>
      <w:r w:rsidRPr="005C7E5C">
        <w:rPr>
          <w:rFonts w:ascii="Cambria Math" w:hAnsi="Cambria Math" w:cs="Cambria Math"/>
        </w:rPr>
        <w:t>𝑠</w:t>
      </w:r>
      <w:r w:rsidRPr="005C7E5C">
        <w:t>)=</w:t>
      </w:r>
      <w:r w:rsidRPr="005C7E5C">
        <w:rPr>
          <w:rFonts w:ascii="Cambria Math" w:hAnsi="Cambria Math" w:cs="Cambria Math"/>
        </w:rPr>
        <w:t>𝑅</w:t>
      </w:r>
      <w:r w:rsidRPr="005C7E5C">
        <w:t>(</w:t>
      </w:r>
      <w:r w:rsidRPr="005C7E5C">
        <w:rPr>
          <w:rFonts w:ascii="Cambria Math" w:hAnsi="Cambria Math" w:cs="Cambria Math"/>
        </w:rPr>
        <w:t>𝑠</w:t>
      </w:r>
      <w:r w:rsidRPr="005C7E5C">
        <w:t>)+</w:t>
      </w:r>
      <w:r w:rsidRPr="005C7E5C">
        <w:rPr>
          <w:rFonts w:ascii="Cambria Math" w:hAnsi="Cambria Math" w:cs="Cambria Math"/>
        </w:rPr>
        <w:t>𝛾</w:t>
      </w:r>
      <w:r w:rsidRPr="005C7E5C">
        <w:t>max</w:t>
      </w:r>
      <w:r w:rsidRPr="005C7E5C">
        <w:rPr>
          <w:rFonts w:ascii="Cambria Math" w:hAnsi="Cambria Math" w:cs="Cambria Math"/>
        </w:rPr>
        <w:t>⁡𝑎</w:t>
      </w:r>
      <w:r w:rsidRPr="005C7E5C">
        <w:t>∑</w:t>
      </w:r>
      <w:r w:rsidRPr="005C7E5C">
        <w:rPr>
          <w:rFonts w:ascii="Cambria Math" w:hAnsi="Cambria Math" w:cs="Cambria Math"/>
        </w:rPr>
        <w:t>𝑠</w:t>
      </w:r>
      <w:r w:rsidRPr="005C7E5C">
        <w:t>′</w:t>
      </w:r>
      <w:r w:rsidRPr="005C7E5C">
        <w:rPr>
          <w:rFonts w:ascii="Cambria Math" w:hAnsi="Cambria Math" w:cs="Cambria Math"/>
        </w:rPr>
        <w:t>𝑃</w:t>
      </w:r>
      <w:r w:rsidRPr="005C7E5C">
        <w:t>(</w:t>
      </w:r>
      <w:r w:rsidRPr="005C7E5C">
        <w:rPr>
          <w:rFonts w:ascii="Cambria Math" w:hAnsi="Cambria Math" w:cs="Cambria Math"/>
        </w:rPr>
        <w:t>𝑠</w:t>
      </w:r>
      <w:r w:rsidRPr="005C7E5C">
        <w:t>′</w:t>
      </w:r>
      <w:r w:rsidRPr="005C7E5C">
        <w:rPr>
          <w:rFonts w:ascii="Cambria Math" w:hAnsi="Cambria Math" w:cs="Cambria Math"/>
        </w:rPr>
        <w:t>∣𝑠</w:t>
      </w:r>
      <w:r w:rsidRPr="005C7E5C">
        <w:t>,</w:t>
      </w:r>
      <w:r w:rsidRPr="005C7E5C">
        <w:rPr>
          <w:rFonts w:ascii="Cambria Math" w:hAnsi="Cambria Math" w:cs="Cambria Math"/>
        </w:rPr>
        <w:t>𝑎</w:t>
      </w:r>
      <w:r w:rsidRPr="005C7E5C">
        <w:t>)</w:t>
      </w:r>
      <w:r w:rsidRPr="005C7E5C">
        <w:rPr>
          <w:rFonts w:ascii="Cambria Math" w:hAnsi="Cambria Math" w:cs="Cambria Math"/>
        </w:rPr>
        <w:t>𝑉</w:t>
      </w:r>
      <w:r w:rsidRPr="005C7E5C">
        <w:t>(</w:t>
      </w:r>
      <w:r w:rsidRPr="005C7E5C">
        <w:rPr>
          <w:rFonts w:ascii="Cambria Math" w:hAnsi="Cambria Math" w:cs="Cambria Math"/>
        </w:rPr>
        <w:t>𝑠</w:t>
      </w:r>
      <w:r w:rsidRPr="005C7E5C">
        <w:t>′)</w:t>
      </w:r>
      <w:r w:rsidRPr="005C7E5C">
        <w:rPr>
          <w:i/>
          <w:iCs/>
        </w:rPr>
        <w:t>V</w:t>
      </w:r>
      <w:r w:rsidRPr="005C7E5C">
        <w:t>(</w:t>
      </w:r>
      <w:r w:rsidRPr="005C7E5C">
        <w:rPr>
          <w:i/>
          <w:iCs/>
        </w:rPr>
        <w:t>s</w:t>
      </w:r>
      <w:r w:rsidRPr="005C7E5C">
        <w:t>)=</w:t>
      </w:r>
      <w:r w:rsidRPr="005C7E5C">
        <w:rPr>
          <w:i/>
          <w:iCs/>
        </w:rPr>
        <w:t>R</w:t>
      </w:r>
      <w:r w:rsidRPr="005C7E5C">
        <w:t>(</w:t>
      </w:r>
      <w:r w:rsidRPr="005C7E5C">
        <w:rPr>
          <w:i/>
          <w:iCs/>
        </w:rPr>
        <w:t>s</w:t>
      </w:r>
      <w:r w:rsidRPr="005C7E5C">
        <w:t>)+</w:t>
      </w:r>
      <w:r w:rsidRPr="005C7E5C">
        <w:rPr>
          <w:i/>
          <w:iCs/>
        </w:rPr>
        <w:t>γ</w:t>
      </w:r>
      <w:r w:rsidRPr="005C7E5C">
        <w:t>max</w:t>
      </w:r>
      <w:r w:rsidRPr="005C7E5C">
        <w:rPr>
          <w:i/>
          <w:iCs/>
        </w:rPr>
        <w:t>a</w:t>
      </w:r>
      <w:r w:rsidRPr="005C7E5C">
        <w:rPr>
          <w:rFonts w:ascii="Arial" w:hAnsi="Arial" w:cs="Arial"/>
        </w:rPr>
        <w:t>​</w:t>
      </w:r>
      <w:r w:rsidRPr="005C7E5C">
        <w:t>∑</w:t>
      </w:r>
      <w:r w:rsidRPr="005C7E5C">
        <w:rPr>
          <w:i/>
          <w:iCs/>
        </w:rPr>
        <w:t>s</w:t>
      </w:r>
      <w:r w:rsidRPr="005C7E5C">
        <w:t>′</w:t>
      </w:r>
      <w:r w:rsidRPr="005C7E5C">
        <w:rPr>
          <w:rFonts w:ascii="Arial" w:hAnsi="Arial" w:cs="Arial"/>
        </w:rPr>
        <w:t>​</w:t>
      </w:r>
      <w:r w:rsidRPr="005C7E5C">
        <w:rPr>
          <w:i/>
          <w:iCs/>
        </w:rPr>
        <w:t>P</w:t>
      </w:r>
      <w:r w:rsidRPr="005C7E5C">
        <w:t>(</w:t>
      </w:r>
      <w:r w:rsidRPr="005C7E5C">
        <w:rPr>
          <w:i/>
          <w:iCs/>
        </w:rPr>
        <w:t>s</w:t>
      </w:r>
      <w:r w:rsidRPr="005C7E5C">
        <w:t>′</w:t>
      </w:r>
      <w:r w:rsidRPr="005C7E5C">
        <w:rPr>
          <w:rFonts w:ascii="Cambria Math" w:hAnsi="Cambria Math" w:cs="Cambria Math"/>
        </w:rPr>
        <w:t>∣</w:t>
      </w:r>
      <w:r w:rsidRPr="005C7E5C">
        <w:rPr>
          <w:i/>
          <w:iCs/>
        </w:rPr>
        <w:t>s</w:t>
      </w:r>
      <w:r w:rsidRPr="005C7E5C">
        <w:t>,</w:t>
      </w:r>
      <w:r w:rsidRPr="005C7E5C">
        <w:rPr>
          <w:i/>
          <w:iCs/>
        </w:rPr>
        <w:t>a</w:t>
      </w:r>
      <w:r w:rsidRPr="005C7E5C">
        <w:t>)</w:t>
      </w:r>
      <w:r w:rsidRPr="005C7E5C">
        <w:rPr>
          <w:i/>
          <w:iCs/>
        </w:rPr>
        <w:t>V</w:t>
      </w:r>
      <w:r w:rsidRPr="005C7E5C">
        <w:t>(</w:t>
      </w:r>
      <w:r w:rsidRPr="005C7E5C">
        <w:rPr>
          <w:i/>
          <w:iCs/>
        </w:rPr>
        <w:t>s</w:t>
      </w:r>
      <w:r w:rsidRPr="005C7E5C">
        <w:t>′) The method converges when the change in values between iterations is below a small threshold.</w:t>
      </w:r>
    </w:p>
    <w:p w14:paraId="6AE521ED" w14:textId="77777777" w:rsidR="005C7E5C" w:rsidRPr="005C7E5C" w:rsidRDefault="005C7E5C" w:rsidP="005C7E5C">
      <w:pPr>
        <w:rPr>
          <w:b/>
          <w:bCs/>
        </w:rPr>
      </w:pPr>
      <w:r w:rsidRPr="005C7E5C">
        <w:rPr>
          <w:b/>
          <w:bCs/>
        </w:rPr>
        <w:t>Policy Evaluation</w:t>
      </w:r>
    </w:p>
    <w:p w14:paraId="73536054" w14:textId="77777777" w:rsidR="005C7E5C" w:rsidRPr="005C7E5C" w:rsidRDefault="005C7E5C" w:rsidP="005C7E5C">
      <w:r w:rsidRPr="005C7E5C">
        <w:t xml:space="preserve">The </w:t>
      </w:r>
      <w:r w:rsidRPr="005C7E5C">
        <w:rPr>
          <w:b/>
          <w:bCs/>
        </w:rPr>
        <w:t>policy_evaluation</w:t>
      </w:r>
      <w:r w:rsidRPr="005C7E5C">
        <w:t xml:space="preserve"> method calculates the value function </w:t>
      </w:r>
      <w:r w:rsidRPr="005C7E5C">
        <w:rPr>
          <w:rFonts w:ascii="Cambria Math" w:hAnsi="Cambria Math" w:cs="Cambria Math"/>
        </w:rPr>
        <w:t>𝑉</w:t>
      </w:r>
      <w:r w:rsidRPr="005C7E5C">
        <w:rPr>
          <w:i/>
          <w:iCs/>
        </w:rPr>
        <w:t>V</w:t>
      </w:r>
      <w:r w:rsidRPr="005C7E5C">
        <w:t xml:space="preserve"> for a given policy by iteratively updating the values until convergence.</w:t>
      </w:r>
    </w:p>
    <w:p w14:paraId="60A3719F" w14:textId="77777777" w:rsidR="005C7E5C" w:rsidRPr="005C7E5C" w:rsidRDefault="005C7E5C" w:rsidP="005C7E5C">
      <w:pPr>
        <w:rPr>
          <w:b/>
          <w:bCs/>
        </w:rPr>
      </w:pPr>
      <w:r w:rsidRPr="005C7E5C">
        <w:rPr>
          <w:b/>
          <w:bCs/>
        </w:rPr>
        <w:t>Policy Improvement</w:t>
      </w:r>
    </w:p>
    <w:p w14:paraId="794ACB62" w14:textId="77777777" w:rsidR="005C7E5C" w:rsidRPr="005C7E5C" w:rsidRDefault="005C7E5C" w:rsidP="005C7E5C">
      <w:r w:rsidRPr="005C7E5C">
        <w:t xml:space="preserve">The </w:t>
      </w:r>
      <w:r w:rsidRPr="005C7E5C">
        <w:rPr>
          <w:b/>
          <w:bCs/>
        </w:rPr>
        <w:t>policy_improvement</w:t>
      </w:r>
      <w:r w:rsidRPr="005C7E5C">
        <w:t xml:space="preserve"> method updates the policy by choosing the action that maximizes the value function at each state.</w:t>
      </w:r>
    </w:p>
    <w:p w14:paraId="45695AA6" w14:textId="77777777" w:rsidR="005C7E5C" w:rsidRPr="005C7E5C" w:rsidRDefault="005C7E5C" w:rsidP="005C7E5C">
      <w:pPr>
        <w:rPr>
          <w:b/>
          <w:bCs/>
        </w:rPr>
      </w:pPr>
      <w:r w:rsidRPr="005C7E5C">
        <w:rPr>
          <w:b/>
          <w:bCs/>
        </w:rPr>
        <w:t>Policy Iteration</w:t>
      </w:r>
    </w:p>
    <w:p w14:paraId="75C76971" w14:textId="77777777" w:rsidR="005C7E5C" w:rsidRPr="005C7E5C" w:rsidRDefault="005C7E5C" w:rsidP="005C7E5C">
      <w:r w:rsidRPr="005C7E5C">
        <w:t xml:space="preserve">The </w:t>
      </w:r>
      <w:r w:rsidRPr="005C7E5C">
        <w:rPr>
          <w:b/>
          <w:bCs/>
        </w:rPr>
        <w:t>policy_iteration</w:t>
      </w:r>
      <w:r w:rsidRPr="005C7E5C">
        <w:t xml:space="preserve"> method alternates between policy evaluation and policy improvement until the policy converges to an optimal policy.</w:t>
      </w:r>
    </w:p>
    <w:p w14:paraId="7E251DC4" w14:textId="77777777" w:rsidR="005C7E5C" w:rsidRPr="005C7E5C" w:rsidRDefault="005C7E5C" w:rsidP="005C7E5C">
      <w:pPr>
        <w:rPr>
          <w:b/>
          <w:bCs/>
        </w:rPr>
      </w:pPr>
      <w:r w:rsidRPr="005C7E5C">
        <w:rPr>
          <w:b/>
          <w:bCs/>
        </w:rPr>
        <w:t>Best Action Finder</w:t>
      </w:r>
    </w:p>
    <w:p w14:paraId="70F3E302" w14:textId="77777777" w:rsidR="005C7E5C" w:rsidRPr="005C7E5C" w:rsidRDefault="005C7E5C" w:rsidP="005C7E5C">
      <w:r w:rsidRPr="005C7E5C">
        <w:t xml:space="preserve">The </w:t>
      </w:r>
      <w:r w:rsidRPr="005C7E5C">
        <w:rPr>
          <w:b/>
          <w:bCs/>
        </w:rPr>
        <w:t>find_best_action</w:t>
      </w:r>
      <w:r w:rsidRPr="005C7E5C">
        <w:t xml:space="preserve"> method determines the best action to take from a given state based on the current value function.</w:t>
      </w:r>
    </w:p>
    <w:p w14:paraId="5758B8D7" w14:textId="77777777" w:rsidR="005C7E5C" w:rsidRPr="005C7E5C" w:rsidRDefault="005C7E5C" w:rsidP="005C7E5C">
      <w:pPr>
        <w:rPr>
          <w:b/>
          <w:bCs/>
        </w:rPr>
      </w:pPr>
      <w:r w:rsidRPr="005C7E5C">
        <w:rPr>
          <w:b/>
          <w:bCs/>
        </w:rPr>
        <w:t>Running the Algorithms</w:t>
      </w:r>
    </w:p>
    <w:p w14:paraId="01B7E65A" w14:textId="77777777" w:rsidR="005C7E5C" w:rsidRDefault="005C7E5C" w:rsidP="005C7E5C">
      <w:r w:rsidRPr="005C7E5C">
        <w:t xml:space="preserve">The </w:t>
      </w:r>
      <w:r w:rsidRPr="005C7E5C">
        <w:rPr>
          <w:b/>
          <w:bCs/>
        </w:rPr>
        <w:t>run_value_iter_algo</w:t>
      </w:r>
      <w:r w:rsidRPr="005C7E5C">
        <w:t xml:space="preserve"> and </w:t>
      </w:r>
      <w:r w:rsidRPr="005C7E5C">
        <w:rPr>
          <w:b/>
          <w:bCs/>
        </w:rPr>
        <w:t>run_policy_iter_algo</w:t>
      </w:r>
      <w:r w:rsidRPr="005C7E5C">
        <w:t xml:space="preserve"> methods run the value iteration and policy iteration algorithms respectively for the specified reward values.</w:t>
      </w:r>
    </w:p>
    <w:p w14:paraId="693694F3" w14:textId="77777777" w:rsidR="00B71A3F" w:rsidRDefault="00B71A3F" w:rsidP="005C7E5C"/>
    <w:p w14:paraId="4BBDEE17" w14:textId="77777777" w:rsidR="00B71A3F" w:rsidRDefault="00B71A3F" w:rsidP="00B71A3F">
      <w:pPr>
        <w:rPr>
          <w:b/>
          <w:bCs/>
        </w:rPr>
      </w:pPr>
    </w:p>
    <w:p w14:paraId="1ECD21F3" w14:textId="77777777" w:rsidR="00B71A3F" w:rsidRDefault="00B71A3F" w:rsidP="00B71A3F">
      <w:pPr>
        <w:rPr>
          <w:b/>
          <w:bCs/>
        </w:rPr>
      </w:pPr>
    </w:p>
    <w:p w14:paraId="083C32F3" w14:textId="77777777" w:rsidR="00B71A3F" w:rsidRDefault="00B71A3F" w:rsidP="00B71A3F">
      <w:pPr>
        <w:rPr>
          <w:b/>
          <w:bCs/>
        </w:rPr>
      </w:pPr>
    </w:p>
    <w:p w14:paraId="7CAD6695" w14:textId="77777777" w:rsidR="00B71A3F" w:rsidRDefault="00B71A3F" w:rsidP="00B71A3F">
      <w:pPr>
        <w:rPr>
          <w:b/>
          <w:bCs/>
        </w:rPr>
      </w:pPr>
    </w:p>
    <w:p w14:paraId="7A4DAA86" w14:textId="087B4908" w:rsidR="00B71A3F" w:rsidRPr="00B71A3F" w:rsidRDefault="00B71A3F" w:rsidP="00B71A3F">
      <w:pPr>
        <w:rPr>
          <w:b/>
          <w:bCs/>
        </w:rPr>
      </w:pPr>
      <w:r w:rsidRPr="00B71A3F">
        <w:rPr>
          <w:b/>
          <w:bCs/>
        </w:rPr>
        <w:lastRenderedPageBreak/>
        <w:t>Analysis</w:t>
      </w:r>
    </w:p>
    <w:p w14:paraId="1093CE32" w14:textId="77777777" w:rsidR="00B71A3F" w:rsidRPr="00B71A3F" w:rsidRDefault="00B71A3F" w:rsidP="00B71A3F">
      <w:pPr>
        <w:rPr>
          <w:b/>
          <w:bCs/>
        </w:rPr>
      </w:pPr>
      <w:r w:rsidRPr="00B71A3F">
        <w:rPr>
          <w:b/>
          <w:bCs/>
        </w:rPr>
        <w:t>Intuitive Explanation of Policies</w:t>
      </w:r>
    </w:p>
    <w:p w14:paraId="6E077DBB" w14:textId="33221467" w:rsidR="00B71A3F" w:rsidRPr="00B71A3F" w:rsidRDefault="00B71A3F" w:rsidP="00B71A3F">
      <w:pPr>
        <w:numPr>
          <w:ilvl w:val="0"/>
          <w:numId w:val="6"/>
        </w:numPr>
        <w:rPr>
          <w:rFonts w:ascii="Cambria Math" w:hAnsi="Cambria Math" w:cs="Cambria Math"/>
          <w:b/>
          <w:bCs/>
        </w:rPr>
      </w:pPr>
      <w:r w:rsidRPr="00B71A3F">
        <w:rPr>
          <w:rFonts w:ascii="Cambria Math" w:hAnsi="Cambria Math" w:cs="Cambria Math"/>
          <w:b/>
          <w:bCs/>
        </w:rPr>
        <w:t>When 𝑟=100:</w:t>
      </w:r>
    </w:p>
    <w:p w14:paraId="306F6193"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terminal state at (0, 0) provides a very high reward of 100.</w:t>
      </w:r>
    </w:p>
    <w:p w14:paraId="3BFF1AF2"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terminal state at (0, 2) provides a reward of 10.</w:t>
      </w:r>
    </w:p>
    <w:p w14:paraId="44B987E3"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Given the high reward at (0, 0), the policy will strongly favor actions that lead to (0, 0) from most positions, because reaching (0, 0) is more rewarding than reaching (0, 2).</w:t>
      </w:r>
    </w:p>
    <w:p w14:paraId="1C9EDE5E"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policy will likely direct the agent to move towards (0, 0) even if it has to take longer paths, due to the significantly higher reward.</w:t>
      </w:r>
    </w:p>
    <w:p w14:paraId="15C579E4" w14:textId="58661AE3" w:rsidR="00B71A3F" w:rsidRPr="00B71A3F" w:rsidRDefault="00B71A3F" w:rsidP="00B71A3F">
      <w:pPr>
        <w:numPr>
          <w:ilvl w:val="0"/>
          <w:numId w:val="6"/>
        </w:numPr>
        <w:rPr>
          <w:rFonts w:ascii="Cambria Math" w:hAnsi="Cambria Math" w:cs="Cambria Math"/>
          <w:b/>
          <w:bCs/>
        </w:rPr>
      </w:pPr>
      <w:r w:rsidRPr="00B71A3F">
        <w:rPr>
          <w:rFonts w:ascii="Cambria Math" w:hAnsi="Cambria Math" w:cs="Cambria Math"/>
          <w:b/>
          <w:bCs/>
        </w:rPr>
        <w:t>When 𝑟=3</w:t>
      </w:r>
      <w:r>
        <w:rPr>
          <w:rFonts w:ascii="Cambria Math" w:hAnsi="Cambria Math" w:cs="Cambria Math"/>
          <w:b/>
          <w:bCs/>
          <w:i/>
          <w:iCs/>
        </w:rPr>
        <w:t>:</w:t>
      </w:r>
    </w:p>
    <w:p w14:paraId="53E1ED14"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terminal state at (0, 0) provides a modest reward of 3.</w:t>
      </w:r>
    </w:p>
    <w:p w14:paraId="1D50FC86"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terminal state at (0, 2) provides a reward of 10.</w:t>
      </w:r>
    </w:p>
    <w:p w14:paraId="46F45581"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In this case, the policy will favor reaching (0, 2) since the reward is substantially higher than 3.</w:t>
      </w:r>
    </w:p>
    <w:p w14:paraId="268111E1"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policy will likely direct the agent towards (0, 2) as it provides a better payoff, despite the initial reward of 3 at (0, 0).</w:t>
      </w:r>
    </w:p>
    <w:p w14:paraId="40979A50" w14:textId="482E8541" w:rsidR="00B71A3F" w:rsidRPr="00B71A3F" w:rsidRDefault="00B71A3F" w:rsidP="00B71A3F">
      <w:pPr>
        <w:numPr>
          <w:ilvl w:val="0"/>
          <w:numId w:val="6"/>
        </w:numPr>
        <w:rPr>
          <w:rFonts w:ascii="Cambria Math" w:hAnsi="Cambria Math" w:cs="Cambria Math"/>
          <w:b/>
          <w:bCs/>
        </w:rPr>
      </w:pPr>
      <w:r w:rsidRPr="00B71A3F">
        <w:rPr>
          <w:rFonts w:ascii="Cambria Math" w:hAnsi="Cambria Math" w:cs="Cambria Math"/>
          <w:b/>
          <w:bCs/>
        </w:rPr>
        <w:t>When 𝑟=0:</w:t>
      </w:r>
    </w:p>
    <w:p w14:paraId="1307C409"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terminal state at (0, 0) provides no reward (0).</w:t>
      </w:r>
    </w:p>
    <w:p w14:paraId="2BF83FFF"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terminal state at (0, 2) provides a reward of 10.</w:t>
      </w:r>
    </w:p>
    <w:p w14:paraId="6DBBF259"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Here, reaching (0, 0) is neutral, offering no benefit.</w:t>
      </w:r>
    </w:p>
    <w:p w14:paraId="5E4D42EE"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policy will strongly favor reaching (0, 2) as it is the only rewarding terminal state.</w:t>
      </w:r>
    </w:p>
    <w:p w14:paraId="550D9560"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agent will be directed towards (0, 2) from all positions, as reaching (0, 0) offers no incentive.</w:t>
      </w:r>
    </w:p>
    <w:p w14:paraId="052879D1" w14:textId="31B463DF" w:rsidR="00B71A3F" w:rsidRPr="00B71A3F" w:rsidRDefault="00B71A3F" w:rsidP="00B71A3F">
      <w:pPr>
        <w:numPr>
          <w:ilvl w:val="0"/>
          <w:numId w:val="6"/>
        </w:numPr>
        <w:rPr>
          <w:rFonts w:ascii="Cambria Math" w:hAnsi="Cambria Math" w:cs="Cambria Math"/>
          <w:b/>
          <w:bCs/>
        </w:rPr>
      </w:pPr>
      <w:r w:rsidRPr="00B71A3F">
        <w:rPr>
          <w:rFonts w:ascii="Cambria Math" w:hAnsi="Cambria Math" w:cs="Cambria Math"/>
          <w:b/>
          <w:bCs/>
        </w:rPr>
        <w:t>When 𝑟=−3:</w:t>
      </w:r>
    </w:p>
    <w:p w14:paraId="7CD5F6A7"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terminal state at (0, 0) imposes a penalty of -3.</w:t>
      </w:r>
    </w:p>
    <w:p w14:paraId="3764598F"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terminal state at (0, 2) provides a reward of 10.</w:t>
      </w:r>
    </w:p>
    <w:p w14:paraId="1FCC8437"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In this scenario, reaching (0, 0) is actively discouraged due to the negative reward.</w:t>
      </w:r>
    </w:p>
    <w:p w14:paraId="03F8ED7A"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policy will very strongly favor reaching (0, 2) to avoid the penalty.</w:t>
      </w:r>
    </w:p>
    <w:p w14:paraId="7FBB1D56" w14:textId="77777777" w:rsidR="00B71A3F" w:rsidRPr="00B71A3F" w:rsidRDefault="00B71A3F" w:rsidP="00B71A3F">
      <w:pPr>
        <w:numPr>
          <w:ilvl w:val="1"/>
          <w:numId w:val="6"/>
        </w:numPr>
        <w:rPr>
          <w:rFonts w:ascii="Cambria Math" w:hAnsi="Cambria Math" w:cs="Cambria Math"/>
          <w:b/>
          <w:bCs/>
        </w:rPr>
      </w:pPr>
      <w:r w:rsidRPr="00B71A3F">
        <w:rPr>
          <w:rFonts w:ascii="Cambria Math" w:hAnsi="Cambria Math" w:cs="Cambria Math"/>
          <w:b/>
          <w:bCs/>
        </w:rPr>
        <w:t>The agent will take actions to avoid (0, 0) and move towards (0, 2) to achieve a positive outcome.</w:t>
      </w:r>
    </w:p>
    <w:p w14:paraId="65ED80EE" w14:textId="79EA1A51" w:rsidR="005C7E5C" w:rsidRDefault="005C7E5C" w:rsidP="005C7E5C">
      <w:pPr>
        <w:rPr>
          <w:b/>
          <w:bCs/>
          <w:sz w:val="40"/>
          <w:szCs w:val="40"/>
        </w:rPr>
      </w:pPr>
      <w:r w:rsidRPr="005C7E5C">
        <w:rPr>
          <w:b/>
          <w:bCs/>
          <w:sz w:val="40"/>
          <w:szCs w:val="40"/>
        </w:rPr>
        <w:lastRenderedPageBreak/>
        <w:t>Sample runs:</w:t>
      </w:r>
    </w:p>
    <w:p w14:paraId="6D4F8171" w14:textId="2D8A5C29" w:rsidR="005C7E5C" w:rsidRDefault="005C7E5C" w:rsidP="005C7E5C">
      <w:pPr>
        <w:rPr>
          <w:b/>
          <w:bCs/>
          <w:sz w:val="40"/>
          <w:szCs w:val="40"/>
        </w:rPr>
      </w:pPr>
      <w:r>
        <w:rPr>
          <w:b/>
          <w:bCs/>
          <w:sz w:val="40"/>
          <w:szCs w:val="40"/>
        </w:rPr>
        <w:t xml:space="preserve">1-Value iteration </w:t>
      </w:r>
    </w:p>
    <w:p w14:paraId="4ADC27CD" w14:textId="56B20AED" w:rsidR="005C7E5C" w:rsidRPr="005C7E5C" w:rsidRDefault="005C7E5C" w:rsidP="005C7E5C">
      <w:pPr>
        <w:rPr>
          <w:b/>
          <w:bCs/>
          <w:sz w:val="40"/>
          <w:szCs w:val="40"/>
        </w:rPr>
      </w:pPr>
      <w:r w:rsidRPr="005C7E5C">
        <w:rPr>
          <w:b/>
          <w:bCs/>
          <w:noProof/>
          <w:sz w:val="40"/>
          <w:szCs w:val="40"/>
        </w:rPr>
        <w:drawing>
          <wp:inline distT="0" distB="0" distL="0" distR="0" wp14:anchorId="075A1020" wp14:editId="3CEC08B2">
            <wp:extent cx="3191320" cy="6373114"/>
            <wp:effectExtent l="0" t="0" r="9525" b="8890"/>
            <wp:docPr id="90194796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47960" name="Picture 1" descr="A computer screen shot of a black screen&#10;&#10;Description automatically generated"/>
                    <pic:cNvPicPr/>
                  </pic:nvPicPr>
                  <pic:blipFill>
                    <a:blip r:embed="rId5"/>
                    <a:stretch>
                      <a:fillRect/>
                    </a:stretch>
                  </pic:blipFill>
                  <pic:spPr>
                    <a:xfrm>
                      <a:off x="0" y="0"/>
                      <a:ext cx="3191320" cy="6373114"/>
                    </a:xfrm>
                    <a:prstGeom prst="rect">
                      <a:avLst/>
                    </a:prstGeom>
                  </pic:spPr>
                </pic:pic>
              </a:graphicData>
            </a:graphic>
          </wp:inline>
        </w:drawing>
      </w:r>
    </w:p>
    <w:p w14:paraId="6F9618F0" w14:textId="77777777" w:rsidR="005C7E5C" w:rsidRDefault="005C7E5C" w:rsidP="005C7E5C"/>
    <w:p w14:paraId="647D8956" w14:textId="77777777" w:rsidR="005C7E5C" w:rsidRDefault="005C7E5C" w:rsidP="005C7E5C"/>
    <w:p w14:paraId="14C2280C" w14:textId="77777777" w:rsidR="005C7E5C" w:rsidRDefault="005C7E5C" w:rsidP="005C7E5C"/>
    <w:p w14:paraId="4A36B5D1" w14:textId="77777777" w:rsidR="005C7E5C" w:rsidRDefault="005C7E5C" w:rsidP="005C7E5C">
      <w:pPr>
        <w:rPr>
          <w:b/>
          <w:bCs/>
          <w:sz w:val="40"/>
          <w:szCs w:val="40"/>
        </w:rPr>
      </w:pPr>
    </w:p>
    <w:p w14:paraId="68540D78" w14:textId="31D6EFAB" w:rsidR="005C7E5C" w:rsidRDefault="005C7E5C" w:rsidP="005C7E5C">
      <w:pPr>
        <w:rPr>
          <w:b/>
          <w:bCs/>
          <w:sz w:val="40"/>
          <w:szCs w:val="40"/>
        </w:rPr>
      </w:pPr>
      <w:r w:rsidRPr="005C7E5C">
        <w:rPr>
          <w:b/>
          <w:bCs/>
          <w:noProof/>
          <w:sz w:val="40"/>
          <w:szCs w:val="40"/>
        </w:rPr>
        <w:drawing>
          <wp:anchor distT="0" distB="0" distL="114300" distR="114300" simplePos="0" relativeHeight="251658240" behindDoc="0" locked="0" layoutInCell="1" allowOverlap="1" wp14:anchorId="61023842" wp14:editId="4B347AA1">
            <wp:simplePos x="0" y="0"/>
            <wp:positionH relativeFrom="column">
              <wp:posOffset>-292735</wp:posOffset>
            </wp:positionH>
            <wp:positionV relativeFrom="paragraph">
              <wp:posOffset>467995</wp:posOffset>
            </wp:positionV>
            <wp:extent cx="3067050" cy="2567305"/>
            <wp:effectExtent l="0" t="0" r="0" b="4445"/>
            <wp:wrapSquare wrapText="bothSides"/>
            <wp:docPr id="1451463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3459" name="Picture 1" descr="A screenshot of a computer program&#10;&#10;Description automatically generated"/>
                    <pic:cNvPicPr/>
                  </pic:nvPicPr>
                  <pic:blipFill rotWithShape="1">
                    <a:blip r:embed="rId6">
                      <a:extLst>
                        <a:ext uri="{28A0092B-C50C-407E-A947-70E740481C1C}">
                          <a14:useLocalDpi xmlns:a14="http://schemas.microsoft.com/office/drawing/2010/main" val="0"/>
                        </a:ext>
                      </a:extLst>
                    </a:blip>
                    <a:srcRect b="23026"/>
                    <a:stretch/>
                  </pic:blipFill>
                  <pic:spPr bwMode="auto">
                    <a:xfrm>
                      <a:off x="0" y="0"/>
                      <a:ext cx="3067050" cy="2567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C7E5C">
        <w:rPr>
          <w:noProof/>
        </w:rPr>
        <w:drawing>
          <wp:anchor distT="0" distB="0" distL="114300" distR="114300" simplePos="0" relativeHeight="251659264" behindDoc="0" locked="0" layoutInCell="1" allowOverlap="1" wp14:anchorId="0976A1A5" wp14:editId="115A2432">
            <wp:simplePos x="0" y="0"/>
            <wp:positionH relativeFrom="column">
              <wp:posOffset>3195955</wp:posOffset>
            </wp:positionH>
            <wp:positionV relativeFrom="paragraph">
              <wp:posOffset>401320</wp:posOffset>
            </wp:positionV>
            <wp:extent cx="2962275" cy="2495550"/>
            <wp:effectExtent l="0" t="0" r="9525" b="0"/>
            <wp:wrapSquare wrapText="bothSides"/>
            <wp:docPr id="148373983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39830" name="Picture 1" descr="A computer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62275" cy="2495550"/>
                    </a:xfrm>
                    <a:prstGeom prst="rect">
                      <a:avLst/>
                    </a:prstGeom>
                  </pic:spPr>
                </pic:pic>
              </a:graphicData>
            </a:graphic>
          </wp:anchor>
        </w:drawing>
      </w:r>
      <w:r w:rsidRPr="005C7E5C">
        <w:rPr>
          <w:b/>
          <w:bCs/>
          <w:sz w:val="40"/>
          <w:szCs w:val="40"/>
        </w:rPr>
        <w:t>2-Policy iteration</w:t>
      </w:r>
    </w:p>
    <w:p w14:paraId="06F67720" w14:textId="42AE50D8" w:rsidR="005C7E5C" w:rsidRPr="005C7E5C" w:rsidRDefault="005C7E5C" w:rsidP="005C7E5C">
      <w:pPr>
        <w:rPr>
          <w:b/>
          <w:bCs/>
          <w:sz w:val="40"/>
          <w:szCs w:val="40"/>
        </w:rPr>
      </w:pPr>
      <w:r w:rsidRPr="005C7E5C">
        <w:rPr>
          <w:noProof/>
        </w:rPr>
        <w:drawing>
          <wp:anchor distT="0" distB="0" distL="114300" distR="114300" simplePos="0" relativeHeight="251661312" behindDoc="0" locked="0" layoutInCell="1" allowOverlap="1" wp14:anchorId="1F3E70C0" wp14:editId="71BB23EB">
            <wp:simplePos x="0" y="0"/>
            <wp:positionH relativeFrom="column">
              <wp:posOffset>3181045</wp:posOffset>
            </wp:positionH>
            <wp:positionV relativeFrom="paragraph">
              <wp:posOffset>2931033</wp:posOffset>
            </wp:positionV>
            <wp:extent cx="3038475" cy="2647950"/>
            <wp:effectExtent l="0" t="0" r="0" b="0"/>
            <wp:wrapSquare wrapText="bothSides"/>
            <wp:docPr id="28393283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32836" name="Picture 1" descr="A computer screen shot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8475" cy="2647950"/>
                    </a:xfrm>
                    <a:prstGeom prst="rect">
                      <a:avLst/>
                    </a:prstGeom>
                  </pic:spPr>
                </pic:pic>
              </a:graphicData>
            </a:graphic>
          </wp:anchor>
        </w:drawing>
      </w:r>
    </w:p>
    <w:p w14:paraId="65A64311" w14:textId="71A78536" w:rsidR="005C7E5C" w:rsidRDefault="005C7E5C">
      <w:r w:rsidRPr="005C7E5C">
        <w:rPr>
          <w:noProof/>
        </w:rPr>
        <w:drawing>
          <wp:anchor distT="0" distB="0" distL="114300" distR="114300" simplePos="0" relativeHeight="251660288" behindDoc="0" locked="0" layoutInCell="1" allowOverlap="1" wp14:anchorId="0FE1268B" wp14:editId="4C9D6B32">
            <wp:simplePos x="0" y="0"/>
            <wp:positionH relativeFrom="column">
              <wp:posOffset>-292608</wp:posOffset>
            </wp:positionH>
            <wp:positionV relativeFrom="paragraph">
              <wp:posOffset>129134</wp:posOffset>
            </wp:positionV>
            <wp:extent cx="3181350" cy="2486025"/>
            <wp:effectExtent l="0" t="0" r="0" b="9525"/>
            <wp:wrapSquare wrapText="bothSides"/>
            <wp:docPr id="17376852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85277" name="Picture 1"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1350" cy="2486025"/>
                    </a:xfrm>
                    <a:prstGeom prst="rect">
                      <a:avLst/>
                    </a:prstGeom>
                  </pic:spPr>
                </pic:pic>
              </a:graphicData>
            </a:graphic>
          </wp:anchor>
        </w:drawing>
      </w:r>
      <w:r>
        <w:br/>
      </w:r>
    </w:p>
    <w:p w14:paraId="617AA3DB" w14:textId="77777777" w:rsidR="005C7E5C" w:rsidRDefault="005C7E5C"/>
    <w:p w14:paraId="6ABBEA04" w14:textId="7E14A1A9" w:rsidR="005C7E5C" w:rsidRDefault="005C7E5C"/>
    <w:sectPr w:rsidR="005C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362C7"/>
    <w:multiLevelType w:val="multilevel"/>
    <w:tmpl w:val="57B2E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F3AF2"/>
    <w:multiLevelType w:val="multilevel"/>
    <w:tmpl w:val="5084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E674E"/>
    <w:multiLevelType w:val="multilevel"/>
    <w:tmpl w:val="BD6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01FC9"/>
    <w:multiLevelType w:val="multilevel"/>
    <w:tmpl w:val="4C2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80D44"/>
    <w:multiLevelType w:val="multilevel"/>
    <w:tmpl w:val="32847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101D1D"/>
    <w:multiLevelType w:val="multilevel"/>
    <w:tmpl w:val="20F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882522">
    <w:abstractNumId w:val="5"/>
  </w:num>
  <w:num w:numId="2" w16cid:durableId="2144931681">
    <w:abstractNumId w:val="3"/>
  </w:num>
  <w:num w:numId="3" w16cid:durableId="1663312351">
    <w:abstractNumId w:val="2"/>
  </w:num>
  <w:num w:numId="4" w16cid:durableId="217982098">
    <w:abstractNumId w:val="1"/>
  </w:num>
  <w:num w:numId="5" w16cid:durableId="245461669">
    <w:abstractNumId w:val="0"/>
  </w:num>
  <w:num w:numId="6" w16cid:durableId="208690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5C"/>
    <w:rsid w:val="00492A96"/>
    <w:rsid w:val="005C7E5C"/>
    <w:rsid w:val="0072357B"/>
    <w:rsid w:val="00866E15"/>
    <w:rsid w:val="00B71A3F"/>
    <w:rsid w:val="00BD1C86"/>
    <w:rsid w:val="00DC764C"/>
    <w:rsid w:val="00E233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DE00"/>
  <w15:chartTrackingRefBased/>
  <w15:docId w15:val="{9318619B-4D56-4DD9-8578-7FA42953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5C"/>
    <w:rPr>
      <w:rFonts w:eastAsiaTheme="majorEastAsia" w:cstheme="majorBidi"/>
      <w:color w:val="272727" w:themeColor="text1" w:themeTint="D8"/>
    </w:rPr>
  </w:style>
  <w:style w:type="paragraph" w:styleId="Title">
    <w:name w:val="Title"/>
    <w:basedOn w:val="Normal"/>
    <w:next w:val="Normal"/>
    <w:link w:val="TitleChar"/>
    <w:uiPriority w:val="10"/>
    <w:qFormat/>
    <w:rsid w:val="005C7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5C"/>
    <w:pPr>
      <w:spacing w:before="160"/>
      <w:jc w:val="center"/>
    </w:pPr>
    <w:rPr>
      <w:i/>
      <w:iCs/>
      <w:color w:val="404040" w:themeColor="text1" w:themeTint="BF"/>
    </w:rPr>
  </w:style>
  <w:style w:type="character" w:customStyle="1" w:styleId="QuoteChar">
    <w:name w:val="Quote Char"/>
    <w:basedOn w:val="DefaultParagraphFont"/>
    <w:link w:val="Quote"/>
    <w:uiPriority w:val="29"/>
    <w:rsid w:val="005C7E5C"/>
    <w:rPr>
      <w:i/>
      <w:iCs/>
      <w:color w:val="404040" w:themeColor="text1" w:themeTint="BF"/>
    </w:rPr>
  </w:style>
  <w:style w:type="paragraph" w:styleId="ListParagraph">
    <w:name w:val="List Paragraph"/>
    <w:basedOn w:val="Normal"/>
    <w:uiPriority w:val="34"/>
    <w:qFormat/>
    <w:rsid w:val="005C7E5C"/>
    <w:pPr>
      <w:ind w:left="720"/>
      <w:contextualSpacing/>
    </w:pPr>
  </w:style>
  <w:style w:type="character" w:styleId="IntenseEmphasis">
    <w:name w:val="Intense Emphasis"/>
    <w:basedOn w:val="DefaultParagraphFont"/>
    <w:uiPriority w:val="21"/>
    <w:qFormat/>
    <w:rsid w:val="005C7E5C"/>
    <w:rPr>
      <w:i/>
      <w:iCs/>
      <w:color w:val="0F4761" w:themeColor="accent1" w:themeShade="BF"/>
    </w:rPr>
  </w:style>
  <w:style w:type="paragraph" w:styleId="IntenseQuote">
    <w:name w:val="Intense Quote"/>
    <w:basedOn w:val="Normal"/>
    <w:next w:val="Normal"/>
    <w:link w:val="IntenseQuoteChar"/>
    <w:uiPriority w:val="30"/>
    <w:qFormat/>
    <w:rsid w:val="005C7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E5C"/>
    <w:rPr>
      <w:i/>
      <w:iCs/>
      <w:color w:val="0F4761" w:themeColor="accent1" w:themeShade="BF"/>
    </w:rPr>
  </w:style>
  <w:style w:type="character" w:styleId="IntenseReference">
    <w:name w:val="Intense Reference"/>
    <w:basedOn w:val="DefaultParagraphFont"/>
    <w:uiPriority w:val="32"/>
    <w:qFormat/>
    <w:rsid w:val="005C7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178630">
      <w:bodyDiv w:val="1"/>
      <w:marLeft w:val="0"/>
      <w:marRight w:val="0"/>
      <w:marTop w:val="0"/>
      <w:marBottom w:val="0"/>
      <w:divBdr>
        <w:top w:val="none" w:sz="0" w:space="0" w:color="auto"/>
        <w:left w:val="none" w:sz="0" w:space="0" w:color="auto"/>
        <w:bottom w:val="none" w:sz="0" w:space="0" w:color="auto"/>
        <w:right w:val="none" w:sz="0" w:space="0" w:color="auto"/>
      </w:divBdr>
    </w:div>
    <w:div w:id="668679285">
      <w:bodyDiv w:val="1"/>
      <w:marLeft w:val="0"/>
      <w:marRight w:val="0"/>
      <w:marTop w:val="0"/>
      <w:marBottom w:val="0"/>
      <w:divBdr>
        <w:top w:val="none" w:sz="0" w:space="0" w:color="auto"/>
        <w:left w:val="none" w:sz="0" w:space="0" w:color="auto"/>
        <w:bottom w:val="none" w:sz="0" w:space="0" w:color="auto"/>
        <w:right w:val="none" w:sz="0" w:space="0" w:color="auto"/>
      </w:divBdr>
    </w:div>
    <w:div w:id="743263932">
      <w:bodyDiv w:val="1"/>
      <w:marLeft w:val="0"/>
      <w:marRight w:val="0"/>
      <w:marTop w:val="0"/>
      <w:marBottom w:val="0"/>
      <w:divBdr>
        <w:top w:val="none" w:sz="0" w:space="0" w:color="auto"/>
        <w:left w:val="none" w:sz="0" w:space="0" w:color="auto"/>
        <w:bottom w:val="none" w:sz="0" w:space="0" w:color="auto"/>
        <w:right w:val="none" w:sz="0" w:space="0" w:color="auto"/>
      </w:divBdr>
    </w:div>
    <w:div w:id="873999556">
      <w:bodyDiv w:val="1"/>
      <w:marLeft w:val="0"/>
      <w:marRight w:val="0"/>
      <w:marTop w:val="0"/>
      <w:marBottom w:val="0"/>
      <w:divBdr>
        <w:top w:val="none" w:sz="0" w:space="0" w:color="auto"/>
        <w:left w:val="none" w:sz="0" w:space="0" w:color="auto"/>
        <w:bottom w:val="none" w:sz="0" w:space="0" w:color="auto"/>
        <w:right w:val="none" w:sz="0" w:space="0" w:color="auto"/>
      </w:divBdr>
    </w:div>
    <w:div w:id="1152139922">
      <w:bodyDiv w:val="1"/>
      <w:marLeft w:val="0"/>
      <w:marRight w:val="0"/>
      <w:marTop w:val="0"/>
      <w:marBottom w:val="0"/>
      <w:divBdr>
        <w:top w:val="none" w:sz="0" w:space="0" w:color="auto"/>
        <w:left w:val="none" w:sz="0" w:space="0" w:color="auto"/>
        <w:bottom w:val="none" w:sz="0" w:space="0" w:color="auto"/>
        <w:right w:val="none" w:sz="0" w:space="0" w:color="auto"/>
      </w:divBdr>
    </w:div>
    <w:div w:id="1316299687">
      <w:bodyDiv w:val="1"/>
      <w:marLeft w:val="0"/>
      <w:marRight w:val="0"/>
      <w:marTop w:val="0"/>
      <w:marBottom w:val="0"/>
      <w:divBdr>
        <w:top w:val="none" w:sz="0" w:space="0" w:color="auto"/>
        <w:left w:val="none" w:sz="0" w:space="0" w:color="auto"/>
        <w:bottom w:val="none" w:sz="0" w:space="0" w:color="auto"/>
        <w:right w:val="none" w:sz="0" w:space="0" w:color="auto"/>
      </w:divBdr>
    </w:div>
    <w:div w:id="1547835603">
      <w:bodyDiv w:val="1"/>
      <w:marLeft w:val="0"/>
      <w:marRight w:val="0"/>
      <w:marTop w:val="0"/>
      <w:marBottom w:val="0"/>
      <w:divBdr>
        <w:top w:val="none" w:sz="0" w:space="0" w:color="auto"/>
        <w:left w:val="none" w:sz="0" w:space="0" w:color="auto"/>
        <w:bottom w:val="none" w:sz="0" w:space="0" w:color="auto"/>
        <w:right w:val="none" w:sz="0" w:space="0" w:color="auto"/>
      </w:divBdr>
    </w:div>
    <w:div w:id="16827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Mohamed</dc:creator>
  <cp:keywords/>
  <dc:description/>
  <cp:lastModifiedBy>Nour Mohamed</cp:lastModifiedBy>
  <cp:revision>2</cp:revision>
  <dcterms:created xsi:type="dcterms:W3CDTF">2024-05-15T22:05:00Z</dcterms:created>
  <dcterms:modified xsi:type="dcterms:W3CDTF">2024-05-15T22:19:00Z</dcterms:modified>
</cp:coreProperties>
</file>