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191DB" w14:textId="77777777" w:rsidR="000C06E4" w:rsidRDefault="00FB74DF" w:rsidP="00FB74DF">
      <w:pPr>
        <w:pStyle w:val="Title"/>
      </w:pPr>
      <w:r>
        <w:t>Concept Inventory</w:t>
      </w:r>
    </w:p>
    <w:p w14:paraId="34052A05" w14:textId="77777777" w:rsidR="00FB74DF" w:rsidRDefault="00FB74DF">
      <w:r>
        <w:t>Sketch out the relationships between these concepts.  Feel free to discuss with your neighbors</w:t>
      </w:r>
    </w:p>
    <w:p w14:paraId="4529C2C7" w14:textId="77777777" w:rsidR="00FB74DF" w:rsidRDefault="00FB74DF"/>
    <w:p w14:paraId="6E2238A3" w14:textId="77777777" w:rsidR="000108E2" w:rsidRDefault="000108E2" w:rsidP="00FB74DF">
      <w:pPr>
        <w:numPr>
          <w:ilvl w:val="0"/>
          <w:numId w:val="1"/>
        </w:numPr>
        <w:tabs>
          <w:tab w:val="clear" w:pos="360"/>
        </w:tabs>
        <w:sectPr w:rsidR="000108E2" w:rsidSect="006B12F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1E3B815" w14:textId="77777777" w:rsidR="00000000" w:rsidRPr="00FB74DF" w:rsidRDefault="000108E2" w:rsidP="00FB74DF">
      <w:pPr>
        <w:numPr>
          <w:ilvl w:val="0"/>
          <w:numId w:val="1"/>
        </w:numPr>
        <w:tabs>
          <w:tab w:val="clear" w:pos="360"/>
        </w:tabs>
      </w:pPr>
      <w:r w:rsidRPr="00FB74DF">
        <w:lastRenderedPageBreak/>
        <w:t>Decision Between Lactate and TCA Cycle</w:t>
      </w:r>
    </w:p>
    <w:p w14:paraId="0819C2A4" w14:textId="77777777" w:rsidR="00000000" w:rsidRPr="00FB74DF" w:rsidRDefault="000108E2" w:rsidP="00FB74DF">
      <w:pPr>
        <w:numPr>
          <w:ilvl w:val="0"/>
          <w:numId w:val="1"/>
        </w:numPr>
        <w:tabs>
          <w:tab w:val="clear" w:pos="360"/>
        </w:tabs>
      </w:pPr>
      <w:r w:rsidRPr="00FB74DF">
        <w:t>Regulation of Pyruvate Dehydrogenase</w:t>
      </w:r>
    </w:p>
    <w:p w14:paraId="5F4CCC37" w14:textId="77777777" w:rsidR="00000000" w:rsidRPr="00FB74DF" w:rsidRDefault="000108E2" w:rsidP="00FB74DF">
      <w:pPr>
        <w:numPr>
          <w:ilvl w:val="0"/>
          <w:numId w:val="1"/>
        </w:numPr>
        <w:tabs>
          <w:tab w:val="clear" w:pos="360"/>
        </w:tabs>
      </w:pPr>
      <w:r w:rsidRPr="00FB74DF">
        <w:t>PDK and PDH Phosphatase</w:t>
      </w:r>
    </w:p>
    <w:p w14:paraId="2043547E" w14:textId="77777777" w:rsidR="00000000" w:rsidRPr="00FB74DF" w:rsidRDefault="000108E2" w:rsidP="00FB74DF">
      <w:pPr>
        <w:numPr>
          <w:ilvl w:val="0"/>
          <w:numId w:val="1"/>
        </w:numPr>
        <w:tabs>
          <w:tab w:val="clear" w:pos="360"/>
        </w:tabs>
      </w:pPr>
      <w:proofErr w:type="spellStart"/>
      <w:r w:rsidRPr="00FB74DF">
        <w:t>Anaplerosis</w:t>
      </w:r>
      <w:proofErr w:type="spellEnd"/>
      <w:r w:rsidRPr="00FB74DF">
        <w:t xml:space="preserve"> and Cataplerosis</w:t>
      </w:r>
    </w:p>
    <w:p w14:paraId="520D1893" w14:textId="77777777" w:rsidR="00000000" w:rsidRPr="00FB74DF" w:rsidRDefault="000108E2" w:rsidP="00FB74DF">
      <w:pPr>
        <w:numPr>
          <w:ilvl w:val="0"/>
          <w:numId w:val="1"/>
        </w:numPr>
        <w:tabs>
          <w:tab w:val="clear" w:pos="360"/>
        </w:tabs>
      </w:pPr>
      <w:r w:rsidRPr="00FB74DF">
        <w:lastRenderedPageBreak/>
        <w:t>Fatty Acid Synthesis</w:t>
      </w:r>
    </w:p>
    <w:p w14:paraId="5B749F16" w14:textId="77777777" w:rsidR="00000000" w:rsidRPr="00FB74DF" w:rsidRDefault="000108E2" w:rsidP="00FB74DF">
      <w:pPr>
        <w:numPr>
          <w:ilvl w:val="0"/>
          <w:numId w:val="1"/>
        </w:numPr>
        <w:tabs>
          <w:tab w:val="clear" w:pos="360"/>
        </w:tabs>
      </w:pPr>
      <w:r w:rsidRPr="00FB74DF">
        <w:t>Amino Acid Oxidation</w:t>
      </w:r>
    </w:p>
    <w:p w14:paraId="2407E71C" w14:textId="77777777" w:rsidR="00000000" w:rsidRPr="00FB74DF" w:rsidRDefault="000108E2" w:rsidP="00FB74DF">
      <w:pPr>
        <w:numPr>
          <w:ilvl w:val="0"/>
          <w:numId w:val="1"/>
        </w:numPr>
        <w:tabs>
          <w:tab w:val="clear" w:pos="360"/>
        </w:tabs>
      </w:pPr>
      <w:proofErr w:type="spellStart"/>
      <w:r w:rsidRPr="00FB74DF">
        <w:t>Ketogenesis</w:t>
      </w:r>
      <w:proofErr w:type="spellEnd"/>
    </w:p>
    <w:p w14:paraId="5E39E806" w14:textId="77777777" w:rsidR="00000000" w:rsidRDefault="000108E2" w:rsidP="00FB74DF">
      <w:pPr>
        <w:numPr>
          <w:ilvl w:val="0"/>
          <w:numId w:val="1"/>
        </w:numPr>
        <w:tabs>
          <w:tab w:val="clear" w:pos="360"/>
        </w:tabs>
      </w:pPr>
      <w:r w:rsidRPr="00FB74DF">
        <w:t>ETC Control by ADP</w:t>
      </w:r>
    </w:p>
    <w:p w14:paraId="6E8719A0" w14:textId="77777777" w:rsidR="00FB74DF" w:rsidRPr="00FB74DF" w:rsidRDefault="00FB74DF" w:rsidP="00FB74DF">
      <w:pPr>
        <w:numPr>
          <w:ilvl w:val="0"/>
          <w:numId w:val="1"/>
        </w:numPr>
        <w:tabs>
          <w:tab w:val="clear" w:pos="360"/>
        </w:tabs>
      </w:pPr>
      <w:r>
        <w:t>TCA Control of Glycolysis</w:t>
      </w:r>
    </w:p>
    <w:p w14:paraId="4FEEFB19" w14:textId="77777777" w:rsidR="00000000" w:rsidRPr="00FB74DF" w:rsidRDefault="000108E2" w:rsidP="00FB74DF">
      <w:pPr>
        <w:numPr>
          <w:ilvl w:val="0"/>
          <w:numId w:val="1"/>
        </w:numPr>
        <w:tabs>
          <w:tab w:val="clear" w:pos="360"/>
        </w:tabs>
      </w:pPr>
      <w:r w:rsidRPr="00FB74DF">
        <w:t>Cori Cycle</w:t>
      </w:r>
    </w:p>
    <w:p w14:paraId="1E23BE2F" w14:textId="77777777" w:rsidR="00000000" w:rsidRPr="00FB74DF" w:rsidRDefault="000108E2" w:rsidP="00FB74DF">
      <w:pPr>
        <w:numPr>
          <w:ilvl w:val="0"/>
          <w:numId w:val="1"/>
        </w:numPr>
        <w:tabs>
          <w:tab w:val="clear" w:pos="360"/>
        </w:tabs>
      </w:pPr>
      <w:r w:rsidRPr="00FB74DF">
        <w:lastRenderedPageBreak/>
        <w:t>Regulation of TCA Cycle</w:t>
      </w:r>
    </w:p>
    <w:p w14:paraId="5C43CB38" w14:textId="77777777" w:rsidR="00000000" w:rsidRPr="00FB74DF" w:rsidRDefault="000108E2" w:rsidP="00FB74DF">
      <w:pPr>
        <w:numPr>
          <w:ilvl w:val="0"/>
          <w:numId w:val="1"/>
        </w:numPr>
        <w:tabs>
          <w:tab w:val="clear" w:pos="360"/>
        </w:tabs>
      </w:pPr>
      <w:r w:rsidRPr="00FB74DF">
        <w:t>Mitochondrial Numbers</w:t>
      </w:r>
    </w:p>
    <w:p w14:paraId="2FD7FB63" w14:textId="77777777" w:rsidR="00000000" w:rsidRPr="00FB74DF" w:rsidRDefault="000108E2" w:rsidP="00FB74DF">
      <w:pPr>
        <w:numPr>
          <w:ilvl w:val="0"/>
          <w:numId w:val="1"/>
        </w:numPr>
        <w:tabs>
          <w:tab w:val="clear" w:pos="360"/>
        </w:tabs>
      </w:pPr>
      <w:r w:rsidRPr="00FB74DF">
        <w:t>Electron Carrier Molecules</w:t>
      </w:r>
    </w:p>
    <w:p w14:paraId="0BD3C8DA" w14:textId="77777777" w:rsidR="00000000" w:rsidRPr="00FB74DF" w:rsidRDefault="000108E2" w:rsidP="00FB74DF">
      <w:pPr>
        <w:numPr>
          <w:ilvl w:val="0"/>
          <w:numId w:val="1"/>
        </w:numPr>
        <w:tabs>
          <w:tab w:val="clear" w:pos="360"/>
        </w:tabs>
      </w:pPr>
      <w:r w:rsidRPr="00FB74DF">
        <w:t>Antioxidants</w:t>
      </w:r>
    </w:p>
    <w:p w14:paraId="56CD1C66" w14:textId="77777777" w:rsidR="00000000" w:rsidRPr="00FB74DF" w:rsidRDefault="000108E2" w:rsidP="00FB74DF">
      <w:pPr>
        <w:numPr>
          <w:ilvl w:val="0"/>
          <w:numId w:val="1"/>
        </w:numPr>
        <w:tabs>
          <w:tab w:val="clear" w:pos="360"/>
        </w:tabs>
      </w:pPr>
      <w:r w:rsidRPr="00FB74DF">
        <w:t>Oxidative Stress</w:t>
      </w:r>
    </w:p>
    <w:p w14:paraId="15C760A8" w14:textId="77777777" w:rsidR="000108E2" w:rsidRDefault="000108E2">
      <w:pPr>
        <w:sectPr w:rsidR="000108E2" w:rsidSect="000108E2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CD3BA37" w14:textId="77777777" w:rsidR="00FB74DF" w:rsidRDefault="00FB74DF">
      <w:bookmarkStart w:id="0" w:name="_GoBack"/>
      <w:bookmarkEnd w:id="0"/>
    </w:p>
    <w:sectPr w:rsidR="00FB74DF" w:rsidSect="000108E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AA259C"/>
    <w:multiLevelType w:val="hybridMultilevel"/>
    <w:tmpl w:val="01DA3F56"/>
    <w:lvl w:ilvl="0" w:tplc="52027D08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2AFA2AF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A3CBBF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B56C8B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290AD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B546E8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F82ED1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E14CC4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394664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DF"/>
    <w:rsid w:val="000108E2"/>
    <w:rsid w:val="000C06E4"/>
    <w:rsid w:val="00143D60"/>
    <w:rsid w:val="006B12FE"/>
    <w:rsid w:val="00FB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42ED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4D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5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7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5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3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1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4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593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3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235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21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1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0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54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39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8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1</cp:revision>
  <dcterms:created xsi:type="dcterms:W3CDTF">2017-09-27T12:07:00Z</dcterms:created>
  <dcterms:modified xsi:type="dcterms:W3CDTF">2017-09-27T13:05:00Z</dcterms:modified>
</cp:coreProperties>
</file>