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868867739"/>
        <w:docPartObj>
          <w:docPartGallery w:val="Cover Pages"/>
          <w:docPartUnique/>
        </w:docPartObj>
      </w:sdtPr>
      <w:sdtContent>
        <w:p w14:paraId="04AC388B" w14:textId="7A831A8E" w:rsidR="006A1C27" w:rsidRDefault="006A1C27">
          <w:pPr>
            <w:pStyle w:val="Geenafstand"/>
          </w:pPr>
          <w:r>
            <w:rPr>
              <w:noProof/>
            </w:rPr>
            <mc:AlternateContent>
              <mc:Choice Requires="wpg">
                <w:drawing>
                  <wp:anchor distT="0" distB="0" distL="114300" distR="114300" simplePos="0" relativeHeight="251659264" behindDoc="1" locked="0" layoutInCell="1" allowOverlap="1" wp14:anchorId="5E01E451" wp14:editId="09A0DDA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7-04T00:00:00Z">
                                      <w:dateFormat w:val="d-M-yyyy"/>
                                      <w:lid w:val="nl-NL"/>
                                      <w:storeMappedDataAs w:val="dateTime"/>
                                      <w:calendar w:val="gregorian"/>
                                    </w:date>
                                  </w:sdtPr>
                                  <w:sdtContent>
                                    <w:p w14:paraId="57DB6F7C" w14:textId="7086314C" w:rsidR="006A1C27" w:rsidRDefault="00CE73F8">
                                      <w:pPr>
                                        <w:pStyle w:val="Geenafstand"/>
                                        <w:jc w:val="right"/>
                                        <w:rPr>
                                          <w:color w:val="FFFFFF" w:themeColor="background1"/>
                                          <w:sz w:val="28"/>
                                          <w:szCs w:val="28"/>
                                        </w:rPr>
                                      </w:pPr>
                                      <w:r>
                                        <w:rPr>
                                          <w:color w:val="FFFFFF" w:themeColor="background1"/>
                                          <w:sz w:val="28"/>
                                          <w:szCs w:val="28"/>
                                        </w:rPr>
                                        <w:t>4</w:t>
                                      </w:r>
                                      <w:r w:rsidR="006A1C27">
                                        <w:rPr>
                                          <w:color w:val="FFFFFF" w:themeColor="background1"/>
                                          <w:sz w:val="28"/>
                                          <w:szCs w:val="28"/>
                                        </w:rPr>
                                        <w:t>-</w:t>
                                      </w:r>
                                      <w:r>
                                        <w:rPr>
                                          <w:color w:val="FFFFFF" w:themeColor="background1"/>
                                          <w:sz w:val="28"/>
                                          <w:szCs w:val="28"/>
                                        </w:rPr>
                                        <w:t>7</w:t>
                                      </w:r>
                                      <w:r w:rsidR="006A1C27">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01E451" id="Groe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7-04T00:00:00Z">
                                <w:dateFormat w:val="d-M-yyyy"/>
                                <w:lid w:val="nl-NL"/>
                                <w:storeMappedDataAs w:val="dateTime"/>
                                <w:calendar w:val="gregorian"/>
                              </w:date>
                            </w:sdtPr>
                            <w:sdtContent>
                              <w:p w14:paraId="57DB6F7C" w14:textId="7086314C" w:rsidR="006A1C27" w:rsidRDefault="00CE73F8">
                                <w:pPr>
                                  <w:pStyle w:val="Geenafstand"/>
                                  <w:jc w:val="right"/>
                                  <w:rPr>
                                    <w:color w:val="FFFFFF" w:themeColor="background1"/>
                                    <w:sz w:val="28"/>
                                    <w:szCs w:val="28"/>
                                  </w:rPr>
                                </w:pPr>
                                <w:r>
                                  <w:rPr>
                                    <w:color w:val="FFFFFF" w:themeColor="background1"/>
                                    <w:sz w:val="28"/>
                                    <w:szCs w:val="28"/>
                                  </w:rPr>
                                  <w:t>4</w:t>
                                </w:r>
                                <w:r w:rsidR="006A1C27">
                                  <w:rPr>
                                    <w:color w:val="FFFFFF" w:themeColor="background1"/>
                                    <w:sz w:val="28"/>
                                    <w:szCs w:val="28"/>
                                  </w:rPr>
                                  <w:t>-</w:t>
                                </w:r>
                                <w:r>
                                  <w:rPr>
                                    <w:color w:val="FFFFFF" w:themeColor="background1"/>
                                    <w:sz w:val="28"/>
                                    <w:szCs w:val="28"/>
                                  </w:rPr>
                                  <w:t>7</w:t>
                                </w:r>
                                <w:r w:rsidR="006A1C27">
                                  <w:rPr>
                                    <w:color w:val="FFFFFF" w:themeColor="background1"/>
                                    <w:sz w:val="28"/>
                                    <w:szCs w:val="28"/>
                                  </w:rPr>
                                  <w:t>-2025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0A2388" wp14:editId="66B3A4D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98EBA" w14:textId="3700AA34" w:rsidR="006A1C27"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A1C27">
                                      <w:rPr>
                                        <w:rFonts w:asciiTheme="majorHAnsi" w:eastAsiaTheme="majorEastAsia" w:hAnsiTheme="majorHAnsi" w:cstheme="majorBidi"/>
                                        <w:color w:val="262626" w:themeColor="text1" w:themeTint="D9"/>
                                        <w:sz w:val="72"/>
                                        <w:szCs w:val="72"/>
                                      </w:rPr>
                                      <w:t>Functioneel ontwerp</w:t>
                                    </w:r>
                                  </w:sdtContent>
                                </w:sdt>
                              </w:p>
                              <w:p w14:paraId="5EF55434" w14:textId="12F73B48" w:rsidR="006A1C27"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1C27">
                                      <w:rPr>
                                        <w:color w:val="404040" w:themeColor="text1" w:themeTint="BF"/>
                                        <w:sz w:val="36"/>
                                        <w:szCs w:val="36"/>
                                      </w:rPr>
                                      <w:t>Vlammend Varken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0A2388" id="_x0000_t202" coordsize="21600,21600" o:spt="202" path="m,l,21600r21600,l21600,xe">
                    <v:stroke joinstyle="miter"/>
                    <v:path gradientshapeok="t" o:connecttype="rect"/>
                  </v:shapetype>
                  <v:shape id="Tekstvak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6498EBA" w14:textId="3700AA34" w:rsidR="006A1C27"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A1C27">
                                <w:rPr>
                                  <w:rFonts w:asciiTheme="majorHAnsi" w:eastAsiaTheme="majorEastAsia" w:hAnsiTheme="majorHAnsi" w:cstheme="majorBidi"/>
                                  <w:color w:val="262626" w:themeColor="text1" w:themeTint="D9"/>
                                  <w:sz w:val="72"/>
                                  <w:szCs w:val="72"/>
                                </w:rPr>
                                <w:t>Functioneel ontwerp</w:t>
                              </w:r>
                            </w:sdtContent>
                          </w:sdt>
                        </w:p>
                        <w:p w14:paraId="5EF55434" w14:textId="12F73B48" w:rsidR="006A1C27"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1C27">
                                <w:rPr>
                                  <w:color w:val="404040" w:themeColor="text1" w:themeTint="BF"/>
                                  <w:sz w:val="36"/>
                                  <w:szCs w:val="36"/>
                                </w:rPr>
                                <w:t>Vlammend Varken</w:t>
                              </w:r>
                            </w:sdtContent>
                          </w:sdt>
                        </w:p>
                      </w:txbxContent>
                    </v:textbox>
                    <w10:wrap anchorx="page" anchory="page"/>
                  </v:shape>
                </w:pict>
              </mc:Fallback>
            </mc:AlternateContent>
          </w:r>
        </w:p>
        <w:p w14:paraId="5DD1E217" w14:textId="129EA14A" w:rsidR="006A1C27" w:rsidRDefault="006A1C27">
          <w:r>
            <w:rPr>
              <w:noProof/>
            </w:rPr>
            <mc:AlternateContent>
              <mc:Choice Requires="wps">
                <w:drawing>
                  <wp:anchor distT="0" distB="0" distL="114300" distR="114300" simplePos="0" relativeHeight="251661312" behindDoc="0" locked="0" layoutInCell="1" allowOverlap="1" wp14:anchorId="7B633A08" wp14:editId="1344AB33">
                    <wp:simplePos x="0" y="0"/>
                    <wp:positionH relativeFrom="page">
                      <wp:posOffset>2792730</wp:posOffset>
                    </wp:positionH>
                    <wp:positionV relativeFrom="page">
                      <wp:posOffset>9410700</wp:posOffset>
                    </wp:positionV>
                    <wp:extent cx="3787140" cy="365760"/>
                    <wp:effectExtent l="0" t="0" r="3810" b="0"/>
                    <wp:wrapNone/>
                    <wp:docPr id="32" name="Tekstvak 28"/>
                    <wp:cNvGraphicFramePr/>
                    <a:graphic xmlns:a="http://schemas.openxmlformats.org/drawingml/2006/main">
                      <a:graphicData uri="http://schemas.microsoft.com/office/word/2010/wordprocessingShape">
                        <wps:wsp>
                          <wps:cNvSpPr txBox="1"/>
                          <wps:spPr>
                            <a:xfrm>
                              <a:off x="0" y="0"/>
                              <a:ext cx="37871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0DC30" w14:textId="65DF5ACC" w:rsidR="006A1C27" w:rsidRPr="00701D77" w:rsidRDefault="00000000">
                                <w:pPr>
                                  <w:pStyle w:val="Geenafstand"/>
                                  <w:rPr>
                                    <w:color w:val="156082" w:themeColor="accent1"/>
                                    <w:sz w:val="26"/>
                                    <w:szCs w:val="26"/>
                                    <w:lang w:val="en-GB"/>
                                  </w:rPr>
                                </w:pPr>
                                <w:sdt>
                                  <w:sdtPr>
                                    <w:rPr>
                                      <w:color w:val="156082"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722C" w:rsidRPr="00701D77">
                                      <w:rPr>
                                        <w:color w:val="156082" w:themeColor="accent1"/>
                                        <w:sz w:val="26"/>
                                        <w:szCs w:val="26"/>
                                        <w:lang w:val="en-GB"/>
                                      </w:rPr>
                                      <w:t xml:space="preserve">Noureddin </w:t>
                                    </w:r>
                                    <w:proofErr w:type="spellStart"/>
                                    <w:r w:rsidR="0009722C" w:rsidRPr="00701D77">
                                      <w:rPr>
                                        <w:color w:val="156082" w:themeColor="accent1"/>
                                        <w:sz w:val="26"/>
                                        <w:szCs w:val="26"/>
                                        <w:lang w:val="en-GB"/>
                                      </w:rPr>
                                      <w:t>Alkeswani</w:t>
                                    </w:r>
                                    <w:proofErr w:type="spellEnd"/>
                                    <w:r w:rsidR="0009722C" w:rsidRPr="00701D77">
                                      <w:rPr>
                                        <w:color w:val="156082" w:themeColor="accent1"/>
                                        <w:sz w:val="26"/>
                                        <w:szCs w:val="26"/>
                                        <w:lang w:val="en-GB"/>
                                      </w:rPr>
                                      <w:t>, Bradley Malas</w:t>
                                    </w:r>
                                    <w:r w:rsidR="00766C77">
                                      <w:rPr>
                                        <w:color w:val="156082" w:themeColor="accent1"/>
                                        <w:sz w:val="26"/>
                                        <w:szCs w:val="26"/>
                                        <w:lang w:val="en-GB"/>
                                      </w:rPr>
                                      <w:t>c</w:t>
                                    </w:r>
                                    <w:r w:rsidR="0009722C" w:rsidRPr="00701D77">
                                      <w:rPr>
                                        <w:color w:val="156082" w:themeColor="accent1"/>
                                        <w:sz w:val="26"/>
                                        <w:szCs w:val="26"/>
                                        <w:lang w:val="en-GB"/>
                                      </w:rPr>
                                      <w:t>h, Michel Knols</w:t>
                                    </w:r>
                                  </w:sdtContent>
                                </w:sdt>
                              </w:p>
                              <w:p w14:paraId="711BE5BE" w14:textId="44AB26F1" w:rsidR="006A1C27" w:rsidRDefault="0000000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6A1C27">
                                      <w:rPr>
                                        <w:caps/>
                                        <w:color w:val="595959" w:themeColor="text1" w:themeTint="A6"/>
                                        <w:sz w:val="20"/>
                                        <w:szCs w:val="20"/>
                                      </w:rPr>
                                      <w:t>NBM Solution</w:t>
                                    </w:r>
                                    <w:r w:rsidR="00766C77">
                                      <w:rPr>
                                        <w:caps/>
                                        <w:color w:val="595959" w:themeColor="text1" w:themeTint="A6"/>
                                        <w:sz w:val="20"/>
                                        <w:szCs w:val="20"/>
                                      </w:rPr>
                                      <w:t>s</w:t>
                                    </w:r>
                                  </w:sdtContent>
                                </w:sdt>
                                <w:r w:rsidR="006A1C27">
                                  <w:rPr>
                                    <w:caps/>
                                    <w:color w:val="595959" w:themeColor="text1" w:themeTint="A6"/>
                                    <w:sz w:val="20"/>
                                    <w:szCs w:val="20"/>
                                  </w:rPr>
                                  <w:t xml:space="preserve"> V</w:t>
                                </w:r>
                                <w:r w:rsidR="00F36929">
                                  <w:rPr>
                                    <w:caps/>
                                    <w:color w:val="595959" w:themeColor="text1" w:themeTint="A6"/>
                                    <w:sz w:val="20"/>
                                    <w:szCs w:val="20"/>
                                  </w:rPr>
                                  <w:t>1.0</w:t>
                                </w:r>
                              </w:p>
                              <w:p w14:paraId="7C05BA2B" w14:textId="77777777" w:rsidR="004E5972" w:rsidRDefault="004E5972">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633A08" id="Tekstvak 28" o:spid="_x0000_s1056" type="#_x0000_t202" style="position:absolute;margin-left:219.9pt;margin-top:741pt;width:298.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" filled="f" stroked="f" strokeweight=".5pt">
                    <v:textbox style="mso-fit-shape-to-text:t" inset="0,0,0,0">
                      <w:txbxContent>
                        <w:p w14:paraId="1850DC30" w14:textId="65DF5ACC" w:rsidR="006A1C27" w:rsidRPr="00701D77" w:rsidRDefault="00000000">
                          <w:pPr>
                            <w:pStyle w:val="Geenafstand"/>
                            <w:rPr>
                              <w:color w:val="156082" w:themeColor="accent1"/>
                              <w:sz w:val="26"/>
                              <w:szCs w:val="26"/>
                              <w:lang w:val="en-GB"/>
                            </w:rPr>
                          </w:pPr>
                          <w:sdt>
                            <w:sdtPr>
                              <w:rPr>
                                <w:color w:val="156082"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722C" w:rsidRPr="00701D77">
                                <w:rPr>
                                  <w:color w:val="156082" w:themeColor="accent1"/>
                                  <w:sz w:val="26"/>
                                  <w:szCs w:val="26"/>
                                  <w:lang w:val="en-GB"/>
                                </w:rPr>
                                <w:t xml:space="preserve">Noureddin </w:t>
                              </w:r>
                              <w:proofErr w:type="spellStart"/>
                              <w:r w:rsidR="0009722C" w:rsidRPr="00701D77">
                                <w:rPr>
                                  <w:color w:val="156082" w:themeColor="accent1"/>
                                  <w:sz w:val="26"/>
                                  <w:szCs w:val="26"/>
                                  <w:lang w:val="en-GB"/>
                                </w:rPr>
                                <w:t>Alkeswani</w:t>
                              </w:r>
                              <w:proofErr w:type="spellEnd"/>
                              <w:r w:rsidR="0009722C" w:rsidRPr="00701D77">
                                <w:rPr>
                                  <w:color w:val="156082" w:themeColor="accent1"/>
                                  <w:sz w:val="26"/>
                                  <w:szCs w:val="26"/>
                                  <w:lang w:val="en-GB"/>
                                </w:rPr>
                                <w:t>, Bradley Malas</w:t>
                              </w:r>
                              <w:r w:rsidR="00766C77">
                                <w:rPr>
                                  <w:color w:val="156082" w:themeColor="accent1"/>
                                  <w:sz w:val="26"/>
                                  <w:szCs w:val="26"/>
                                  <w:lang w:val="en-GB"/>
                                </w:rPr>
                                <w:t>c</w:t>
                              </w:r>
                              <w:r w:rsidR="0009722C" w:rsidRPr="00701D77">
                                <w:rPr>
                                  <w:color w:val="156082" w:themeColor="accent1"/>
                                  <w:sz w:val="26"/>
                                  <w:szCs w:val="26"/>
                                  <w:lang w:val="en-GB"/>
                                </w:rPr>
                                <w:t>h, Michel Knols</w:t>
                              </w:r>
                            </w:sdtContent>
                          </w:sdt>
                        </w:p>
                        <w:p w14:paraId="711BE5BE" w14:textId="44AB26F1" w:rsidR="006A1C27" w:rsidRDefault="0000000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6A1C27">
                                <w:rPr>
                                  <w:caps/>
                                  <w:color w:val="595959" w:themeColor="text1" w:themeTint="A6"/>
                                  <w:sz w:val="20"/>
                                  <w:szCs w:val="20"/>
                                </w:rPr>
                                <w:t>NBM Solution</w:t>
                              </w:r>
                              <w:r w:rsidR="00766C77">
                                <w:rPr>
                                  <w:caps/>
                                  <w:color w:val="595959" w:themeColor="text1" w:themeTint="A6"/>
                                  <w:sz w:val="20"/>
                                  <w:szCs w:val="20"/>
                                </w:rPr>
                                <w:t>s</w:t>
                              </w:r>
                            </w:sdtContent>
                          </w:sdt>
                          <w:r w:rsidR="006A1C27">
                            <w:rPr>
                              <w:caps/>
                              <w:color w:val="595959" w:themeColor="text1" w:themeTint="A6"/>
                              <w:sz w:val="20"/>
                              <w:szCs w:val="20"/>
                            </w:rPr>
                            <w:t xml:space="preserve"> V</w:t>
                          </w:r>
                          <w:r w:rsidR="00F36929">
                            <w:rPr>
                              <w:caps/>
                              <w:color w:val="595959" w:themeColor="text1" w:themeTint="A6"/>
                              <w:sz w:val="20"/>
                              <w:szCs w:val="20"/>
                            </w:rPr>
                            <w:t>1.0</w:t>
                          </w:r>
                        </w:p>
                        <w:p w14:paraId="7C05BA2B" w14:textId="77777777" w:rsidR="004E5972" w:rsidRDefault="004E5972">
                          <w:pPr>
                            <w:pStyle w:val="Geenafstand"/>
                            <w:rPr>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noProof/>
          <w:color w:val="auto"/>
          <w:kern w:val="2"/>
          <w:sz w:val="24"/>
          <w:szCs w:val="24"/>
          <w:lang w:eastAsia="en-US"/>
          <w14:ligatures w14:val="standardContextual"/>
        </w:rPr>
        <w:id w:val="-556866256"/>
        <w:docPartObj>
          <w:docPartGallery w:val="Table of Contents"/>
          <w:docPartUnique/>
        </w:docPartObj>
      </w:sdtPr>
      <w:sdtEndPr>
        <w:rPr>
          <w:b/>
          <w:bCs/>
          <w:sz w:val="22"/>
          <w:szCs w:val="22"/>
        </w:rPr>
      </w:sdtEndPr>
      <w:sdtContent>
        <w:p w14:paraId="1DDE6FDA" w14:textId="001C6EC3" w:rsidR="00BD2BF4" w:rsidRPr="008C4149" w:rsidRDefault="00BD2BF4">
          <w:pPr>
            <w:pStyle w:val="Kopvaninhoudsopgave"/>
          </w:pPr>
          <w:r w:rsidRPr="008C4149">
            <w:t>Inhoud</w:t>
          </w:r>
        </w:p>
        <w:p w14:paraId="647FB779" w14:textId="22CC0DFF" w:rsidR="00420A06" w:rsidRDefault="00BD2BF4">
          <w:pPr>
            <w:pStyle w:val="Inhopg1"/>
            <w:rPr>
              <w:rFonts w:eastAsiaTheme="minorEastAsia"/>
              <w:sz w:val="24"/>
              <w:szCs w:val="24"/>
              <w:lang w:eastAsia="nl-NL"/>
            </w:rPr>
          </w:pPr>
          <w:r w:rsidRPr="00420A06">
            <w:rPr>
              <w:sz w:val="18"/>
              <w:szCs w:val="18"/>
            </w:rPr>
            <w:fldChar w:fldCharType="begin"/>
          </w:r>
          <w:r w:rsidRPr="00420A06">
            <w:rPr>
              <w:sz w:val="18"/>
              <w:szCs w:val="18"/>
            </w:rPr>
            <w:instrText xml:space="preserve"> TOC \o "1-3" \h \z \u </w:instrText>
          </w:r>
          <w:r w:rsidRPr="00420A06">
            <w:rPr>
              <w:sz w:val="18"/>
              <w:szCs w:val="18"/>
            </w:rPr>
            <w:fldChar w:fldCharType="separate"/>
          </w:r>
          <w:hyperlink w:anchor="_Toc202285078" w:history="1">
            <w:r w:rsidR="00420A06" w:rsidRPr="000C1E97">
              <w:rPr>
                <w:rStyle w:val="Hyperlink"/>
              </w:rPr>
              <w:t>Inleiding</w:t>
            </w:r>
            <w:r w:rsidR="00420A06">
              <w:rPr>
                <w:webHidden/>
              </w:rPr>
              <w:tab/>
            </w:r>
            <w:r w:rsidR="00420A06">
              <w:rPr>
                <w:webHidden/>
              </w:rPr>
              <w:fldChar w:fldCharType="begin"/>
            </w:r>
            <w:r w:rsidR="00420A06">
              <w:rPr>
                <w:webHidden/>
              </w:rPr>
              <w:instrText xml:space="preserve"> PAGEREF _Toc202285078 \h </w:instrText>
            </w:r>
            <w:r w:rsidR="00420A06">
              <w:rPr>
                <w:webHidden/>
              </w:rPr>
            </w:r>
            <w:r w:rsidR="00420A06">
              <w:rPr>
                <w:webHidden/>
              </w:rPr>
              <w:fldChar w:fldCharType="separate"/>
            </w:r>
            <w:r w:rsidR="00420A06">
              <w:rPr>
                <w:webHidden/>
              </w:rPr>
              <w:t>2</w:t>
            </w:r>
            <w:r w:rsidR="00420A06">
              <w:rPr>
                <w:webHidden/>
              </w:rPr>
              <w:fldChar w:fldCharType="end"/>
            </w:r>
          </w:hyperlink>
        </w:p>
        <w:p w14:paraId="12AE9213" w14:textId="35EA8368" w:rsidR="00420A06" w:rsidRDefault="00420A06">
          <w:pPr>
            <w:pStyle w:val="Inhopg1"/>
            <w:rPr>
              <w:rFonts w:eastAsiaTheme="minorEastAsia"/>
              <w:sz w:val="24"/>
              <w:szCs w:val="24"/>
              <w:lang w:eastAsia="nl-NL"/>
            </w:rPr>
          </w:pPr>
          <w:hyperlink w:anchor="_Toc202285079" w:history="1">
            <w:r w:rsidRPr="000C1E97">
              <w:rPr>
                <w:rStyle w:val="Hyperlink"/>
              </w:rPr>
              <w:t>Opdrachtgever</w:t>
            </w:r>
            <w:r>
              <w:rPr>
                <w:webHidden/>
              </w:rPr>
              <w:tab/>
            </w:r>
            <w:r>
              <w:rPr>
                <w:webHidden/>
              </w:rPr>
              <w:fldChar w:fldCharType="begin"/>
            </w:r>
            <w:r>
              <w:rPr>
                <w:webHidden/>
              </w:rPr>
              <w:instrText xml:space="preserve"> PAGEREF _Toc202285079 \h </w:instrText>
            </w:r>
            <w:r>
              <w:rPr>
                <w:webHidden/>
              </w:rPr>
            </w:r>
            <w:r>
              <w:rPr>
                <w:webHidden/>
              </w:rPr>
              <w:fldChar w:fldCharType="separate"/>
            </w:r>
            <w:r>
              <w:rPr>
                <w:webHidden/>
              </w:rPr>
              <w:t>2</w:t>
            </w:r>
            <w:r>
              <w:rPr>
                <w:webHidden/>
              </w:rPr>
              <w:fldChar w:fldCharType="end"/>
            </w:r>
          </w:hyperlink>
        </w:p>
        <w:p w14:paraId="4E2692B5" w14:textId="60B9BFB8" w:rsidR="00420A06" w:rsidRDefault="00420A06">
          <w:pPr>
            <w:pStyle w:val="Inhopg1"/>
            <w:rPr>
              <w:rFonts w:eastAsiaTheme="minorEastAsia"/>
              <w:sz w:val="24"/>
              <w:szCs w:val="24"/>
              <w:lang w:eastAsia="nl-NL"/>
            </w:rPr>
          </w:pPr>
          <w:hyperlink w:anchor="_Toc202285080" w:history="1">
            <w:r w:rsidRPr="000C1E97">
              <w:rPr>
                <w:rStyle w:val="Hyperlink"/>
              </w:rPr>
              <w:t>Doelgroepen</w:t>
            </w:r>
            <w:r>
              <w:rPr>
                <w:webHidden/>
              </w:rPr>
              <w:tab/>
            </w:r>
            <w:r>
              <w:rPr>
                <w:webHidden/>
              </w:rPr>
              <w:fldChar w:fldCharType="begin"/>
            </w:r>
            <w:r>
              <w:rPr>
                <w:webHidden/>
              </w:rPr>
              <w:instrText xml:space="preserve"> PAGEREF _Toc202285080 \h </w:instrText>
            </w:r>
            <w:r>
              <w:rPr>
                <w:webHidden/>
              </w:rPr>
            </w:r>
            <w:r>
              <w:rPr>
                <w:webHidden/>
              </w:rPr>
              <w:fldChar w:fldCharType="separate"/>
            </w:r>
            <w:r>
              <w:rPr>
                <w:webHidden/>
              </w:rPr>
              <w:t>2</w:t>
            </w:r>
            <w:r>
              <w:rPr>
                <w:webHidden/>
              </w:rPr>
              <w:fldChar w:fldCharType="end"/>
            </w:r>
          </w:hyperlink>
        </w:p>
        <w:p w14:paraId="38D6FF3F" w14:textId="0ED4DCE9" w:rsidR="00420A06" w:rsidRDefault="00420A06">
          <w:pPr>
            <w:pStyle w:val="Inhopg1"/>
            <w:rPr>
              <w:rFonts w:eastAsiaTheme="minorEastAsia"/>
              <w:sz w:val="24"/>
              <w:szCs w:val="24"/>
              <w:lang w:eastAsia="nl-NL"/>
            </w:rPr>
          </w:pPr>
          <w:hyperlink w:anchor="_Toc202285081" w:history="1">
            <w:r w:rsidRPr="000C1E97">
              <w:rPr>
                <w:rStyle w:val="Hyperlink"/>
              </w:rPr>
              <w:t>Doelstelling</w:t>
            </w:r>
            <w:r>
              <w:rPr>
                <w:webHidden/>
              </w:rPr>
              <w:tab/>
            </w:r>
            <w:r>
              <w:rPr>
                <w:webHidden/>
              </w:rPr>
              <w:fldChar w:fldCharType="begin"/>
            </w:r>
            <w:r>
              <w:rPr>
                <w:webHidden/>
              </w:rPr>
              <w:instrText xml:space="preserve"> PAGEREF _Toc202285081 \h </w:instrText>
            </w:r>
            <w:r>
              <w:rPr>
                <w:webHidden/>
              </w:rPr>
            </w:r>
            <w:r>
              <w:rPr>
                <w:webHidden/>
              </w:rPr>
              <w:fldChar w:fldCharType="separate"/>
            </w:r>
            <w:r>
              <w:rPr>
                <w:webHidden/>
              </w:rPr>
              <w:t>2</w:t>
            </w:r>
            <w:r>
              <w:rPr>
                <w:webHidden/>
              </w:rPr>
              <w:fldChar w:fldCharType="end"/>
            </w:r>
          </w:hyperlink>
        </w:p>
        <w:p w14:paraId="2B0AF765" w14:textId="7D334F5C" w:rsidR="00420A06" w:rsidRDefault="00420A06">
          <w:pPr>
            <w:pStyle w:val="Inhopg1"/>
            <w:rPr>
              <w:rFonts w:eastAsiaTheme="minorEastAsia"/>
              <w:sz w:val="24"/>
              <w:szCs w:val="24"/>
              <w:lang w:eastAsia="nl-NL"/>
            </w:rPr>
          </w:pPr>
          <w:hyperlink w:anchor="_Toc202285082" w:history="1">
            <w:r w:rsidRPr="000C1E97">
              <w:rPr>
                <w:rStyle w:val="Hyperlink"/>
              </w:rPr>
              <w:t>Randvoorwaarden</w:t>
            </w:r>
            <w:r>
              <w:rPr>
                <w:webHidden/>
              </w:rPr>
              <w:tab/>
            </w:r>
            <w:r>
              <w:rPr>
                <w:webHidden/>
              </w:rPr>
              <w:fldChar w:fldCharType="begin"/>
            </w:r>
            <w:r>
              <w:rPr>
                <w:webHidden/>
              </w:rPr>
              <w:instrText xml:space="preserve"> PAGEREF _Toc202285082 \h </w:instrText>
            </w:r>
            <w:r>
              <w:rPr>
                <w:webHidden/>
              </w:rPr>
            </w:r>
            <w:r>
              <w:rPr>
                <w:webHidden/>
              </w:rPr>
              <w:fldChar w:fldCharType="separate"/>
            </w:r>
            <w:r>
              <w:rPr>
                <w:webHidden/>
              </w:rPr>
              <w:t>3</w:t>
            </w:r>
            <w:r>
              <w:rPr>
                <w:webHidden/>
              </w:rPr>
              <w:fldChar w:fldCharType="end"/>
            </w:r>
          </w:hyperlink>
        </w:p>
        <w:p w14:paraId="5EC1998F" w14:textId="0D8B554A" w:rsidR="00420A06" w:rsidRDefault="00420A06">
          <w:pPr>
            <w:pStyle w:val="Inhopg1"/>
            <w:rPr>
              <w:rFonts w:eastAsiaTheme="minorEastAsia"/>
              <w:sz w:val="24"/>
              <w:szCs w:val="24"/>
              <w:lang w:eastAsia="nl-NL"/>
            </w:rPr>
          </w:pPr>
          <w:hyperlink w:anchor="_Toc202285083" w:history="1">
            <w:r w:rsidRPr="000C1E97">
              <w:rPr>
                <w:rStyle w:val="Hyperlink"/>
              </w:rPr>
              <w:t>Uitgangspunten</w:t>
            </w:r>
            <w:r>
              <w:rPr>
                <w:webHidden/>
              </w:rPr>
              <w:tab/>
            </w:r>
            <w:r>
              <w:rPr>
                <w:webHidden/>
              </w:rPr>
              <w:fldChar w:fldCharType="begin"/>
            </w:r>
            <w:r>
              <w:rPr>
                <w:webHidden/>
              </w:rPr>
              <w:instrText xml:space="preserve"> PAGEREF _Toc202285083 \h </w:instrText>
            </w:r>
            <w:r>
              <w:rPr>
                <w:webHidden/>
              </w:rPr>
            </w:r>
            <w:r>
              <w:rPr>
                <w:webHidden/>
              </w:rPr>
              <w:fldChar w:fldCharType="separate"/>
            </w:r>
            <w:r>
              <w:rPr>
                <w:webHidden/>
              </w:rPr>
              <w:t>3</w:t>
            </w:r>
            <w:r>
              <w:rPr>
                <w:webHidden/>
              </w:rPr>
              <w:fldChar w:fldCharType="end"/>
            </w:r>
          </w:hyperlink>
        </w:p>
        <w:p w14:paraId="442CE1CF" w14:textId="660158AB" w:rsidR="00420A06" w:rsidRDefault="00420A06">
          <w:pPr>
            <w:pStyle w:val="Inhopg1"/>
            <w:rPr>
              <w:rFonts w:eastAsiaTheme="minorEastAsia"/>
              <w:sz w:val="24"/>
              <w:szCs w:val="24"/>
              <w:lang w:eastAsia="nl-NL"/>
            </w:rPr>
          </w:pPr>
          <w:hyperlink w:anchor="_Toc202285084" w:history="1">
            <w:r w:rsidRPr="000C1E97">
              <w:rPr>
                <w:rStyle w:val="Hyperlink"/>
              </w:rPr>
              <w:t>Gap-analyse</w:t>
            </w:r>
            <w:r>
              <w:rPr>
                <w:webHidden/>
              </w:rPr>
              <w:tab/>
            </w:r>
            <w:r>
              <w:rPr>
                <w:webHidden/>
              </w:rPr>
              <w:fldChar w:fldCharType="begin"/>
            </w:r>
            <w:r>
              <w:rPr>
                <w:webHidden/>
              </w:rPr>
              <w:instrText xml:space="preserve"> PAGEREF _Toc202285084 \h </w:instrText>
            </w:r>
            <w:r>
              <w:rPr>
                <w:webHidden/>
              </w:rPr>
            </w:r>
            <w:r>
              <w:rPr>
                <w:webHidden/>
              </w:rPr>
              <w:fldChar w:fldCharType="separate"/>
            </w:r>
            <w:r>
              <w:rPr>
                <w:webHidden/>
              </w:rPr>
              <w:t>4</w:t>
            </w:r>
            <w:r>
              <w:rPr>
                <w:webHidden/>
              </w:rPr>
              <w:fldChar w:fldCharType="end"/>
            </w:r>
          </w:hyperlink>
        </w:p>
        <w:p w14:paraId="08DF9A65" w14:textId="6FCAE6A0" w:rsidR="00420A06" w:rsidRDefault="00420A06">
          <w:pPr>
            <w:pStyle w:val="Inhopg2"/>
            <w:tabs>
              <w:tab w:val="right" w:leader="dot" w:pos="9062"/>
            </w:tabs>
            <w:rPr>
              <w:rFonts w:eastAsiaTheme="minorEastAsia"/>
              <w:noProof/>
              <w:lang w:eastAsia="nl-NL"/>
            </w:rPr>
          </w:pPr>
          <w:hyperlink w:anchor="_Toc202285085" w:history="1">
            <w:r w:rsidRPr="000C1E97">
              <w:rPr>
                <w:rStyle w:val="Hyperlink"/>
                <w:noProof/>
              </w:rPr>
              <w:t>Analysefase</w:t>
            </w:r>
            <w:r>
              <w:rPr>
                <w:noProof/>
                <w:webHidden/>
              </w:rPr>
              <w:tab/>
            </w:r>
            <w:r>
              <w:rPr>
                <w:noProof/>
                <w:webHidden/>
              </w:rPr>
              <w:fldChar w:fldCharType="begin"/>
            </w:r>
            <w:r>
              <w:rPr>
                <w:noProof/>
                <w:webHidden/>
              </w:rPr>
              <w:instrText xml:space="preserve"> PAGEREF _Toc202285085 \h </w:instrText>
            </w:r>
            <w:r>
              <w:rPr>
                <w:noProof/>
                <w:webHidden/>
              </w:rPr>
            </w:r>
            <w:r>
              <w:rPr>
                <w:noProof/>
                <w:webHidden/>
              </w:rPr>
              <w:fldChar w:fldCharType="separate"/>
            </w:r>
            <w:r>
              <w:rPr>
                <w:noProof/>
                <w:webHidden/>
              </w:rPr>
              <w:t>4</w:t>
            </w:r>
            <w:r>
              <w:rPr>
                <w:noProof/>
                <w:webHidden/>
              </w:rPr>
              <w:fldChar w:fldCharType="end"/>
            </w:r>
          </w:hyperlink>
        </w:p>
        <w:p w14:paraId="0532C027" w14:textId="1E96094D" w:rsidR="00420A06" w:rsidRDefault="00420A06">
          <w:pPr>
            <w:pStyle w:val="Inhopg2"/>
            <w:tabs>
              <w:tab w:val="right" w:leader="dot" w:pos="9062"/>
            </w:tabs>
            <w:rPr>
              <w:rFonts w:eastAsiaTheme="minorEastAsia"/>
              <w:noProof/>
              <w:lang w:eastAsia="nl-NL"/>
            </w:rPr>
          </w:pPr>
          <w:hyperlink w:anchor="_Toc202285086" w:history="1">
            <w:r w:rsidRPr="000C1E97">
              <w:rPr>
                <w:rStyle w:val="Hyperlink"/>
                <w:noProof/>
              </w:rPr>
              <w:t>Problemen en requirements</w:t>
            </w:r>
            <w:r>
              <w:rPr>
                <w:noProof/>
                <w:webHidden/>
              </w:rPr>
              <w:tab/>
            </w:r>
            <w:r>
              <w:rPr>
                <w:noProof/>
                <w:webHidden/>
              </w:rPr>
              <w:fldChar w:fldCharType="begin"/>
            </w:r>
            <w:r>
              <w:rPr>
                <w:noProof/>
                <w:webHidden/>
              </w:rPr>
              <w:instrText xml:space="preserve"> PAGEREF _Toc202285086 \h </w:instrText>
            </w:r>
            <w:r>
              <w:rPr>
                <w:noProof/>
                <w:webHidden/>
              </w:rPr>
            </w:r>
            <w:r>
              <w:rPr>
                <w:noProof/>
                <w:webHidden/>
              </w:rPr>
              <w:fldChar w:fldCharType="separate"/>
            </w:r>
            <w:r>
              <w:rPr>
                <w:noProof/>
                <w:webHidden/>
              </w:rPr>
              <w:t>5</w:t>
            </w:r>
            <w:r>
              <w:rPr>
                <w:noProof/>
                <w:webHidden/>
              </w:rPr>
              <w:fldChar w:fldCharType="end"/>
            </w:r>
          </w:hyperlink>
        </w:p>
        <w:p w14:paraId="07025922" w14:textId="0BE7E1E4" w:rsidR="00420A06" w:rsidRDefault="00420A06">
          <w:pPr>
            <w:pStyle w:val="Inhopg2"/>
            <w:tabs>
              <w:tab w:val="right" w:leader="dot" w:pos="9062"/>
            </w:tabs>
            <w:rPr>
              <w:rFonts w:eastAsiaTheme="minorEastAsia"/>
              <w:noProof/>
              <w:lang w:eastAsia="nl-NL"/>
            </w:rPr>
          </w:pPr>
          <w:hyperlink w:anchor="_Toc202285087" w:history="1">
            <w:r w:rsidRPr="000C1E97">
              <w:rPr>
                <w:rStyle w:val="Hyperlink"/>
                <w:noProof/>
              </w:rPr>
              <w:t>Prioriteringstechniek</w:t>
            </w:r>
            <w:r>
              <w:rPr>
                <w:noProof/>
                <w:webHidden/>
              </w:rPr>
              <w:tab/>
            </w:r>
            <w:r>
              <w:rPr>
                <w:noProof/>
                <w:webHidden/>
              </w:rPr>
              <w:fldChar w:fldCharType="begin"/>
            </w:r>
            <w:r>
              <w:rPr>
                <w:noProof/>
                <w:webHidden/>
              </w:rPr>
              <w:instrText xml:space="preserve"> PAGEREF _Toc202285087 \h </w:instrText>
            </w:r>
            <w:r>
              <w:rPr>
                <w:noProof/>
                <w:webHidden/>
              </w:rPr>
            </w:r>
            <w:r>
              <w:rPr>
                <w:noProof/>
                <w:webHidden/>
              </w:rPr>
              <w:fldChar w:fldCharType="separate"/>
            </w:r>
            <w:r>
              <w:rPr>
                <w:noProof/>
                <w:webHidden/>
              </w:rPr>
              <w:t>5</w:t>
            </w:r>
            <w:r>
              <w:rPr>
                <w:noProof/>
                <w:webHidden/>
              </w:rPr>
              <w:fldChar w:fldCharType="end"/>
            </w:r>
          </w:hyperlink>
        </w:p>
        <w:p w14:paraId="00223357" w14:textId="5B61F86F" w:rsidR="00420A06" w:rsidRDefault="00420A06">
          <w:pPr>
            <w:pStyle w:val="Inhopg1"/>
            <w:rPr>
              <w:rFonts w:eastAsiaTheme="minorEastAsia"/>
              <w:sz w:val="24"/>
              <w:szCs w:val="24"/>
              <w:lang w:eastAsia="nl-NL"/>
            </w:rPr>
          </w:pPr>
          <w:hyperlink w:anchor="_Toc202285088" w:history="1">
            <w:r w:rsidRPr="000C1E97">
              <w:rPr>
                <w:rStyle w:val="Hyperlink"/>
              </w:rPr>
              <w:t>Requirements</w:t>
            </w:r>
            <w:r>
              <w:rPr>
                <w:webHidden/>
              </w:rPr>
              <w:tab/>
            </w:r>
            <w:r>
              <w:rPr>
                <w:webHidden/>
              </w:rPr>
              <w:fldChar w:fldCharType="begin"/>
            </w:r>
            <w:r>
              <w:rPr>
                <w:webHidden/>
              </w:rPr>
              <w:instrText xml:space="preserve"> PAGEREF _Toc202285088 \h </w:instrText>
            </w:r>
            <w:r>
              <w:rPr>
                <w:webHidden/>
              </w:rPr>
            </w:r>
            <w:r>
              <w:rPr>
                <w:webHidden/>
              </w:rPr>
              <w:fldChar w:fldCharType="separate"/>
            </w:r>
            <w:r>
              <w:rPr>
                <w:webHidden/>
              </w:rPr>
              <w:t>6</w:t>
            </w:r>
            <w:r>
              <w:rPr>
                <w:webHidden/>
              </w:rPr>
              <w:fldChar w:fldCharType="end"/>
            </w:r>
          </w:hyperlink>
        </w:p>
        <w:p w14:paraId="3B1836BF" w14:textId="7487BAA5" w:rsidR="00420A06" w:rsidRDefault="00420A06">
          <w:pPr>
            <w:pStyle w:val="Inhopg1"/>
            <w:rPr>
              <w:rFonts w:eastAsiaTheme="minorEastAsia"/>
              <w:sz w:val="24"/>
              <w:szCs w:val="24"/>
              <w:lang w:eastAsia="nl-NL"/>
            </w:rPr>
          </w:pPr>
          <w:hyperlink w:anchor="_Toc202285089" w:history="1">
            <w:r w:rsidRPr="000C1E97">
              <w:rPr>
                <w:rStyle w:val="Hyperlink"/>
              </w:rPr>
              <w:t>Azure Architectuur</w:t>
            </w:r>
            <w:r>
              <w:rPr>
                <w:webHidden/>
              </w:rPr>
              <w:tab/>
            </w:r>
            <w:r>
              <w:rPr>
                <w:webHidden/>
              </w:rPr>
              <w:fldChar w:fldCharType="begin"/>
            </w:r>
            <w:r>
              <w:rPr>
                <w:webHidden/>
              </w:rPr>
              <w:instrText xml:space="preserve"> PAGEREF _Toc202285089 \h </w:instrText>
            </w:r>
            <w:r>
              <w:rPr>
                <w:webHidden/>
              </w:rPr>
            </w:r>
            <w:r>
              <w:rPr>
                <w:webHidden/>
              </w:rPr>
              <w:fldChar w:fldCharType="separate"/>
            </w:r>
            <w:r>
              <w:rPr>
                <w:webHidden/>
              </w:rPr>
              <w:t>7</w:t>
            </w:r>
            <w:r>
              <w:rPr>
                <w:webHidden/>
              </w:rPr>
              <w:fldChar w:fldCharType="end"/>
            </w:r>
          </w:hyperlink>
        </w:p>
        <w:p w14:paraId="2AF90253" w14:textId="0B5FAC85" w:rsidR="00420A06" w:rsidRDefault="00420A06">
          <w:pPr>
            <w:pStyle w:val="Inhopg2"/>
            <w:tabs>
              <w:tab w:val="right" w:leader="dot" w:pos="9062"/>
            </w:tabs>
            <w:rPr>
              <w:rFonts w:eastAsiaTheme="minorEastAsia"/>
              <w:noProof/>
              <w:lang w:eastAsia="nl-NL"/>
            </w:rPr>
          </w:pPr>
          <w:hyperlink w:anchor="_Toc202285090" w:history="1">
            <w:r w:rsidRPr="000C1E97">
              <w:rPr>
                <w:rStyle w:val="Hyperlink"/>
                <w:noProof/>
              </w:rPr>
              <w:t>Azure Cloud</w:t>
            </w:r>
            <w:r>
              <w:rPr>
                <w:noProof/>
                <w:webHidden/>
              </w:rPr>
              <w:tab/>
            </w:r>
            <w:r>
              <w:rPr>
                <w:noProof/>
                <w:webHidden/>
              </w:rPr>
              <w:fldChar w:fldCharType="begin"/>
            </w:r>
            <w:r>
              <w:rPr>
                <w:noProof/>
                <w:webHidden/>
              </w:rPr>
              <w:instrText xml:space="preserve"> PAGEREF _Toc202285090 \h </w:instrText>
            </w:r>
            <w:r>
              <w:rPr>
                <w:noProof/>
                <w:webHidden/>
              </w:rPr>
            </w:r>
            <w:r>
              <w:rPr>
                <w:noProof/>
                <w:webHidden/>
              </w:rPr>
              <w:fldChar w:fldCharType="separate"/>
            </w:r>
            <w:r>
              <w:rPr>
                <w:noProof/>
                <w:webHidden/>
              </w:rPr>
              <w:t>7</w:t>
            </w:r>
            <w:r>
              <w:rPr>
                <w:noProof/>
                <w:webHidden/>
              </w:rPr>
              <w:fldChar w:fldCharType="end"/>
            </w:r>
          </w:hyperlink>
        </w:p>
        <w:p w14:paraId="2DDAF036" w14:textId="2FF7BE16" w:rsidR="00420A06" w:rsidRDefault="00420A06">
          <w:pPr>
            <w:pStyle w:val="Inhopg2"/>
            <w:tabs>
              <w:tab w:val="right" w:leader="dot" w:pos="9062"/>
            </w:tabs>
            <w:rPr>
              <w:rFonts w:eastAsiaTheme="minorEastAsia"/>
              <w:noProof/>
              <w:lang w:eastAsia="nl-NL"/>
            </w:rPr>
          </w:pPr>
          <w:hyperlink w:anchor="_Toc202285091" w:history="1">
            <w:r w:rsidRPr="000C1E97">
              <w:rPr>
                <w:rStyle w:val="Hyperlink"/>
                <w:noProof/>
              </w:rPr>
              <w:t>Servers</w:t>
            </w:r>
            <w:r>
              <w:rPr>
                <w:noProof/>
                <w:webHidden/>
              </w:rPr>
              <w:tab/>
            </w:r>
            <w:r>
              <w:rPr>
                <w:noProof/>
                <w:webHidden/>
              </w:rPr>
              <w:fldChar w:fldCharType="begin"/>
            </w:r>
            <w:r>
              <w:rPr>
                <w:noProof/>
                <w:webHidden/>
              </w:rPr>
              <w:instrText xml:space="preserve"> PAGEREF _Toc202285091 \h </w:instrText>
            </w:r>
            <w:r>
              <w:rPr>
                <w:noProof/>
                <w:webHidden/>
              </w:rPr>
            </w:r>
            <w:r>
              <w:rPr>
                <w:noProof/>
                <w:webHidden/>
              </w:rPr>
              <w:fldChar w:fldCharType="separate"/>
            </w:r>
            <w:r>
              <w:rPr>
                <w:noProof/>
                <w:webHidden/>
              </w:rPr>
              <w:t>7</w:t>
            </w:r>
            <w:r>
              <w:rPr>
                <w:noProof/>
                <w:webHidden/>
              </w:rPr>
              <w:fldChar w:fldCharType="end"/>
            </w:r>
          </w:hyperlink>
        </w:p>
        <w:p w14:paraId="433E1B16" w14:textId="264CF355" w:rsidR="00420A06" w:rsidRDefault="00420A06">
          <w:pPr>
            <w:pStyle w:val="Inhopg2"/>
            <w:tabs>
              <w:tab w:val="right" w:leader="dot" w:pos="9062"/>
            </w:tabs>
            <w:rPr>
              <w:rFonts w:eastAsiaTheme="minorEastAsia"/>
              <w:noProof/>
              <w:lang w:eastAsia="nl-NL"/>
            </w:rPr>
          </w:pPr>
          <w:hyperlink w:anchor="_Toc202285092" w:history="1">
            <w:r w:rsidRPr="000C1E97">
              <w:rPr>
                <w:rStyle w:val="Hyperlink"/>
                <w:noProof/>
              </w:rPr>
              <w:t>Virtual Machines (VM’s)</w:t>
            </w:r>
            <w:r>
              <w:rPr>
                <w:noProof/>
                <w:webHidden/>
              </w:rPr>
              <w:tab/>
            </w:r>
            <w:r>
              <w:rPr>
                <w:noProof/>
                <w:webHidden/>
              </w:rPr>
              <w:fldChar w:fldCharType="begin"/>
            </w:r>
            <w:r>
              <w:rPr>
                <w:noProof/>
                <w:webHidden/>
              </w:rPr>
              <w:instrText xml:space="preserve"> PAGEREF _Toc202285092 \h </w:instrText>
            </w:r>
            <w:r>
              <w:rPr>
                <w:noProof/>
                <w:webHidden/>
              </w:rPr>
            </w:r>
            <w:r>
              <w:rPr>
                <w:noProof/>
                <w:webHidden/>
              </w:rPr>
              <w:fldChar w:fldCharType="separate"/>
            </w:r>
            <w:r>
              <w:rPr>
                <w:noProof/>
                <w:webHidden/>
              </w:rPr>
              <w:t>8</w:t>
            </w:r>
            <w:r>
              <w:rPr>
                <w:noProof/>
                <w:webHidden/>
              </w:rPr>
              <w:fldChar w:fldCharType="end"/>
            </w:r>
          </w:hyperlink>
        </w:p>
        <w:p w14:paraId="40A2022B" w14:textId="6AA71A43" w:rsidR="00420A06" w:rsidRDefault="00420A06">
          <w:pPr>
            <w:pStyle w:val="Inhopg2"/>
            <w:tabs>
              <w:tab w:val="right" w:leader="dot" w:pos="9062"/>
            </w:tabs>
            <w:rPr>
              <w:rFonts w:eastAsiaTheme="minorEastAsia"/>
              <w:noProof/>
              <w:lang w:eastAsia="nl-NL"/>
            </w:rPr>
          </w:pPr>
          <w:hyperlink w:anchor="_Toc202285093" w:history="1">
            <w:r w:rsidRPr="000C1E97">
              <w:rPr>
                <w:rStyle w:val="Hyperlink"/>
                <w:noProof/>
              </w:rPr>
              <w:t>Netwerkverbindingen</w:t>
            </w:r>
            <w:r>
              <w:rPr>
                <w:noProof/>
                <w:webHidden/>
              </w:rPr>
              <w:tab/>
            </w:r>
            <w:r>
              <w:rPr>
                <w:noProof/>
                <w:webHidden/>
              </w:rPr>
              <w:fldChar w:fldCharType="begin"/>
            </w:r>
            <w:r>
              <w:rPr>
                <w:noProof/>
                <w:webHidden/>
              </w:rPr>
              <w:instrText xml:space="preserve"> PAGEREF _Toc202285093 \h </w:instrText>
            </w:r>
            <w:r>
              <w:rPr>
                <w:noProof/>
                <w:webHidden/>
              </w:rPr>
            </w:r>
            <w:r>
              <w:rPr>
                <w:noProof/>
                <w:webHidden/>
              </w:rPr>
              <w:fldChar w:fldCharType="separate"/>
            </w:r>
            <w:r>
              <w:rPr>
                <w:noProof/>
                <w:webHidden/>
              </w:rPr>
              <w:t>8</w:t>
            </w:r>
            <w:r>
              <w:rPr>
                <w:noProof/>
                <w:webHidden/>
              </w:rPr>
              <w:fldChar w:fldCharType="end"/>
            </w:r>
          </w:hyperlink>
        </w:p>
        <w:p w14:paraId="223A0A08" w14:textId="5A87EA09" w:rsidR="00420A06" w:rsidRDefault="00420A06">
          <w:pPr>
            <w:pStyle w:val="Inhopg2"/>
            <w:tabs>
              <w:tab w:val="right" w:leader="dot" w:pos="9062"/>
            </w:tabs>
            <w:rPr>
              <w:rFonts w:eastAsiaTheme="minorEastAsia"/>
              <w:noProof/>
              <w:lang w:eastAsia="nl-NL"/>
            </w:rPr>
          </w:pPr>
          <w:hyperlink w:anchor="_Toc202285094" w:history="1">
            <w:r w:rsidRPr="000C1E97">
              <w:rPr>
                <w:rStyle w:val="Hyperlink"/>
                <w:noProof/>
              </w:rPr>
              <w:t>Lokale computers en Tablets</w:t>
            </w:r>
            <w:r>
              <w:rPr>
                <w:noProof/>
                <w:webHidden/>
              </w:rPr>
              <w:tab/>
            </w:r>
            <w:r>
              <w:rPr>
                <w:noProof/>
                <w:webHidden/>
              </w:rPr>
              <w:fldChar w:fldCharType="begin"/>
            </w:r>
            <w:r>
              <w:rPr>
                <w:noProof/>
                <w:webHidden/>
              </w:rPr>
              <w:instrText xml:space="preserve"> PAGEREF _Toc202285094 \h </w:instrText>
            </w:r>
            <w:r>
              <w:rPr>
                <w:noProof/>
                <w:webHidden/>
              </w:rPr>
            </w:r>
            <w:r>
              <w:rPr>
                <w:noProof/>
                <w:webHidden/>
              </w:rPr>
              <w:fldChar w:fldCharType="separate"/>
            </w:r>
            <w:r>
              <w:rPr>
                <w:noProof/>
                <w:webHidden/>
              </w:rPr>
              <w:t>8</w:t>
            </w:r>
            <w:r>
              <w:rPr>
                <w:noProof/>
                <w:webHidden/>
              </w:rPr>
              <w:fldChar w:fldCharType="end"/>
            </w:r>
          </w:hyperlink>
        </w:p>
        <w:p w14:paraId="279FA9A7" w14:textId="0F88EAB9" w:rsidR="00420A06" w:rsidRDefault="00420A06">
          <w:pPr>
            <w:pStyle w:val="Inhopg2"/>
            <w:tabs>
              <w:tab w:val="right" w:leader="dot" w:pos="9062"/>
            </w:tabs>
            <w:rPr>
              <w:rFonts w:eastAsiaTheme="minorEastAsia"/>
              <w:noProof/>
              <w:lang w:eastAsia="nl-NL"/>
            </w:rPr>
          </w:pPr>
          <w:hyperlink w:anchor="_Toc202285095" w:history="1">
            <w:r w:rsidRPr="000C1E97">
              <w:rPr>
                <w:rStyle w:val="Hyperlink"/>
                <w:noProof/>
              </w:rPr>
              <w:t>API Management (APIM)</w:t>
            </w:r>
            <w:r>
              <w:rPr>
                <w:noProof/>
                <w:webHidden/>
              </w:rPr>
              <w:tab/>
            </w:r>
            <w:r>
              <w:rPr>
                <w:noProof/>
                <w:webHidden/>
              </w:rPr>
              <w:fldChar w:fldCharType="begin"/>
            </w:r>
            <w:r>
              <w:rPr>
                <w:noProof/>
                <w:webHidden/>
              </w:rPr>
              <w:instrText xml:space="preserve"> PAGEREF _Toc202285095 \h </w:instrText>
            </w:r>
            <w:r>
              <w:rPr>
                <w:noProof/>
                <w:webHidden/>
              </w:rPr>
            </w:r>
            <w:r>
              <w:rPr>
                <w:noProof/>
                <w:webHidden/>
              </w:rPr>
              <w:fldChar w:fldCharType="separate"/>
            </w:r>
            <w:r>
              <w:rPr>
                <w:noProof/>
                <w:webHidden/>
              </w:rPr>
              <w:t>8</w:t>
            </w:r>
            <w:r>
              <w:rPr>
                <w:noProof/>
                <w:webHidden/>
              </w:rPr>
              <w:fldChar w:fldCharType="end"/>
            </w:r>
          </w:hyperlink>
        </w:p>
        <w:p w14:paraId="333C2FDB" w14:textId="57C96E1B" w:rsidR="00420A06" w:rsidRDefault="00420A06">
          <w:pPr>
            <w:pStyle w:val="Inhopg1"/>
            <w:rPr>
              <w:rFonts w:eastAsiaTheme="minorEastAsia"/>
              <w:sz w:val="24"/>
              <w:szCs w:val="24"/>
              <w:lang w:eastAsia="nl-NL"/>
            </w:rPr>
          </w:pPr>
          <w:hyperlink w:anchor="_Toc202285096" w:history="1">
            <w:r w:rsidRPr="000C1E97">
              <w:rPr>
                <w:rStyle w:val="Hyperlink"/>
              </w:rPr>
              <w:t>Beveiliging</w:t>
            </w:r>
            <w:r>
              <w:rPr>
                <w:webHidden/>
              </w:rPr>
              <w:tab/>
            </w:r>
            <w:r>
              <w:rPr>
                <w:webHidden/>
              </w:rPr>
              <w:fldChar w:fldCharType="begin"/>
            </w:r>
            <w:r>
              <w:rPr>
                <w:webHidden/>
              </w:rPr>
              <w:instrText xml:space="preserve"> PAGEREF _Toc202285096 \h </w:instrText>
            </w:r>
            <w:r>
              <w:rPr>
                <w:webHidden/>
              </w:rPr>
            </w:r>
            <w:r>
              <w:rPr>
                <w:webHidden/>
              </w:rPr>
              <w:fldChar w:fldCharType="separate"/>
            </w:r>
            <w:r>
              <w:rPr>
                <w:webHidden/>
              </w:rPr>
              <w:t>9</w:t>
            </w:r>
            <w:r>
              <w:rPr>
                <w:webHidden/>
              </w:rPr>
              <w:fldChar w:fldCharType="end"/>
            </w:r>
          </w:hyperlink>
        </w:p>
        <w:p w14:paraId="2704A347" w14:textId="28287B08" w:rsidR="00420A06" w:rsidRDefault="00420A06">
          <w:pPr>
            <w:pStyle w:val="Inhopg2"/>
            <w:tabs>
              <w:tab w:val="right" w:leader="dot" w:pos="9062"/>
            </w:tabs>
            <w:rPr>
              <w:rFonts w:eastAsiaTheme="minorEastAsia"/>
              <w:noProof/>
              <w:lang w:eastAsia="nl-NL"/>
            </w:rPr>
          </w:pPr>
          <w:hyperlink w:anchor="_Toc202285097" w:history="1">
            <w:r w:rsidRPr="000C1E97">
              <w:rPr>
                <w:rStyle w:val="Hyperlink"/>
                <w:noProof/>
              </w:rPr>
              <w:t>Multifactor Authentication (MFA)</w:t>
            </w:r>
            <w:r>
              <w:rPr>
                <w:noProof/>
                <w:webHidden/>
              </w:rPr>
              <w:tab/>
            </w:r>
            <w:r>
              <w:rPr>
                <w:noProof/>
                <w:webHidden/>
              </w:rPr>
              <w:fldChar w:fldCharType="begin"/>
            </w:r>
            <w:r>
              <w:rPr>
                <w:noProof/>
                <w:webHidden/>
              </w:rPr>
              <w:instrText xml:space="preserve"> PAGEREF _Toc202285097 \h </w:instrText>
            </w:r>
            <w:r>
              <w:rPr>
                <w:noProof/>
                <w:webHidden/>
              </w:rPr>
            </w:r>
            <w:r>
              <w:rPr>
                <w:noProof/>
                <w:webHidden/>
              </w:rPr>
              <w:fldChar w:fldCharType="separate"/>
            </w:r>
            <w:r>
              <w:rPr>
                <w:noProof/>
                <w:webHidden/>
              </w:rPr>
              <w:t>9</w:t>
            </w:r>
            <w:r>
              <w:rPr>
                <w:noProof/>
                <w:webHidden/>
              </w:rPr>
              <w:fldChar w:fldCharType="end"/>
            </w:r>
          </w:hyperlink>
        </w:p>
        <w:p w14:paraId="77F88F8A" w14:textId="2F289F2C" w:rsidR="00420A06" w:rsidRDefault="00420A06">
          <w:pPr>
            <w:pStyle w:val="Inhopg2"/>
            <w:tabs>
              <w:tab w:val="right" w:leader="dot" w:pos="9062"/>
            </w:tabs>
            <w:rPr>
              <w:rFonts w:eastAsiaTheme="minorEastAsia"/>
              <w:noProof/>
              <w:lang w:eastAsia="nl-NL"/>
            </w:rPr>
          </w:pPr>
          <w:hyperlink w:anchor="_Toc202285098" w:history="1">
            <w:r w:rsidRPr="000C1E97">
              <w:rPr>
                <w:rStyle w:val="Hyperlink"/>
                <w:noProof/>
              </w:rPr>
              <w:t>Enterprise User Management</w:t>
            </w:r>
            <w:r>
              <w:rPr>
                <w:noProof/>
                <w:webHidden/>
              </w:rPr>
              <w:tab/>
            </w:r>
            <w:r>
              <w:rPr>
                <w:noProof/>
                <w:webHidden/>
              </w:rPr>
              <w:fldChar w:fldCharType="begin"/>
            </w:r>
            <w:r>
              <w:rPr>
                <w:noProof/>
                <w:webHidden/>
              </w:rPr>
              <w:instrText xml:space="preserve"> PAGEREF _Toc202285098 \h </w:instrText>
            </w:r>
            <w:r>
              <w:rPr>
                <w:noProof/>
                <w:webHidden/>
              </w:rPr>
            </w:r>
            <w:r>
              <w:rPr>
                <w:noProof/>
                <w:webHidden/>
              </w:rPr>
              <w:fldChar w:fldCharType="separate"/>
            </w:r>
            <w:r>
              <w:rPr>
                <w:noProof/>
                <w:webHidden/>
              </w:rPr>
              <w:t>9</w:t>
            </w:r>
            <w:r>
              <w:rPr>
                <w:noProof/>
                <w:webHidden/>
              </w:rPr>
              <w:fldChar w:fldCharType="end"/>
            </w:r>
          </w:hyperlink>
        </w:p>
        <w:p w14:paraId="15A79C8B" w14:textId="75E63B61" w:rsidR="00420A06" w:rsidRDefault="00420A06">
          <w:pPr>
            <w:pStyle w:val="Inhopg2"/>
            <w:tabs>
              <w:tab w:val="right" w:leader="dot" w:pos="9062"/>
            </w:tabs>
            <w:rPr>
              <w:rFonts w:eastAsiaTheme="minorEastAsia"/>
              <w:noProof/>
              <w:lang w:eastAsia="nl-NL"/>
            </w:rPr>
          </w:pPr>
          <w:hyperlink w:anchor="_Toc202285099" w:history="1">
            <w:r w:rsidRPr="000C1E97">
              <w:rPr>
                <w:rStyle w:val="Hyperlink"/>
                <w:noProof/>
              </w:rPr>
              <w:t>Microsoft Entra ID</w:t>
            </w:r>
            <w:r>
              <w:rPr>
                <w:noProof/>
                <w:webHidden/>
              </w:rPr>
              <w:tab/>
            </w:r>
            <w:r>
              <w:rPr>
                <w:noProof/>
                <w:webHidden/>
              </w:rPr>
              <w:fldChar w:fldCharType="begin"/>
            </w:r>
            <w:r>
              <w:rPr>
                <w:noProof/>
                <w:webHidden/>
              </w:rPr>
              <w:instrText xml:space="preserve"> PAGEREF _Toc202285099 \h </w:instrText>
            </w:r>
            <w:r>
              <w:rPr>
                <w:noProof/>
                <w:webHidden/>
              </w:rPr>
            </w:r>
            <w:r>
              <w:rPr>
                <w:noProof/>
                <w:webHidden/>
              </w:rPr>
              <w:fldChar w:fldCharType="separate"/>
            </w:r>
            <w:r>
              <w:rPr>
                <w:noProof/>
                <w:webHidden/>
              </w:rPr>
              <w:t>9</w:t>
            </w:r>
            <w:r>
              <w:rPr>
                <w:noProof/>
                <w:webHidden/>
              </w:rPr>
              <w:fldChar w:fldCharType="end"/>
            </w:r>
          </w:hyperlink>
        </w:p>
        <w:p w14:paraId="5A2D3A44" w14:textId="17807E90" w:rsidR="00420A06" w:rsidRDefault="00420A06">
          <w:pPr>
            <w:pStyle w:val="Inhopg2"/>
            <w:tabs>
              <w:tab w:val="right" w:leader="dot" w:pos="9062"/>
            </w:tabs>
            <w:rPr>
              <w:rFonts w:eastAsiaTheme="minorEastAsia"/>
              <w:noProof/>
              <w:lang w:eastAsia="nl-NL"/>
            </w:rPr>
          </w:pPr>
          <w:hyperlink w:anchor="_Toc202285100" w:history="1">
            <w:r w:rsidRPr="000C1E97">
              <w:rPr>
                <w:rStyle w:val="Hyperlink"/>
                <w:noProof/>
              </w:rPr>
              <w:t>Network Security Group (NSG)</w:t>
            </w:r>
            <w:r>
              <w:rPr>
                <w:noProof/>
                <w:webHidden/>
              </w:rPr>
              <w:tab/>
            </w:r>
            <w:r>
              <w:rPr>
                <w:noProof/>
                <w:webHidden/>
              </w:rPr>
              <w:fldChar w:fldCharType="begin"/>
            </w:r>
            <w:r>
              <w:rPr>
                <w:noProof/>
                <w:webHidden/>
              </w:rPr>
              <w:instrText xml:space="preserve"> PAGEREF _Toc202285100 \h </w:instrText>
            </w:r>
            <w:r>
              <w:rPr>
                <w:noProof/>
                <w:webHidden/>
              </w:rPr>
            </w:r>
            <w:r>
              <w:rPr>
                <w:noProof/>
                <w:webHidden/>
              </w:rPr>
              <w:fldChar w:fldCharType="separate"/>
            </w:r>
            <w:r>
              <w:rPr>
                <w:noProof/>
                <w:webHidden/>
              </w:rPr>
              <w:t>10</w:t>
            </w:r>
            <w:r>
              <w:rPr>
                <w:noProof/>
                <w:webHidden/>
              </w:rPr>
              <w:fldChar w:fldCharType="end"/>
            </w:r>
          </w:hyperlink>
        </w:p>
        <w:p w14:paraId="14211E45" w14:textId="63284C7D" w:rsidR="00420A06" w:rsidRDefault="00420A06">
          <w:pPr>
            <w:pStyle w:val="Inhopg2"/>
            <w:tabs>
              <w:tab w:val="right" w:leader="dot" w:pos="9062"/>
            </w:tabs>
            <w:rPr>
              <w:rFonts w:eastAsiaTheme="minorEastAsia"/>
              <w:noProof/>
              <w:lang w:eastAsia="nl-NL"/>
            </w:rPr>
          </w:pPr>
          <w:hyperlink w:anchor="_Toc202285101" w:history="1">
            <w:r w:rsidRPr="000C1E97">
              <w:rPr>
                <w:rStyle w:val="Hyperlink"/>
                <w:noProof/>
              </w:rPr>
              <w:t>Azure Firewall</w:t>
            </w:r>
            <w:r>
              <w:rPr>
                <w:noProof/>
                <w:webHidden/>
              </w:rPr>
              <w:tab/>
            </w:r>
            <w:r>
              <w:rPr>
                <w:noProof/>
                <w:webHidden/>
              </w:rPr>
              <w:fldChar w:fldCharType="begin"/>
            </w:r>
            <w:r>
              <w:rPr>
                <w:noProof/>
                <w:webHidden/>
              </w:rPr>
              <w:instrText xml:space="preserve"> PAGEREF _Toc202285101 \h </w:instrText>
            </w:r>
            <w:r>
              <w:rPr>
                <w:noProof/>
                <w:webHidden/>
              </w:rPr>
            </w:r>
            <w:r>
              <w:rPr>
                <w:noProof/>
                <w:webHidden/>
              </w:rPr>
              <w:fldChar w:fldCharType="separate"/>
            </w:r>
            <w:r>
              <w:rPr>
                <w:noProof/>
                <w:webHidden/>
              </w:rPr>
              <w:t>10</w:t>
            </w:r>
            <w:r>
              <w:rPr>
                <w:noProof/>
                <w:webHidden/>
              </w:rPr>
              <w:fldChar w:fldCharType="end"/>
            </w:r>
          </w:hyperlink>
        </w:p>
        <w:p w14:paraId="5592EF31" w14:textId="76FF784E" w:rsidR="00420A06" w:rsidRDefault="00420A06">
          <w:pPr>
            <w:pStyle w:val="Inhopg2"/>
            <w:tabs>
              <w:tab w:val="right" w:leader="dot" w:pos="9062"/>
            </w:tabs>
            <w:rPr>
              <w:rFonts w:eastAsiaTheme="minorEastAsia"/>
              <w:noProof/>
              <w:lang w:eastAsia="nl-NL"/>
            </w:rPr>
          </w:pPr>
          <w:hyperlink w:anchor="_Toc202285102" w:history="1">
            <w:r w:rsidRPr="000C1E97">
              <w:rPr>
                <w:rStyle w:val="Hyperlink"/>
                <w:noProof/>
              </w:rPr>
              <w:t>Back-up &amp; Recovery</w:t>
            </w:r>
            <w:r>
              <w:rPr>
                <w:noProof/>
                <w:webHidden/>
              </w:rPr>
              <w:tab/>
            </w:r>
            <w:r>
              <w:rPr>
                <w:noProof/>
                <w:webHidden/>
              </w:rPr>
              <w:fldChar w:fldCharType="begin"/>
            </w:r>
            <w:r>
              <w:rPr>
                <w:noProof/>
                <w:webHidden/>
              </w:rPr>
              <w:instrText xml:space="preserve"> PAGEREF _Toc202285102 \h </w:instrText>
            </w:r>
            <w:r>
              <w:rPr>
                <w:noProof/>
                <w:webHidden/>
              </w:rPr>
            </w:r>
            <w:r>
              <w:rPr>
                <w:noProof/>
                <w:webHidden/>
              </w:rPr>
              <w:fldChar w:fldCharType="separate"/>
            </w:r>
            <w:r>
              <w:rPr>
                <w:noProof/>
                <w:webHidden/>
              </w:rPr>
              <w:t>10</w:t>
            </w:r>
            <w:r>
              <w:rPr>
                <w:noProof/>
                <w:webHidden/>
              </w:rPr>
              <w:fldChar w:fldCharType="end"/>
            </w:r>
          </w:hyperlink>
        </w:p>
        <w:p w14:paraId="00EF1880" w14:textId="2BE2F06F" w:rsidR="00420A06" w:rsidRDefault="00420A06">
          <w:pPr>
            <w:pStyle w:val="Inhopg2"/>
            <w:tabs>
              <w:tab w:val="right" w:leader="dot" w:pos="9062"/>
            </w:tabs>
            <w:rPr>
              <w:rFonts w:eastAsiaTheme="minorEastAsia"/>
              <w:noProof/>
              <w:lang w:eastAsia="nl-NL"/>
            </w:rPr>
          </w:pPr>
          <w:hyperlink w:anchor="_Toc202285103" w:history="1">
            <w:r w:rsidRPr="000C1E97">
              <w:rPr>
                <w:rStyle w:val="Hyperlink"/>
                <w:noProof/>
              </w:rPr>
              <w:t>Logging</w:t>
            </w:r>
            <w:r>
              <w:rPr>
                <w:noProof/>
                <w:webHidden/>
              </w:rPr>
              <w:tab/>
            </w:r>
            <w:r>
              <w:rPr>
                <w:noProof/>
                <w:webHidden/>
              </w:rPr>
              <w:fldChar w:fldCharType="begin"/>
            </w:r>
            <w:r>
              <w:rPr>
                <w:noProof/>
                <w:webHidden/>
              </w:rPr>
              <w:instrText xml:space="preserve"> PAGEREF _Toc202285103 \h </w:instrText>
            </w:r>
            <w:r>
              <w:rPr>
                <w:noProof/>
                <w:webHidden/>
              </w:rPr>
            </w:r>
            <w:r>
              <w:rPr>
                <w:noProof/>
                <w:webHidden/>
              </w:rPr>
              <w:fldChar w:fldCharType="separate"/>
            </w:r>
            <w:r>
              <w:rPr>
                <w:noProof/>
                <w:webHidden/>
              </w:rPr>
              <w:t>10</w:t>
            </w:r>
            <w:r>
              <w:rPr>
                <w:noProof/>
                <w:webHidden/>
              </w:rPr>
              <w:fldChar w:fldCharType="end"/>
            </w:r>
          </w:hyperlink>
        </w:p>
        <w:p w14:paraId="6F8B96FA" w14:textId="656A3A9C" w:rsidR="00420A06" w:rsidRDefault="00420A06">
          <w:pPr>
            <w:pStyle w:val="Inhopg2"/>
            <w:tabs>
              <w:tab w:val="right" w:leader="dot" w:pos="9062"/>
            </w:tabs>
            <w:rPr>
              <w:rFonts w:eastAsiaTheme="minorEastAsia"/>
              <w:noProof/>
              <w:lang w:eastAsia="nl-NL"/>
            </w:rPr>
          </w:pPr>
          <w:hyperlink w:anchor="_Toc202285104" w:history="1">
            <w:r w:rsidRPr="000C1E97">
              <w:rPr>
                <w:rStyle w:val="Hyperlink"/>
                <w:noProof/>
              </w:rPr>
              <w:t>Private Endpoint Connection(s)</w:t>
            </w:r>
            <w:r>
              <w:rPr>
                <w:noProof/>
                <w:webHidden/>
              </w:rPr>
              <w:tab/>
            </w:r>
            <w:r>
              <w:rPr>
                <w:noProof/>
                <w:webHidden/>
              </w:rPr>
              <w:fldChar w:fldCharType="begin"/>
            </w:r>
            <w:r>
              <w:rPr>
                <w:noProof/>
                <w:webHidden/>
              </w:rPr>
              <w:instrText xml:space="preserve"> PAGEREF _Toc202285104 \h </w:instrText>
            </w:r>
            <w:r>
              <w:rPr>
                <w:noProof/>
                <w:webHidden/>
              </w:rPr>
            </w:r>
            <w:r>
              <w:rPr>
                <w:noProof/>
                <w:webHidden/>
              </w:rPr>
              <w:fldChar w:fldCharType="separate"/>
            </w:r>
            <w:r>
              <w:rPr>
                <w:noProof/>
                <w:webHidden/>
              </w:rPr>
              <w:t>10</w:t>
            </w:r>
            <w:r>
              <w:rPr>
                <w:noProof/>
                <w:webHidden/>
              </w:rPr>
              <w:fldChar w:fldCharType="end"/>
            </w:r>
          </w:hyperlink>
        </w:p>
        <w:p w14:paraId="592BE2AA" w14:textId="2D5555C9" w:rsidR="00420A06" w:rsidRDefault="00420A06">
          <w:pPr>
            <w:pStyle w:val="Inhopg2"/>
            <w:tabs>
              <w:tab w:val="right" w:leader="dot" w:pos="9062"/>
            </w:tabs>
            <w:rPr>
              <w:rFonts w:eastAsiaTheme="minorEastAsia"/>
              <w:noProof/>
              <w:lang w:eastAsia="nl-NL"/>
            </w:rPr>
          </w:pPr>
          <w:hyperlink w:anchor="_Toc202285105" w:history="1">
            <w:r w:rsidRPr="000C1E97">
              <w:rPr>
                <w:rStyle w:val="Hyperlink"/>
                <w:noProof/>
              </w:rPr>
              <w:t>VPN Gateway</w:t>
            </w:r>
            <w:r>
              <w:rPr>
                <w:noProof/>
                <w:webHidden/>
              </w:rPr>
              <w:tab/>
            </w:r>
            <w:r>
              <w:rPr>
                <w:noProof/>
                <w:webHidden/>
              </w:rPr>
              <w:fldChar w:fldCharType="begin"/>
            </w:r>
            <w:r>
              <w:rPr>
                <w:noProof/>
                <w:webHidden/>
              </w:rPr>
              <w:instrText xml:space="preserve"> PAGEREF _Toc202285105 \h </w:instrText>
            </w:r>
            <w:r>
              <w:rPr>
                <w:noProof/>
                <w:webHidden/>
              </w:rPr>
            </w:r>
            <w:r>
              <w:rPr>
                <w:noProof/>
                <w:webHidden/>
              </w:rPr>
              <w:fldChar w:fldCharType="separate"/>
            </w:r>
            <w:r>
              <w:rPr>
                <w:noProof/>
                <w:webHidden/>
              </w:rPr>
              <w:t>11</w:t>
            </w:r>
            <w:r>
              <w:rPr>
                <w:noProof/>
                <w:webHidden/>
              </w:rPr>
              <w:fldChar w:fldCharType="end"/>
            </w:r>
          </w:hyperlink>
        </w:p>
        <w:p w14:paraId="03A38414" w14:textId="5C5ACA1A" w:rsidR="00420A06" w:rsidRDefault="00420A06">
          <w:pPr>
            <w:pStyle w:val="Inhopg1"/>
            <w:rPr>
              <w:rFonts w:eastAsiaTheme="minorEastAsia"/>
              <w:sz w:val="24"/>
              <w:szCs w:val="24"/>
              <w:lang w:eastAsia="nl-NL"/>
            </w:rPr>
          </w:pPr>
          <w:hyperlink w:anchor="_Toc202285106" w:history="1">
            <w:r w:rsidRPr="000C1E97">
              <w:rPr>
                <w:rStyle w:val="Hyperlink"/>
              </w:rPr>
              <w:t>Proof of Concept (POC)</w:t>
            </w:r>
            <w:r>
              <w:rPr>
                <w:webHidden/>
              </w:rPr>
              <w:tab/>
            </w:r>
            <w:r>
              <w:rPr>
                <w:webHidden/>
              </w:rPr>
              <w:fldChar w:fldCharType="begin"/>
            </w:r>
            <w:r>
              <w:rPr>
                <w:webHidden/>
              </w:rPr>
              <w:instrText xml:space="preserve"> PAGEREF _Toc202285106 \h </w:instrText>
            </w:r>
            <w:r>
              <w:rPr>
                <w:webHidden/>
              </w:rPr>
            </w:r>
            <w:r>
              <w:rPr>
                <w:webHidden/>
              </w:rPr>
              <w:fldChar w:fldCharType="separate"/>
            </w:r>
            <w:r>
              <w:rPr>
                <w:webHidden/>
              </w:rPr>
              <w:t>11</w:t>
            </w:r>
            <w:r>
              <w:rPr>
                <w:webHidden/>
              </w:rPr>
              <w:fldChar w:fldCharType="end"/>
            </w:r>
          </w:hyperlink>
        </w:p>
        <w:p w14:paraId="330EB175" w14:textId="30197ADA" w:rsidR="00420A06" w:rsidRDefault="00420A06">
          <w:pPr>
            <w:pStyle w:val="Inhopg2"/>
            <w:tabs>
              <w:tab w:val="right" w:leader="dot" w:pos="9062"/>
            </w:tabs>
            <w:rPr>
              <w:rFonts w:eastAsiaTheme="minorEastAsia"/>
              <w:noProof/>
              <w:lang w:eastAsia="nl-NL"/>
            </w:rPr>
          </w:pPr>
          <w:hyperlink w:anchor="_Toc202285107" w:history="1">
            <w:r w:rsidRPr="000C1E97">
              <w:rPr>
                <w:rStyle w:val="Hyperlink"/>
                <w:noProof/>
              </w:rPr>
              <w:t>Gerealiseerde onderdelen</w:t>
            </w:r>
            <w:r>
              <w:rPr>
                <w:noProof/>
                <w:webHidden/>
              </w:rPr>
              <w:tab/>
            </w:r>
            <w:r>
              <w:rPr>
                <w:noProof/>
                <w:webHidden/>
              </w:rPr>
              <w:fldChar w:fldCharType="begin"/>
            </w:r>
            <w:r>
              <w:rPr>
                <w:noProof/>
                <w:webHidden/>
              </w:rPr>
              <w:instrText xml:space="preserve"> PAGEREF _Toc202285107 \h </w:instrText>
            </w:r>
            <w:r>
              <w:rPr>
                <w:noProof/>
                <w:webHidden/>
              </w:rPr>
            </w:r>
            <w:r>
              <w:rPr>
                <w:noProof/>
                <w:webHidden/>
              </w:rPr>
              <w:fldChar w:fldCharType="separate"/>
            </w:r>
            <w:r>
              <w:rPr>
                <w:noProof/>
                <w:webHidden/>
              </w:rPr>
              <w:t>11</w:t>
            </w:r>
            <w:r>
              <w:rPr>
                <w:noProof/>
                <w:webHidden/>
              </w:rPr>
              <w:fldChar w:fldCharType="end"/>
            </w:r>
          </w:hyperlink>
        </w:p>
        <w:p w14:paraId="55BAA633" w14:textId="5445F301" w:rsidR="00420A06" w:rsidRDefault="00420A06">
          <w:pPr>
            <w:pStyle w:val="Inhopg2"/>
            <w:tabs>
              <w:tab w:val="right" w:leader="dot" w:pos="9062"/>
            </w:tabs>
            <w:rPr>
              <w:rFonts w:eastAsiaTheme="minorEastAsia"/>
              <w:noProof/>
              <w:lang w:eastAsia="nl-NL"/>
            </w:rPr>
          </w:pPr>
          <w:hyperlink w:anchor="_Toc202285108" w:history="1">
            <w:r w:rsidRPr="000C1E97">
              <w:rPr>
                <w:rStyle w:val="Hyperlink"/>
                <w:noProof/>
              </w:rPr>
              <w:t>Beperkingen</w:t>
            </w:r>
            <w:r>
              <w:rPr>
                <w:noProof/>
                <w:webHidden/>
              </w:rPr>
              <w:tab/>
            </w:r>
            <w:r>
              <w:rPr>
                <w:noProof/>
                <w:webHidden/>
              </w:rPr>
              <w:fldChar w:fldCharType="begin"/>
            </w:r>
            <w:r>
              <w:rPr>
                <w:noProof/>
                <w:webHidden/>
              </w:rPr>
              <w:instrText xml:space="preserve"> PAGEREF _Toc202285108 \h </w:instrText>
            </w:r>
            <w:r>
              <w:rPr>
                <w:noProof/>
                <w:webHidden/>
              </w:rPr>
            </w:r>
            <w:r>
              <w:rPr>
                <w:noProof/>
                <w:webHidden/>
              </w:rPr>
              <w:fldChar w:fldCharType="separate"/>
            </w:r>
            <w:r>
              <w:rPr>
                <w:noProof/>
                <w:webHidden/>
              </w:rPr>
              <w:t>11</w:t>
            </w:r>
            <w:r>
              <w:rPr>
                <w:noProof/>
                <w:webHidden/>
              </w:rPr>
              <w:fldChar w:fldCharType="end"/>
            </w:r>
          </w:hyperlink>
        </w:p>
        <w:p w14:paraId="47643D6C" w14:textId="7831D24B" w:rsidR="00BD2BF4" w:rsidRDefault="00420A06" w:rsidP="00EE5B6D">
          <w:pPr>
            <w:pStyle w:val="Inhopg1"/>
          </w:pPr>
          <w:hyperlink w:anchor="_Toc202285109" w:history="1">
            <w:r w:rsidRPr="000C1E97">
              <w:rPr>
                <w:rStyle w:val="Hyperlink"/>
              </w:rPr>
              <w:t>Bibliografie</w:t>
            </w:r>
            <w:r>
              <w:rPr>
                <w:webHidden/>
              </w:rPr>
              <w:tab/>
            </w:r>
            <w:r>
              <w:rPr>
                <w:webHidden/>
              </w:rPr>
              <w:fldChar w:fldCharType="begin"/>
            </w:r>
            <w:r>
              <w:rPr>
                <w:webHidden/>
              </w:rPr>
              <w:instrText xml:space="preserve"> PAGEREF _Toc202285109 \h </w:instrText>
            </w:r>
            <w:r>
              <w:rPr>
                <w:webHidden/>
              </w:rPr>
            </w:r>
            <w:r>
              <w:rPr>
                <w:webHidden/>
              </w:rPr>
              <w:fldChar w:fldCharType="separate"/>
            </w:r>
            <w:r>
              <w:rPr>
                <w:webHidden/>
              </w:rPr>
              <w:t>12</w:t>
            </w:r>
            <w:r>
              <w:rPr>
                <w:webHidden/>
              </w:rPr>
              <w:fldChar w:fldCharType="end"/>
            </w:r>
          </w:hyperlink>
          <w:r w:rsidR="00BD2BF4" w:rsidRPr="00420A06">
            <w:rPr>
              <w:b/>
              <w:bCs/>
              <w:sz w:val="18"/>
              <w:szCs w:val="18"/>
            </w:rPr>
            <w:fldChar w:fldCharType="end"/>
          </w:r>
        </w:p>
      </w:sdtContent>
    </w:sdt>
    <w:p w14:paraId="20A7C7FB" w14:textId="76BAEF06" w:rsidR="00BD2BF4" w:rsidRDefault="00BD2BF4" w:rsidP="00BD2BF4">
      <w:pPr>
        <w:pStyle w:val="Kop1"/>
      </w:pPr>
      <w:bookmarkStart w:id="0" w:name="_Toc202285078"/>
      <w:r>
        <w:lastRenderedPageBreak/>
        <w:t>Inleiding</w:t>
      </w:r>
      <w:bookmarkEnd w:id="0"/>
    </w:p>
    <w:p w14:paraId="6AB5EFDC" w14:textId="0B57CD8E" w:rsidR="009C7646" w:rsidRDefault="009C7646" w:rsidP="009C7646">
      <w:r>
        <w:t xml:space="preserve">Dit document </w:t>
      </w:r>
      <w:r w:rsidR="007C1220">
        <w:t xml:space="preserve">beschrijft </w:t>
      </w:r>
      <w:r>
        <w:t xml:space="preserve">op hoofdlijnen de eisen en wensen van Vlammend Varken </w:t>
      </w:r>
      <w:r w:rsidR="007C1220">
        <w:t xml:space="preserve">met betrekking tot </w:t>
      </w:r>
      <w:r>
        <w:t>een digitale infrastructuur en een geïntegreerd digitaal systeem. De</w:t>
      </w:r>
      <w:r w:rsidR="007C1220">
        <w:t>ze</w:t>
      </w:r>
      <w:r>
        <w:t xml:space="preserve"> wensen en eisen zijn vertaald naar concrete randvoorwaarden en </w:t>
      </w:r>
      <w:proofErr w:type="spellStart"/>
      <w:r>
        <w:t>requirements</w:t>
      </w:r>
      <w:proofErr w:type="spellEnd"/>
      <w:r>
        <w:t xml:space="preserve">. Op basis </w:t>
      </w:r>
      <w:r w:rsidR="007C1220">
        <w:t>hiervan</w:t>
      </w:r>
      <w:r>
        <w:t xml:space="preserve"> is een concept opgesteld met de benodigde services, gebruikersrollen en componenten.</w:t>
      </w:r>
    </w:p>
    <w:p w14:paraId="60BFB312" w14:textId="50BFB6E4" w:rsidR="009C7646" w:rsidRDefault="009C7646" w:rsidP="009C7646">
      <w:r>
        <w:t xml:space="preserve">Het ontwerp richt zich onder andere op het </w:t>
      </w:r>
      <w:r w:rsidR="007C1220">
        <w:t xml:space="preserve">opzetten </w:t>
      </w:r>
      <w:r>
        <w:t>van een digitale bestelomgeving</w:t>
      </w:r>
      <w:r w:rsidR="007C1220">
        <w:t xml:space="preserve">, </w:t>
      </w:r>
      <w:r w:rsidR="00B903B3">
        <w:t xml:space="preserve">waarbij veilig </w:t>
      </w:r>
      <w:r w:rsidR="007C1220">
        <w:t>ingelogd moet kunnen worden. Er wordt gebruik gemaakt</w:t>
      </w:r>
      <w:r>
        <w:t xml:space="preserve"> van Virtual Machines (</w:t>
      </w:r>
      <w:proofErr w:type="spellStart"/>
      <w:r>
        <w:t>VM</w:t>
      </w:r>
      <w:r w:rsidR="007C1220">
        <w:t>’s</w:t>
      </w:r>
      <w:proofErr w:type="spellEnd"/>
      <w:r>
        <w:t xml:space="preserve">) op Microsoft </w:t>
      </w:r>
      <w:proofErr w:type="spellStart"/>
      <w:r>
        <w:t>Azure</w:t>
      </w:r>
      <w:proofErr w:type="spellEnd"/>
      <w:r>
        <w:t xml:space="preserve"> en een versleutelde </w:t>
      </w:r>
      <w:proofErr w:type="spellStart"/>
      <w:r w:rsidR="002C2A11">
        <w:t>webomgeving</w:t>
      </w:r>
      <w:proofErr w:type="spellEnd"/>
      <w:r>
        <w:t xml:space="preserve"> via HTTPS. </w:t>
      </w:r>
    </w:p>
    <w:p w14:paraId="3545A5D0" w14:textId="1ED1C42F" w:rsidR="009C7646" w:rsidRDefault="007C1220" w:rsidP="009C7646">
      <w:r>
        <w:t xml:space="preserve">Wanneer </w:t>
      </w:r>
      <w:r w:rsidR="009C7646">
        <w:t xml:space="preserve">de opdrachtgever akkoord gaat met dit </w:t>
      </w:r>
      <w:r>
        <w:t>f</w:t>
      </w:r>
      <w:r w:rsidR="009C7646">
        <w:t xml:space="preserve">unctioneel </w:t>
      </w:r>
      <w:r>
        <w:t>o</w:t>
      </w:r>
      <w:r w:rsidR="009C7646">
        <w:t>ntwerp (FO)</w:t>
      </w:r>
      <w:r>
        <w:t>,</w:t>
      </w:r>
      <w:r w:rsidR="009C7646">
        <w:t xml:space="preserve"> zal dit </w:t>
      </w:r>
      <w:r>
        <w:t xml:space="preserve">document </w:t>
      </w:r>
      <w:r w:rsidR="009C7646">
        <w:t xml:space="preserve">dienen als blauwdruk voor het </w:t>
      </w:r>
      <w:r>
        <w:t>t</w:t>
      </w:r>
      <w:r w:rsidR="009C7646">
        <w:t xml:space="preserve">echnisch </w:t>
      </w:r>
      <w:r>
        <w:t>o</w:t>
      </w:r>
      <w:r w:rsidR="009C7646">
        <w:t>ntwerp (TO).</w:t>
      </w:r>
    </w:p>
    <w:p w14:paraId="45C3F1A3" w14:textId="77777777" w:rsidR="005A3676" w:rsidRPr="00EB1E74" w:rsidRDefault="005A3676" w:rsidP="009C7646"/>
    <w:p w14:paraId="617A348D" w14:textId="4C30A2D5" w:rsidR="00BD2BF4" w:rsidRDefault="00BD2BF4" w:rsidP="009D2AA3">
      <w:pPr>
        <w:pStyle w:val="Kop1"/>
      </w:pPr>
      <w:bookmarkStart w:id="1" w:name="_Toc202285079"/>
      <w:r>
        <w:t>Opdrachtgever</w:t>
      </w:r>
      <w:bookmarkEnd w:id="1"/>
    </w:p>
    <w:p w14:paraId="6E6ACE21" w14:textId="59C178D8" w:rsidR="00BD2BF4" w:rsidRDefault="00BD2BF4" w:rsidP="00BD2BF4">
      <w:r>
        <w:t xml:space="preserve">De opdrachtgever voor deze casus is </w:t>
      </w:r>
      <w:r w:rsidR="005A3676">
        <w:t>dhr.</w:t>
      </w:r>
      <w:r>
        <w:t xml:space="preserve"> Bekker,</w:t>
      </w:r>
      <w:r w:rsidR="007C1220">
        <w:t xml:space="preserve"> </w:t>
      </w:r>
      <w:r>
        <w:t>eigenaar van restaurant Vlammend Varken.</w:t>
      </w:r>
    </w:p>
    <w:p w14:paraId="0743F927" w14:textId="77777777" w:rsidR="007C1220" w:rsidRDefault="007C1220" w:rsidP="00BD2BF4"/>
    <w:p w14:paraId="0841FBFF" w14:textId="21320FF0" w:rsidR="00BD2BF4" w:rsidRDefault="00BD2BF4" w:rsidP="009D2AA3">
      <w:pPr>
        <w:pStyle w:val="Kop1"/>
      </w:pPr>
      <w:bookmarkStart w:id="2" w:name="_Toc202285080"/>
      <w:r>
        <w:t>Doelgroepen</w:t>
      </w:r>
      <w:bookmarkEnd w:id="2"/>
    </w:p>
    <w:p w14:paraId="600E8983" w14:textId="393E1BD6" w:rsidR="005D7F41" w:rsidRPr="005D7F41" w:rsidRDefault="005D7F41" w:rsidP="005D7F41">
      <w:r>
        <w:t xml:space="preserve">De volgende doelgroepen vallen binnen de scope van </w:t>
      </w:r>
      <w:r w:rsidR="007C1220">
        <w:t>dit project:</w:t>
      </w:r>
    </w:p>
    <w:p w14:paraId="6FB80327" w14:textId="4389EEF7" w:rsidR="00BD2BF4" w:rsidRDefault="00BD2BF4" w:rsidP="007C1220">
      <w:pPr>
        <w:pStyle w:val="Lijstalinea"/>
        <w:numPr>
          <w:ilvl w:val="0"/>
          <w:numId w:val="7"/>
        </w:numPr>
      </w:pPr>
      <w:r>
        <w:t xml:space="preserve">De </w:t>
      </w:r>
      <w:r w:rsidR="002C2A11">
        <w:t>gasten;</w:t>
      </w:r>
    </w:p>
    <w:p w14:paraId="6EC65D97" w14:textId="7D399556" w:rsidR="002C2A11" w:rsidRDefault="002C2A11" w:rsidP="007C1220">
      <w:pPr>
        <w:pStyle w:val="Lijstalinea"/>
        <w:numPr>
          <w:ilvl w:val="0"/>
          <w:numId w:val="7"/>
        </w:numPr>
      </w:pPr>
      <w:r>
        <w:t>De eigenaar;</w:t>
      </w:r>
    </w:p>
    <w:p w14:paraId="58036699" w14:textId="3C2E6146" w:rsidR="00BD2BF4" w:rsidRDefault="00BD2BF4" w:rsidP="007C1220">
      <w:pPr>
        <w:pStyle w:val="Lijstalinea"/>
        <w:numPr>
          <w:ilvl w:val="0"/>
          <w:numId w:val="7"/>
        </w:numPr>
      </w:pPr>
      <w:r>
        <w:t>De medewerkers</w:t>
      </w:r>
      <w:r w:rsidR="00701D77">
        <w:t xml:space="preserve"> (</w:t>
      </w:r>
      <w:r w:rsidR="002C2A11">
        <w:t>o</w:t>
      </w:r>
      <w:r w:rsidR="00701D77">
        <w:t>ber</w:t>
      </w:r>
      <w:r w:rsidR="007D0D44">
        <w:t>s</w:t>
      </w:r>
      <w:r w:rsidR="00701D77">
        <w:t xml:space="preserve">, </w:t>
      </w:r>
      <w:r w:rsidR="002C2A11">
        <w:t>c</w:t>
      </w:r>
      <w:r w:rsidR="005D7F41">
        <w:t>hef-</w:t>
      </w:r>
      <w:r w:rsidR="002C2A11">
        <w:t>k</w:t>
      </w:r>
      <w:r w:rsidR="00701D77">
        <w:t>ok</w:t>
      </w:r>
      <w:r w:rsidR="007D0D44">
        <w:t>s</w:t>
      </w:r>
      <w:r w:rsidR="00701D77">
        <w:t>)</w:t>
      </w:r>
    </w:p>
    <w:p w14:paraId="2C245B62" w14:textId="4D532F47" w:rsidR="00BD2BF4" w:rsidRDefault="007643DD" w:rsidP="00BD2BF4">
      <w:r>
        <w:t xml:space="preserve">De doelgroep </w:t>
      </w:r>
      <w:r w:rsidRPr="007643DD">
        <w:rPr>
          <w:i/>
          <w:iCs/>
        </w:rPr>
        <w:t>Leveranciers</w:t>
      </w:r>
      <w:r>
        <w:t xml:space="preserve"> valt op dit moment buiten de scope.</w:t>
      </w:r>
    </w:p>
    <w:p w14:paraId="1E97DB89" w14:textId="77777777" w:rsidR="007643DD" w:rsidRDefault="007643DD" w:rsidP="00BD2BF4"/>
    <w:p w14:paraId="01DE2B64" w14:textId="4B4821E6" w:rsidR="00BD2BF4" w:rsidRDefault="00BD2BF4" w:rsidP="009D2AA3">
      <w:pPr>
        <w:pStyle w:val="Kop1"/>
      </w:pPr>
      <w:bookmarkStart w:id="3" w:name="_Toc202285081"/>
      <w:r>
        <w:t>Doelstelling</w:t>
      </w:r>
      <w:bookmarkEnd w:id="3"/>
    </w:p>
    <w:p w14:paraId="20EA7774" w14:textId="73CBA6F4" w:rsidR="00BD2BF4" w:rsidRDefault="00BD2BF4" w:rsidP="00BD2BF4">
      <w:r>
        <w:t xml:space="preserve">Vlammend varken is </w:t>
      </w:r>
      <w:r w:rsidR="00FB28FF">
        <w:t xml:space="preserve">momenteel bezig met een renovatie en wil tegelijkertijd de digitale </w:t>
      </w:r>
      <w:r w:rsidR="00177A2C">
        <w:t>infrastructuur vernieuwen</w:t>
      </w:r>
      <w:r w:rsidR="00FB28FF">
        <w:t>. Het doel is om een</w:t>
      </w:r>
      <w:r w:rsidR="00177A2C">
        <w:t xml:space="preserve"> geïntegreerd digitaal systeem te laten ontwikkelen dat de bedrijfsvoering toekomstbestendig maakt en </w:t>
      </w:r>
      <w:r w:rsidR="00FB28FF">
        <w:t xml:space="preserve">aansluit bij de </w:t>
      </w:r>
      <w:r w:rsidR="00177A2C">
        <w:t>duurzame missie</w:t>
      </w:r>
      <w:r w:rsidR="00FB28FF">
        <w:t xml:space="preserve"> van het restaurant</w:t>
      </w:r>
      <w:r w:rsidR="00177A2C">
        <w:t>.</w:t>
      </w:r>
    </w:p>
    <w:p w14:paraId="3EBF9569" w14:textId="77777777" w:rsidR="00A67B49" w:rsidRDefault="00A67B49" w:rsidP="00BD2BF4"/>
    <w:p w14:paraId="5057037C" w14:textId="4FEADCD9" w:rsidR="00177A2C" w:rsidRDefault="00177A2C" w:rsidP="00BD2BF4">
      <w:r>
        <w:t xml:space="preserve">De kernprocessen die </w:t>
      </w:r>
      <w:r w:rsidR="00A67B49">
        <w:t>gedigitaliseerd moeten worden, zijn als volgt</w:t>
      </w:r>
      <w:r>
        <w:t>:</w:t>
      </w:r>
    </w:p>
    <w:p w14:paraId="704ED62A" w14:textId="5563F5B4" w:rsidR="00177A2C" w:rsidRDefault="00177A2C" w:rsidP="009C7646">
      <w:pPr>
        <w:pStyle w:val="Lijstalinea"/>
        <w:numPr>
          <w:ilvl w:val="0"/>
          <w:numId w:val="1"/>
        </w:numPr>
      </w:pPr>
      <w:r>
        <w:lastRenderedPageBreak/>
        <w:t xml:space="preserve">Gasten </w:t>
      </w:r>
      <w:r w:rsidR="009A0C3A">
        <w:t xml:space="preserve">kunnen </w:t>
      </w:r>
      <w:r>
        <w:t xml:space="preserve">via </w:t>
      </w:r>
      <w:r w:rsidR="001924F6">
        <w:t>een tablet</w:t>
      </w:r>
      <w:r>
        <w:t xml:space="preserve"> </w:t>
      </w:r>
      <w:r w:rsidR="009A0C3A">
        <w:t xml:space="preserve">aan tafel </w:t>
      </w:r>
      <w:r>
        <w:t>gerechten</w:t>
      </w:r>
      <w:r w:rsidR="009A0C3A">
        <w:t xml:space="preserve"> </w:t>
      </w:r>
      <w:r>
        <w:t>bekijken,</w:t>
      </w:r>
      <w:r w:rsidR="009A0C3A">
        <w:t xml:space="preserve"> </w:t>
      </w:r>
      <w:r>
        <w:t xml:space="preserve">aanpassen en </w:t>
      </w:r>
      <w:r w:rsidR="009A0C3A">
        <w:t xml:space="preserve">direct </w:t>
      </w:r>
      <w:r>
        <w:t>bestellen.</w:t>
      </w:r>
    </w:p>
    <w:p w14:paraId="659C21F1" w14:textId="446E696C" w:rsidR="00177A2C" w:rsidRDefault="009A0C3A" w:rsidP="009C7646">
      <w:pPr>
        <w:pStyle w:val="Lijstalinea"/>
        <w:numPr>
          <w:ilvl w:val="0"/>
          <w:numId w:val="1"/>
        </w:numPr>
      </w:pPr>
      <w:r>
        <w:t>C</w:t>
      </w:r>
      <w:r w:rsidR="00177A2C">
        <w:t xml:space="preserve">hef-koks </w:t>
      </w:r>
      <w:r>
        <w:t xml:space="preserve">krijgen een overzicht </w:t>
      </w:r>
      <w:r w:rsidR="00177A2C">
        <w:t xml:space="preserve">van binnengekomen bestellingen en </w:t>
      </w:r>
      <w:r>
        <w:t>kunnen deze efficiënt afhandelen</w:t>
      </w:r>
      <w:r w:rsidR="00177A2C">
        <w:t>.</w:t>
      </w:r>
    </w:p>
    <w:p w14:paraId="3F307835" w14:textId="778C2346" w:rsidR="00177A2C" w:rsidRDefault="00177A2C" w:rsidP="009C7646">
      <w:pPr>
        <w:pStyle w:val="Lijstalinea"/>
        <w:numPr>
          <w:ilvl w:val="0"/>
          <w:numId w:val="1"/>
        </w:numPr>
      </w:pPr>
      <w:r>
        <w:t xml:space="preserve">Chef-koks moeten </w:t>
      </w:r>
      <w:r w:rsidR="009A0C3A">
        <w:t xml:space="preserve">dagelijks </w:t>
      </w:r>
      <w:r>
        <w:t>een</w:t>
      </w:r>
      <w:r w:rsidR="009A0C3A">
        <w:t xml:space="preserve"> </w:t>
      </w:r>
      <w:r>
        <w:t xml:space="preserve">menu kunnen samenstellen op basis van </w:t>
      </w:r>
      <w:r w:rsidR="009A0C3A">
        <w:t>actuele</w:t>
      </w:r>
      <w:r>
        <w:t xml:space="preserve"> voorraad en </w:t>
      </w:r>
      <w:r w:rsidR="009A0C3A">
        <w:t xml:space="preserve">verwachte </w:t>
      </w:r>
      <w:r>
        <w:t>leveringen.</w:t>
      </w:r>
    </w:p>
    <w:p w14:paraId="3D53EC1E" w14:textId="32617696" w:rsidR="009C7646" w:rsidRDefault="009C7646" w:rsidP="009C7646">
      <w:pPr>
        <w:pStyle w:val="Lijstalinea"/>
        <w:numPr>
          <w:ilvl w:val="0"/>
          <w:numId w:val="1"/>
        </w:numPr>
      </w:pPr>
      <w:r>
        <w:t xml:space="preserve">Het systeem </w:t>
      </w:r>
      <w:r w:rsidR="00C42511">
        <w:t>bevat standaardmodules zoals een</w:t>
      </w:r>
      <w:r>
        <w:t xml:space="preserve"> reserveringssysteem, betaalfunctionaliteit en voorraadbeheer.</w:t>
      </w:r>
    </w:p>
    <w:p w14:paraId="7E766939" w14:textId="77777777" w:rsidR="00177A2C" w:rsidRPr="00BD2BF4" w:rsidRDefault="00177A2C" w:rsidP="00BD2BF4"/>
    <w:p w14:paraId="54A68D8D" w14:textId="518898D0" w:rsidR="00BD2BF4" w:rsidRDefault="00BD2BF4" w:rsidP="009D2AA3">
      <w:pPr>
        <w:pStyle w:val="Kop1"/>
      </w:pPr>
      <w:bookmarkStart w:id="4" w:name="_Toc202285082"/>
      <w:r>
        <w:t>Randvoorwaarden</w:t>
      </w:r>
      <w:bookmarkEnd w:id="4"/>
    </w:p>
    <w:p w14:paraId="2344A771" w14:textId="3B904FB0" w:rsidR="00BD2BF4" w:rsidRDefault="00C42511" w:rsidP="00B903B3">
      <w:pPr>
        <w:pStyle w:val="Lijstalinea"/>
        <w:numPr>
          <w:ilvl w:val="0"/>
          <w:numId w:val="2"/>
        </w:numPr>
      </w:pPr>
      <w:r>
        <w:t xml:space="preserve">De digitale infrastructuur wordt ingericht in de </w:t>
      </w:r>
      <w:proofErr w:type="spellStart"/>
      <w:r>
        <w:t>cloud</w:t>
      </w:r>
      <w:proofErr w:type="spellEnd"/>
      <w:r w:rsidR="009C7646">
        <w:t>.</w:t>
      </w:r>
    </w:p>
    <w:p w14:paraId="13CBEF25" w14:textId="6ACD765A" w:rsidR="009C7646" w:rsidRDefault="00C42511" w:rsidP="00B903B3">
      <w:pPr>
        <w:pStyle w:val="Lijstalinea"/>
        <w:numPr>
          <w:ilvl w:val="0"/>
          <w:numId w:val="2"/>
        </w:numPr>
      </w:pPr>
      <w:r>
        <w:t>Op locatie wordt gewerkt met tablets; gasten plaatsen bestellingen via deze tablets aan tafel.</w:t>
      </w:r>
    </w:p>
    <w:p w14:paraId="258A60DE" w14:textId="342F94A7" w:rsidR="009C7646" w:rsidRDefault="00C42511" w:rsidP="00B903B3">
      <w:pPr>
        <w:pStyle w:val="Lijstalinea"/>
        <w:numPr>
          <w:ilvl w:val="0"/>
          <w:numId w:val="2"/>
        </w:numPr>
      </w:pPr>
      <w:r>
        <w:t>Een</w:t>
      </w:r>
      <w:r w:rsidR="009C7646">
        <w:t xml:space="preserve"> gast moet </w:t>
      </w:r>
      <w:r>
        <w:t>in maximaal twee stappen een bestelling kunnen plaatsen.</w:t>
      </w:r>
    </w:p>
    <w:p w14:paraId="59E27440" w14:textId="64F91412" w:rsidR="009C7646" w:rsidRDefault="009C7646" w:rsidP="00B903B3">
      <w:pPr>
        <w:pStyle w:val="Lijstalinea"/>
        <w:numPr>
          <w:ilvl w:val="0"/>
          <w:numId w:val="2"/>
        </w:numPr>
      </w:pPr>
      <w:r>
        <w:t xml:space="preserve">Het systeem moet </w:t>
      </w:r>
      <w:r w:rsidR="00C42511">
        <w:t>eenvoudig</w:t>
      </w:r>
      <w:r>
        <w:t xml:space="preserve"> te gebruiken zijn </w:t>
      </w:r>
      <w:r w:rsidR="00C42511">
        <w:t>medewerkers en vereist geen aparte training.</w:t>
      </w:r>
    </w:p>
    <w:p w14:paraId="7E901A73" w14:textId="6C0CC688" w:rsidR="006A1C27" w:rsidRDefault="006A1C27" w:rsidP="00B903B3">
      <w:pPr>
        <w:pStyle w:val="Lijstalinea"/>
        <w:numPr>
          <w:ilvl w:val="0"/>
          <w:numId w:val="2"/>
        </w:numPr>
      </w:pPr>
      <w:r>
        <w:t xml:space="preserve">De scope </w:t>
      </w:r>
      <w:r w:rsidR="00C42511">
        <w:t xml:space="preserve">van dit project is </w:t>
      </w:r>
      <w:r>
        <w:t xml:space="preserve">beperkt tot </w:t>
      </w:r>
      <w:r w:rsidR="00C42511">
        <w:t>het bestelproces.</w:t>
      </w:r>
    </w:p>
    <w:p w14:paraId="0A8896C9" w14:textId="77777777" w:rsidR="00257C82" w:rsidRDefault="00257C82" w:rsidP="00257C82">
      <w:pPr>
        <w:ind w:left="360"/>
      </w:pPr>
    </w:p>
    <w:p w14:paraId="7A5185FF" w14:textId="183D64CD" w:rsidR="009C7646" w:rsidRDefault="00B903B3" w:rsidP="009D2AA3">
      <w:pPr>
        <w:pStyle w:val="Kop1"/>
      </w:pPr>
      <w:bookmarkStart w:id="5" w:name="_Toc202285083"/>
      <w:r>
        <w:t>Uitgangspunten</w:t>
      </w:r>
      <w:bookmarkEnd w:id="5"/>
    </w:p>
    <w:p w14:paraId="60B918CA" w14:textId="26C143B0" w:rsidR="00B903B3" w:rsidRDefault="00B903B3" w:rsidP="00D74096">
      <w:pPr>
        <w:pStyle w:val="Lijstalinea"/>
        <w:numPr>
          <w:ilvl w:val="0"/>
          <w:numId w:val="4"/>
        </w:numPr>
      </w:pPr>
      <w:r>
        <w:t xml:space="preserve">Gebruikersgroepen: </w:t>
      </w:r>
      <w:r w:rsidR="00D63BFF">
        <w:t>G</w:t>
      </w:r>
      <w:r>
        <w:t xml:space="preserve">ebruikers </w:t>
      </w:r>
      <w:r w:rsidR="00D63BFF">
        <w:t>dienen vaardig te zijn in het gebruik van een tablet.</w:t>
      </w:r>
    </w:p>
    <w:p w14:paraId="4361F345" w14:textId="64C3DCF4" w:rsidR="00B903B3" w:rsidRDefault="00B903B3" w:rsidP="00D74096">
      <w:pPr>
        <w:pStyle w:val="Lijstalinea"/>
        <w:numPr>
          <w:ilvl w:val="0"/>
          <w:numId w:val="4"/>
        </w:numPr>
      </w:pPr>
      <w:r>
        <w:t xml:space="preserve">Toegangsbeleid: Medewerkers loggen in via </w:t>
      </w:r>
      <w:proofErr w:type="spellStart"/>
      <w:r>
        <w:t>Entra</w:t>
      </w:r>
      <w:proofErr w:type="spellEnd"/>
      <w:r>
        <w:t xml:space="preserve"> ID en maken gebruik van </w:t>
      </w:r>
      <w:proofErr w:type="spellStart"/>
      <w:r w:rsidR="00D63BFF">
        <w:t>multifactor</w:t>
      </w:r>
      <w:proofErr w:type="spellEnd"/>
      <w:r w:rsidR="00D63BFF">
        <w:t xml:space="preserve"> authenticatie (MFA).</w:t>
      </w:r>
    </w:p>
    <w:p w14:paraId="769AFFFE" w14:textId="441610AD" w:rsidR="00B903B3" w:rsidRDefault="00D74096" w:rsidP="00D74096">
      <w:pPr>
        <w:pStyle w:val="Lijstalinea"/>
        <w:numPr>
          <w:ilvl w:val="0"/>
          <w:numId w:val="4"/>
        </w:numPr>
      </w:pPr>
      <w:r>
        <w:t>Omgeving: De</w:t>
      </w:r>
      <w:r w:rsidR="00D63BFF">
        <w:t xml:space="preserve"> digitale</w:t>
      </w:r>
      <w:r>
        <w:t xml:space="preserve"> omgeving is</w:t>
      </w:r>
      <w:r w:rsidR="00D63BFF">
        <w:t xml:space="preserve"> </w:t>
      </w:r>
      <w:proofErr w:type="spellStart"/>
      <w:r w:rsidR="00D63BFF">
        <w:t>cloud</w:t>
      </w:r>
      <w:r>
        <w:t>gebaseerd</w:t>
      </w:r>
      <w:proofErr w:type="spellEnd"/>
      <w:r>
        <w:t xml:space="preserve"> en </w:t>
      </w:r>
      <w:r w:rsidR="00D63BFF">
        <w:t xml:space="preserve">wordt </w:t>
      </w:r>
      <w:r>
        <w:t xml:space="preserve">niet </w:t>
      </w:r>
      <w:r w:rsidR="00D63BFF">
        <w:t>lokaal (</w:t>
      </w:r>
      <w:r>
        <w:t>on</w:t>
      </w:r>
      <w:r w:rsidR="00D63BFF">
        <w:t>-</w:t>
      </w:r>
      <w:proofErr w:type="spellStart"/>
      <w:r>
        <w:t>premise</w:t>
      </w:r>
      <w:proofErr w:type="spellEnd"/>
      <w:r w:rsidR="00D63BFF">
        <w:t>) ingericht.</w:t>
      </w:r>
    </w:p>
    <w:p w14:paraId="35943AC1" w14:textId="5D0D0DB8" w:rsidR="00D74096" w:rsidRDefault="00D74096" w:rsidP="00D74096">
      <w:pPr>
        <w:pStyle w:val="Lijstalinea"/>
        <w:numPr>
          <w:ilvl w:val="0"/>
          <w:numId w:val="4"/>
        </w:numPr>
      </w:pPr>
      <w:r>
        <w:t xml:space="preserve">Beschikbare middelen: Er wordt gewerkt met tablets en een lokale </w:t>
      </w:r>
      <w:r w:rsidR="00D63BFF">
        <w:t>pc.</w:t>
      </w:r>
    </w:p>
    <w:p w14:paraId="14AA8732" w14:textId="4EFF66A3" w:rsidR="00D74096" w:rsidRDefault="00D74096" w:rsidP="00D74096">
      <w:pPr>
        <w:pStyle w:val="Lijstalinea"/>
        <w:numPr>
          <w:ilvl w:val="0"/>
          <w:numId w:val="4"/>
        </w:numPr>
      </w:pPr>
      <w:r>
        <w:t>Beveiligingseisen: Al</w:t>
      </w:r>
      <w:r w:rsidR="00D63BFF">
        <w:t xml:space="preserve"> het </w:t>
      </w:r>
      <w:r>
        <w:t xml:space="preserve">verkeer tussen client en </w:t>
      </w:r>
      <w:r w:rsidR="00D63BFF">
        <w:t xml:space="preserve">de </w:t>
      </w:r>
      <w:proofErr w:type="spellStart"/>
      <w:r>
        <w:t>WebApp</w:t>
      </w:r>
      <w:proofErr w:type="spellEnd"/>
      <w:r w:rsidR="00D63BFF">
        <w:t>-</w:t>
      </w:r>
      <w:r w:rsidR="009D1102">
        <w:t xml:space="preserve">server </w:t>
      </w:r>
      <w:r w:rsidR="00D63BFF">
        <w:t>verloopt</w:t>
      </w:r>
      <w:r>
        <w:t xml:space="preserve"> via </w:t>
      </w:r>
      <w:r w:rsidR="00D63BFF">
        <w:t>HTTPS</w:t>
      </w:r>
      <w:r>
        <w:t xml:space="preserve">. De API-VM en </w:t>
      </w:r>
      <w:r w:rsidR="00D63BFF">
        <w:t xml:space="preserve">de </w:t>
      </w:r>
      <w:r>
        <w:t>achterliggende SQL Server zijn</w:t>
      </w:r>
      <w:r w:rsidR="00D63BFF">
        <w:t xml:space="preserve"> alleen via</w:t>
      </w:r>
      <w:r>
        <w:t xml:space="preserve"> private</w:t>
      </w:r>
      <w:r w:rsidR="00D63BFF">
        <w:t xml:space="preserve"> netwerken toegankelijk. Alleen de beheerder heeft toegang via een aparte beheerder-VM.</w:t>
      </w:r>
      <w:r>
        <w:t xml:space="preserve"> </w:t>
      </w:r>
    </w:p>
    <w:p w14:paraId="37DED37E" w14:textId="6B8EC9CE" w:rsidR="00D74096" w:rsidRPr="00D577E7" w:rsidRDefault="00D74096" w:rsidP="00D74096">
      <w:pPr>
        <w:pStyle w:val="Lijstalinea"/>
        <w:numPr>
          <w:ilvl w:val="0"/>
          <w:numId w:val="4"/>
        </w:numPr>
      </w:pPr>
      <w:r>
        <w:t>Technische scope: Er wordt gebruikgemaakt van een eigen domein</w:t>
      </w:r>
      <w:r w:rsidR="00D63BFF">
        <w:t xml:space="preserve"> met uitsluitend</w:t>
      </w:r>
      <w:r>
        <w:t xml:space="preserve"> intern bereikbare adressen.</w:t>
      </w:r>
    </w:p>
    <w:p w14:paraId="3E92A183" w14:textId="0F120991" w:rsidR="00C51F7C" w:rsidRDefault="00C51F7C">
      <w:r>
        <w:br w:type="page"/>
      </w:r>
    </w:p>
    <w:p w14:paraId="7E4940EE" w14:textId="59134371" w:rsidR="00D74096" w:rsidRPr="009D2AA3" w:rsidRDefault="005D7F41" w:rsidP="009D2AA3">
      <w:pPr>
        <w:pStyle w:val="Kop1"/>
      </w:pPr>
      <w:bookmarkStart w:id="6" w:name="_Toc202285084"/>
      <w:r w:rsidRPr="009D2AA3">
        <w:lastRenderedPageBreak/>
        <w:t>G</w:t>
      </w:r>
      <w:r w:rsidR="006139C2" w:rsidRPr="009D2AA3">
        <w:t>ap-a</w:t>
      </w:r>
      <w:r w:rsidR="00D74096" w:rsidRPr="009D2AA3">
        <w:t>nalyse</w:t>
      </w:r>
      <w:bookmarkEnd w:id="6"/>
    </w:p>
    <w:p w14:paraId="2F273401" w14:textId="523FA7D3" w:rsidR="005D7F41" w:rsidRDefault="005D7F41" w:rsidP="000445B2">
      <w:pPr>
        <w:rPr>
          <w:b/>
          <w:bCs/>
        </w:rPr>
      </w:pPr>
      <w:r w:rsidRPr="000445B2">
        <w:rPr>
          <w:b/>
          <w:bCs/>
        </w:rPr>
        <w:t>Huidige situatie</w:t>
      </w:r>
    </w:p>
    <w:p w14:paraId="6B7FDA4B" w14:textId="4747C1AE" w:rsidR="00D74096" w:rsidRDefault="000445B2" w:rsidP="00B903B3">
      <w:r>
        <w:t xml:space="preserve">Er is op dit moment geen </w:t>
      </w:r>
      <w:r w:rsidR="00D74096">
        <w:t>digita</w:t>
      </w:r>
      <w:r w:rsidR="00FA16E9">
        <w:t>le infrastructuur</w:t>
      </w:r>
      <w:r>
        <w:t xml:space="preserve"> aanwezig; deze </w:t>
      </w:r>
      <w:r w:rsidR="00FA16E9">
        <w:t>moet volledig worden ingericht.</w:t>
      </w:r>
      <w:r>
        <w:t xml:space="preserve"> Gasten ervaren lange wachttijden voordat een ober hun bestelling kan opnemen. Bestellingen en reserveringen worden handmatig verwerkt, wat leidt tot fouten en inefficiënte. Daarnaast missen medewerkers overzicht in zowel bestellingen als voorraden.</w:t>
      </w:r>
    </w:p>
    <w:p w14:paraId="54FF7DA1" w14:textId="77777777" w:rsidR="000445B2" w:rsidRDefault="000445B2" w:rsidP="00B903B3"/>
    <w:p w14:paraId="2025B02D" w14:textId="0CFF3CEC" w:rsidR="00701D77" w:rsidRPr="000445B2" w:rsidRDefault="005D7F41" w:rsidP="000445B2">
      <w:pPr>
        <w:rPr>
          <w:b/>
          <w:bCs/>
        </w:rPr>
      </w:pPr>
      <w:r w:rsidRPr="000445B2">
        <w:rPr>
          <w:b/>
          <w:bCs/>
        </w:rPr>
        <w:t>Gewenste situatie</w:t>
      </w:r>
    </w:p>
    <w:p w14:paraId="1432D76E" w14:textId="26FF6550" w:rsidR="000445B2" w:rsidRDefault="00FA16E9" w:rsidP="00B903B3">
      <w:r>
        <w:t xml:space="preserve">Vlammend Varken </w:t>
      </w:r>
      <w:r w:rsidR="000445B2">
        <w:t>streeft naar een digitale infrastructuur die eenvoudig</w:t>
      </w:r>
      <w:r w:rsidR="00AB12E9">
        <w:t xml:space="preserve"> en veilig is in gebruik, zowel voor gasten als medewerkers. Er is gekozen voor een implementatie binnen Microsoft </w:t>
      </w:r>
      <w:proofErr w:type="spellStart"/>
      <w:r w:rsidR="00AB12E9">
        <w:t>Azure</w:t>
      </w:r>
      <w:proofErr w:type="spellEnd"/>
      <w:r w:rsidR="00AB12E9">
        <w:t xml:space="preserve">. Hiervoor worden meerdere </w:t>
      </w:r>
      <w:proofErr w:type="spellStart"/>
      <w:r w:rsidR="00AB12E9">
        <w:t>VM’s</w:t>
      </w:r>
      <w:proofErr w:type="spellEnd"/>
      <w:r w:rsidR="00AB12E9">
        <w:t xml:space="preserve"> ingericht, waaronder een voor de beheerder, de API, de SQL Server en de </w:t>
      </w:r>
      <w:proofErr w:type="spellStart"/>
      <w:r w:rsidR="00AB12E9">
        <w:t>WebApp</w:t>
      </w:r>
      <w:proofErr w:type="spellEnd"/>
      <w:r w:rsidR="00AB12E9">
        <w:t xml:space="preserve">-server. Via een beveiligde verbinding met de </w:t>
      </w:r>
      <w:proofErr w:type="spellStart"/>
      <w:r w:rsidR="00AB12E9">
        <w:t>WebApp</w:t>
      </w:r>
      <w:proofErr w:type="spellEnd"/>
      <w:r w:rsidR="00AB12E9">
        <w:t>-server kunnen menu’s zowel thuis als op locatie worden bekeken. Bestellingen kunnen uitsluitend op locatie worden geplaatst via de aanwezige tablets.</w:t>
      </w:r>
    </w:p>
    <w:p w14:paraId="1A769869" w14:textId="77777777" w:rsidR="000445B2" w:rsidRDefault="000445B2" w:rsidP="00B903B3"/>
    <w:p w14:paraId="08675B02" w14:textId="0A33EDA2" w:rsidR="005D7F41" w:rsidRDefault="005D7F41" w:rsidP="005D7F41">
      <w:pPr>
        <w:pStyle w:val="Kop2"/>
      </w:pPr>
      <w:bookmarkStart w:id="7" w:name="_Toc202285085"/>
      <w:r>
        <w:t>Analyse</w:t>
      </w:r>
      <w:r w:rsidR="007D3A51">
        <w:t>f</w:t>
      </w:r>
      <w:r>
        <w:t>ase</w:t>
      </w:r>
      <w:bookmarkEnd w:id="7"/>
    </w:p>
    <w:p w14:paraId="1EC181F1" w14:textId="7586513A" w:rsidR="007D3A51" w:rsidRDefault="001A15D0" w:rsidP="00B903B3">
      <w:r>
        <w:t xml:space="preserve">Uit het gesprek met de opdrachtgever is </w:t>
      </w:r>
      <w:r w:rsidR="007D3A51">
        <w:t xml:space="preserve">gebleken dat het huidige proces rondom bestellingen, voorraadbeheer en algemeen management moeizaam verloopt. Vooral het wijzigen van gerechten kost veel tijd, doordat alle nog handmatig gebeurt. Dit maakt het proces foutgevoelig en inefficiënt. </w:t>
      </w:r>
    </w:p>
    <w:p w14:paraId="099DF3E3" w14:textId="1D11FB67" w:rsidR="007D3A51" w:rsidRDefault="007D3A51" w:rsidP="00B903B3">
      <w:r>
        <w:t>De opdrachtgever wil een systeem dat eenvoudig in gebruik eenvoudig is voor zowel gasten als medewerkers. Daarnaast moet het systeem inzicht bieden in de bedrijfsvoering, waaronder bestellingen, reserveringen, voorraden en de inzet van medewerkers.</w:t>
      </w:r>
      <w:r w:rsidR="00BA25D9">
        <w:t xml:space="preserve"> In overleg is afgesproken dat de scope zich in deze fase beperkt tot het onderdeel </w:t>
      </w:r>
      <w:r w:rsidR="00BA25D9" w:rsidRPr="00BA25D9">
        <w:t>bestellingen.</w:t>
      </w:r>
    </w:p>
    <w:p w14:paraId="7F5C55CF" w14:textId="01A5CBBB" w:rsidR="00BA25D9" w:rsidRDefault="00BA25D9" w:rsidP="00B903B3">
      <w:r>
        <w:t>Er is expliciet gekozen om geen lokale serverinfrastructuur op te zetten; enkel de bestaande lokale internetinfrastructuur wordt gebruikt. Hoewel het oorspronkelijke casusdocument aangaf dat gasten via hun telefoon moesten kunnen bestellen, is dit tijdens het gesprek met de opdrachtgever bijgesteld: er zal uitsluitend gebruik worden gemaakt van tablets op locatie.</w:t>
      </w:r>
    </w:p>
    <w:p w14:paraId="29E51747" w14:textId="3B77C268" w:rsidR="00BA25D9" w:rsidRDefault="001A15D0" w:rsidP="00B903B3">
      <w:r>
        <w:t>naar voren gekomen dat het huidige proces van bestellen, voorraadbeheer en management in het algemeen moeizaam verloopt.</w:t>
      </w:r>
      <w:r w:rsidR="00C83E3C">
        <w:t xml:space="preserve"> De wijzigingen van de gerechten kost het meeste tijd.</w:t>
      </w:r>
      <w:r>
        <w:t xml:space="preserve"> Dit komt omdat nog alles met de hand gedaan wordt en dit een grote foutgevoeligheid introduceert. </w:t>
      </w:r>
    </w:p>
    <w:p w14:paraId="162EB849" w14:textId="453C0A87" w:rsidR="005D7F41" w:rsidRDefault="00BA25D9" w:rsidP="009D2AA3">
      <w:pPr>
        <w:pStyle w:val="Kop2"/>
      </w:pPr>
      <w:bookmarkStart w:id="8" w:name="_Toc202285086"/>
      <w:r>
        <w:lastRenderedPageBreak/>
        <w:t>Problemen</w:t>
      </w:r>
      <w:r w:rsidR="005D7F41" w:rsidRPr="00BA25D9">
        <w:t xml:space="preserve"> en </w:t>
      </w:r>
      <w:proofErr w:type="spellStart"/>
      <w:r w:rsidR="005D7F41" w:rsidRPr="00BA25D9">
        <w:t>requirements</w:t>
      </w:r>
      <w:bookmarkEnd w:id="8"/>
      <w:proofErr w:type="spellEnd"/>
    </w:p>
    <w:p w14:paraId="6F1C4214" w14:textId="6EB16023" w:rsidR="00E72D37" w:rsidRDefault="00E72D37" w:rsidP="00E72D37">
      <w:r>
        <w:t>De opdrachtgever heeft de volgende aanvullende eisen voor het ontwerp geformuleerd:</w:t>
      </w:r>
      <w:r w:rsidR="0079501D">
        <w:br/>
      </w:r>
    </w:p>
    <w:p w14:paraId="52EBC6C0" w14:textId="482D4709" w:rsidR="0079501D" w:rsidRDefault="0079501D" w:rsidP="0079501D">
      <w:pPr>
        <w:pStyle w:val="Lijstalinea"/>
        <w:numPr>
          <w:ilvl w:val="0"/>
          <w:numId w:val="8"/>
        </w:numPr>
      </w:pPr>
      <w:r>
        <w:t>Gasten plaatsen hun bestellingen zelf via een tablet.</w:t>
      </w:r>
    </w:p>
    <w:p w14:paraId="31C6FD4E" w14:textId="5D0639FF" w:rsidR="00E72D37" w:rsidRDefault="00E72D37" w:rsidP="00E72D37">
      <w:pPr>
        <w:pStyle w:val="Lijstalinea"/>
        <w:numPr>
          <w:ilvl w:val="0"/>
          <w:numId w:val="8"/>
        </w:numPr>
      </w:pPr>
      <w:r>
        <w:t>Gasten moeten binnen twee stappen een bestelling kunnen plaatsen.</w:t>
      </w:r>
    </w:p>
    <w:p w14:paraId="4FD51420" w14:textId="5FB86C82" w:rsidR="0079501D" w:rsidRDefault="0079501D" w:rsidP="0079501D">
      <w:pPr>
        <w:pStyle w:val="Lijstalinea"/>
        <w:numPr>
          <w:ilvl w:val="0"/>
          <w:numId w:val="8"/>
        </w:numPr>
      </w:pPr>
      <w:r>
        <w:t>Wanneer tafels worden samengevoegd, wordt het laagste tafelnummer gebruikt als koppelnummer voor de bestelling.</w:t>
      </w:r>
    </w:p>
    <w:p w14:paraId="2F44487D" w14:textId="32C6573D" w:rsidR="00E72D37" w:rsidRDefault="00E72D37" w:rsidP="00E72D37">
      <w:pPr>
        <w:pStyle w:val="Lijstalinea"/>
        <w:numPr>
          <w:ilvl w:val="0"/>
          <w:numId w:val="8"/>
        </w:numPr>
      </w:pPr>
      <w:r>
        <w:t>Medewerkers moeten het systeem kunnen gebruiken zonder training.</w:t>
      </w:r>
    </w:p>
    <w:p w14:paraId="06C91ABA" w14:textId="6E78EB15" w:rsidR="00E72D37" w:rsidRDefault="00E72D37" w:rsidP="00E72D37">
      <w:pPr>
        <w:pStyle w:val="Lijstalinea"/>
        <w:numPr>
          <w:ilvl w:val="0"/>
          <w:numId w:val="8"/>
        </w:numPr>
      </w:pPr>
      <w:r>
        <w:t>Zodra een chef-kok begonnen is met de voorbereiding, kan een bestelling niet meer worden gewijzigd.</w:t>
      </w:r>
    </w:p>
    <w:p w14:paraId="291DBD69" w14:textId="10938DAE" w:rsidR="00E72D37" w:rsidRDefault="00E72D37" w:rsidP="00E72D37">
      <w:pPr>
        <w:pStyle w:val="Lijstalinea"/>
        <w:numPr>
          <w:ilvl w:val="0"/>
          <w:numId w:val="8"/>
        </w:numPr>
      </w:pPr>
      <w:r>
        <w:t>De chef-kok is verantwoordelijk voor de samenstelling van gerechten.</w:t>
      </w:r>
    </w:p>
    <w:p w14:paraId="29E1E544" w14:textId="4ED58E06" w:rsidR="0079501D" w:rsidRDefault="0079501D" w:rsidP="00E72D37">
      <w:pPr>
        <w:pStyle w:val="Lijstalinea"/>
        <w:numPr>
          <w:ilvl w:val="0"/>
          <w:numId w:val="8"/>
        </w:numPr>
      </w:pPr>
      <w:r>
        <w:t>De chef-kok beheert de voorraad van de ingrediënten.</w:t>
      </w:r>
    </w:p>
    <w:p w14:paraId="7232C20A" w14:textId="71A53AF8" w:rsidR="00B8391F" w:rsidRDefault="0079501D" w:rsidP="00B8391F">
      <w:pPr>
        <w:pStyle w:val="Lijstalinea"/>
        <w:numPr>
          <w:ilvl w:val="0"/>
          <w:numId w:val="8"/>
        </w:numPr>
      </w:pPr>
      <w:r>
        <w:t>Obers beheren de drankenkaart.</w:t>
      </w:r>
      <w:r w:rsidR="00B8391F">
        <w:t xml:space="preserve"> </w:t>
      </w:r>
    </w:p>
    <w:p w14:paraId="69C4A009" w14:textId="2738D698" w:rsidR="00B8391F" w:rsidRDefault="00B8391F" w:rsidP="00B8391F">
      <w:r>
        <w:t>De eisen zijn grofweg te clusteren in drie categorieën:</w:t>
      </w:r>
    </w:p>
    <w:p w14:paraId="2A654C91" w14:textId="229B2E27" w:rsidR="00B8391F" w:rsidRDefault="00B8391F" w:rsidP="00B8391F">
      <w:pPr>
        <w:pStyle w:val="Lijstalinea"/>
        <w:numPr>
          <w:ilvl w:val="0"/>
          <w:numId w:val="9"/>
        </w:numPr>
      </w:pPr>
      <w:r>
        <w:t>Gebruikersgemak (User Interface)</w:t>
      </w:r>
    </w:p>
    <w:p w14:paraId="69FA5D40" w14:textId="3EDCDCD6" w:rsidR="00B8391F" w:rsidRDefault="00B8391F" w:rsidP="00B8391F">
      <w:pPr>
        <w:pStyle w:val="Lijstalinea"/>
        <w:numPr>
          <w:ilvl w:val="0"/>
          <w:numId w:val="9"/>
        </w:numPr>
      </w:pPr>
      <w:r>
        <w:t>Bestellogica (API/Backend)</w:t>
      </w:r>
    </w:p>
    <w:p w14:paraId="456A2DE6" w14:textId="66D16FAB" w:rsidR="00B8391F" w:rsidRDefault="00B8391F" w:rsidP="00B8391F">
      <w:pPr>
        <w:pStyle w:val="Lijstalinea"/>
        <w:numPr>
          <w:ilvl w:val="0"/>
          <w:numId w:val="9"/>
        </w:numPr>
      </w:pPr>
      <w:r>
        <w:t>Beheerfuncties (rollen en rechten)</w:t>
      </w:r>
    </w:p>
    <w:p w14:paraId="58C9C7EF" w14:textId="4F6D6EAE" w:rsidR="00B8391F" w:rsidRDefault="00B8391F" w:rsidP="00B8391F">
      <w:r>
        <w:t>Sommige functies zijn afhankelijk van een correcte roltoekenning en toegangscontrole. Zo mag alleen de kok toegang hebben tot voorraadbeheer.</w:t>
      </w:r>
    </w:p>
    <w:p w14:paraId="782BFF45" w14:textId="77777777" w:rsidR="00B8391F" w:rsidRDefault="00B8391F" w:rsidP="00B8391F"/>
    <w:p w14:paraId="01806CDA" w14:textId="758D2A20" w:rsidR="00B8391F" w:rsidRDefault="00B8391F" w:rsidP="00B8391F">
      <w:pPr>
        <w:pStyle w:val="Kop2"/>
      </w:pPr>
      <w:bookmarkStart w:id="9" w:name="_Toc202285087"/>
      <w:r>
        <w:t>Prioriteringstechniek</w:t>
      </w:r>
      <w:bookmarkEnd w:id="9"/>
    </w:p>
    <w:p w14:paraId="6BDFEF51" w14:textId="5EFFA82B" w:rsidR="00B8391F" w:rsidRDefault="00B8391F" w:rsidP="00B8391F">
      <w:r>
        <w:t xml:space="preserve">Voor het prioriteren van de </w:t>
      </w:r>
      <w:proofErr w:type="spellStart"/>
      <w:r>
        <w:t>requirements</w:t>
      </w:r>
      <w:proofErr w:type="spellEnd"/>
      <w:r>
        <w:t xml:space="preserve"> is gekozen voor de methode </w:t>
      </w:r>
      <w:proofErr w:type="spellStart"/>
      <w:r w:rsidRPr="00B8391F">
        <w:rPr>
          <w:i/>
          <w:iCs/>
        </w:rPr>
        <w:t>Requirements</w:t>
      </w:r>
      <w:proofErr w:type="spellEnd"/>
      <w:r w:rsidRPr="00B8391F">
        <w:rPr>
          <w:i/>
          <w:iCs/>
        </w:rPr>
        <w:t xml:space="preserve"> Triage</w:t>
      </w:r>
      <w:r>
        <w:t xml:space="preserve">. Hierbij worden eisen ingedeeld op basis van hun noodzaak binnen de scope van het systeemonderdeel </w:t>
      </w:r>
      <w:r w:rsidR="00F70716">
        <w:t>bestellingen</w:t>
      </w:r>
      <w:r>
        <w:t xml:space="preserve">. </w:t>
      </w:r>
      <w:r w:rsidR="00F70716">
        <w:t>De indeling bestaat uit drie categorieën:</w:t>
      </w:r>
    </w:p>
    <w:p w14:paraId="15F39BB2" w14:textId="221FB4C2" w:rsidR="00F70716" w:rsidRDefault="00F70716" w:rsidP="00F70716">
      <w:pPr>
        <w:pStyle w:val="Lijstalinea"/>
        <w:numPr>
          <w:ilvl w:val="0"/>
          <w:numId w:val="10"/>
        </w:numPr>
      </w:pPr>
      <w:r>
        <w:t>Must: essentieel voor correcte werking van het systeem</w:t>
      </w:r>
    </w:p>
    <w:p w14:paraId="7B7BADBE" w14:textId="4FBF486B" w:rsidR="00F70716" w:rsidRDefault="00F70716" w:rsidP="00F70716">
      <w:pPr>
        <w:pStyle w:val="Lijstalinea"/>
        <w:numPr>
          <w:ilvl w:val="0"/>
          <w:numId w:val="10"/>
        </w:numPr>
      </w:pPr>
      <w:proofErr w:type="spellStart"/>
      <w:r>
        <w:t>Should</w:t>
      </w:r>
      <w:proofErr w:type="spellEnd"/>
      <w:r>
        <w:t>: belangrijk, maar niet kritisch</w:t>
      </w:r>
    </w:p>
    <w:p w14:paraId="4E5E1933" w14:textId="02AC2F08" w:rsidR="00F70716" w:rsidRDefault="00F70716" w:rsidP="00F70716">
      <w:pPr>
        <w:pStyle w:val="Lijstalinea"/>
        <w:numPr>
          <w:ilvl w:val="0"/>
          <w:numId w:val="10"/>
        </w:numPr>
      </w:pPr>
      <w:proofErr w:type="spellStart"/>
      <w:r>
        <w:t>Could</w:t>
      </w:r>
      <w:proofErr w:type="spellEnd"/>
      <w:r>
        <w:t xml:space="preserve">: optioneel, verhoogd gebruiksvriendelijk of flexibiliteit </w:t>
      </w:r>
    </w:p>
    <w:p w14:paraId="24DF0C5D" w14:textId="1B2E6F9B" w:rsidR="00F70716" w:rsidRDefault="00F70716" w:rsidP="00F70716">
      <w:r>
        <w:t xml:space="preserve">De indeling is gemaakt op basis van het belang voor de eindgebruiker (zoals beschreven in de </w:t>
      </w:r>
      <w:proofErr w:type="spellStart"/>
      <w:r>
        <w:t>userstories</w:t>
      </w:r>
      <w:proofErr w:type="spellEnd"/>
      <w:r>
        <w:t>), het effect op het systeemgedrag en afhankelijkheden binnen de infrastructuur.</w:t>
      </w:r>
    </w:p>
    <w:p w14:paraId="4068E72E" w14:textId="77777777" w:rsidR="00EF2BDA" w:rsidRPr="00B8391F" w:rsidRDefault="00EF2BDA" w:rsidP="00EF2BDA"/>
    <w:p w14:paraId="04CD464B" w14:textId="1BEA0EB3" w:rsidR="00FA16E9" w:rsidRPr="009D2AA3" w:rsidRDefault="00EF79FB" w:rsidP="009D2AA3">
      <w:pPr>
        <w:pStyle w:val="Kop1"/>
      </w:pPr>
      <w:bookmarkStart w:id="10" w:name="_Toc202285088"/>
      <w:proofErr w:type="spellStart"/>
      <w:r w:rsidRPr="009D2AA3">
        <w:lastRenderedPageBreak/>
        <w:t>Requirements</w:t>
      </w:r>
      <w:bookmarkEnd w:id="10"/>
      <w:proofErr w:type="spellEnd"/>
    </w:p>
    <w:p w14:paraId="08435C09" w14:textId="2B669173" w:rsidR="00EF2BDA" w:rsidRDefault="00EA1A47" w:rsidP="00EA1A47">
      <w:r>
        <w:t>Onderstaan</w:t>
      </w:r>
      <w:r w:rsidR="0011503B">
        <w:t>d</w:t>
      </w:r>
      <w:r>
        <w:t xml:space="preserve"> overzicht bevat de functionele en niet-functionele </w:t>
      </w:r>
      <w:proofErr w:type="spellStart"/>
      <w:r>
        <w:t>requirements</w:t>
      </w:r>
      <w:proofErr w:type="spellEnd"/>
      <w:r>
        <w:t xml:space="preserve"> die zijn afgeleid uit de gesprekken met de opdrachtgever en de analysefase. Elke </w:t>
      </w:r>
      <w:proofErr w:type="spellStart"/>
      <w:r>
        <w:t>requirement</w:t>
      </w:r>
      <w:proofErr w:type="spellEnd"/>
      <w:r>
        <w:t xml:space="preserve"> is voorzien van een unieke code, een bijbehorende userstory, een korte omschrijving, het type </w:t>
      </w:r>
      <w:proofErr w:type="spellStart"/>
      <w:r>
        <w:t>requirement</w:t>
      </w:r>
      <w:proofErr w:type="spellEnd"/>
      <w:r>
        <w:t xml:space="preserve">, de </w:t>
      </w:r>
      <w:r w:rsidR="0011503B">
        <w:t xml:space="preserve">actor, en een prioriteit van de </w:t>
      </w:r>
      <w:proofErr w:type="spellStart"/>
      <w:r w:rsidR="0011503B">
        <w:t>Requirements</w:t>
      </w:r>
      <w:proofErr w:type="spellEnd"/>
      <w:r w:rsidR="0011503B">
        <w:t xml:space="preserve"> Triage-methode (</w:t>
      </w:r>
      <w:proofErr w:type="spellStart"/>
      <w:r w:rsidR="0011503B">
        <w:t>Should</w:t>
      </w:r>
      <w:proofErr w:type="spellEnd"/>
      <w:r w:rsidR="0011503B">
        <w:t xml:space="preserve">, </w:t>
      </w:r>
      <w:proofErr w:type="spellStart"/>
      <w:r w:rsidR="0011503B">
        <w:t>Could</w:t>
      </w:r>
      <w:proofErr w:type="spellEnd"/>
      <w:r w:rsidR="0011503B">
        <w:t>, Must). Dit overzicht dient als leidraad voor de verdere uitwerking van het technisch ontwerp en vormt tevens de basis voor ontwerpbeslissingen en validatie in latere projectfasen.</w:t>
      </w:r>
    </w:p>
    <w:p w14:paraId="2BDB2908" w14:textId="77777777" w:rsidR="0011503B" w:rsidRPr="00EF2BDA" w:rsidRDefault="0011503B" w:rsidP="00EA1A47"/>
    <w:p w14:paraId="51B0F351" w14:textId="77777777" w:rsidR="000870D2" w:rsidRDefault="00481237" w:rsidP="000870D2">
      <w:r w:rsidRPr="00481237">
        <w:rPr>
          <w:noProof/>
        </w:rPr>
        <w:drawing>
          <wp:inline distT="0" distB="0" distL="0" distR="0" wp14:anchorId="7E2D45A8" wp14:editId="08D95504">
            <wp:extent cx="5760720" cy="3703955"/>
            <wp:effectExtent l="0" t="0" r="0" b="0"/>
            <wp:docPr id="1741979956"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03955"/>
                    </a:xfrm>
                    <a:prstGeom prst="rect">
                      <a:avLst/>
                    </a:prstGeom>
                    <a:noFill/>
                    <a:ln>
                      <a:noFill/>
                    </a:ln>
                  </pic:spPr>
                </pic:pic>
              </a:graphicData>
            </a:graphic>
          </wp:inline>
        </w:drawing>
      </w:r>
    </w:p>
    <w:p w14:paraId="3C93C8F6" w14:textId="37274F3A" w:rsidR="009651C2" w:rsidRDefault="009651C2">
      <w:r>
        <w:br w:type="page"/>
      </w:r>
    </w:p>
    <w:p w14:paraId="1936B5BD" w14:textId="1D3ABA04" w:rsidR="006A1C27" w:rsidRPr="009D2AA3" w:rsidRDefault="000870D2" w:rsidP="009D2AA3">
      <w:pPr>
        <w:pStyle w:val="Kop1"/>
      </w:pPr>
      <w:bookmarkStart w:id="11" w:name="_Toc202285089"/>
      <w:proofErr w:type="spellStart"/>
      <w:r w:rsidRPr="009D2AA3">
        <w:lastRenderedPageBreak/>
        <w:t>Azure</w:t>
      </w:r>
      <w:proofErr w:type="spellEnd"/>
      <w:r w:rsidRPr="009D2AA3">
        <w:t xml:space="preserve"> Architectuur</w:t>
      </w:r>
      <w:bookmarkEnd w:id="11"/>
    </w:p>
    <w:p w14:paraId="620BD4FE" w14:textId="0C421AE8" w:rsidR="000870D2" w:rsidRDefault="000870D2" w:rsidP="000870D2">
      <w:r>
        <w:t xml:space="preserve">Onderstaande </w:t>
      </w:r>
      <w:r w:rsidR="00BC2D6B" w:rsidRPr="00BC2D6B">
        <w:rPr>
          <w:i/>
          <w:iCs/>
        </w:rPr>
        <w:t>Figuur 1</w:t>
      </w:r>
      <w:r w:rsidR="006001C5" w:rsidRPr="00BC2D6B">
        <w:rPr>
          <w:i/>
          <w:iCs/>
        </w:rPr>
        <w:t>— (</w:t>
      </w:r>
      <w:proofErr w:type="spellStart"/>
      <w:r w:rsidR="006001C5" w:rsidRPr="00BC2D6B">
        <w:rPr>
          <w:i/>
          <w:iCs/>
        </w:rPr>
        <w:t>Azure</w:t>
      </w:r>
      <w:proofErr w:type="spellEnd"/>
      <w:r w:rsidR="006001C5" w:rsidRPr="00BC2D6B">
        <w:rPr>
          <w:i/>
          <w:iCs/>
        </w:rPr>
        <w:t xml:space="preserve"> Infrastructuur)</w:t>
      </w:r>
      <w:r>
        <w:t xml:space="preserve"> geeft een visuele weergave van de voorgestelde infrastructuur binnen Microsoft </w:t>
      </w:r>
      <w:proofErr w:type="spellStart"/>
      <w:r>
        <w:t>Azure</w:t>
      </w:r>
      <w:proofErr w:type="spellEnd"/>
      <w:r>
        <w:t>. Deze architectuur vormt de technische basis voor het systeem dat Vlammend Varken ondersteunt bij het digitaal verwerken van bestellingen.</w:t>
      </w:r>
    </w:p>
    <w:p w14:paraId="5CC84B04" w14:textId="2FC6D588" w:rsidR="00BC2D6B" w:rsidRDefault="00BC2D6B" w:rsidP="000870D2">
      <w:r>
        <w:t xml:space="preserve">De infrastructuur omvat verschillende </w:t>
      </w:r>
      <w:proofErr w:type="spellStart"/>
      <w:r>
        <w:t>VM’s</w:t>
      </w:r>
      <w:proofErr w:type="spellEnd"/>
      <w:r>
        <w:t xml:space="preserve"> en platformdiensten, waaronder de webapplicatie, API-server, SQL-server en de beheeromgeving. Elke component heeft een specifieke rol, wat resulteert in een veilige, schaalbare en gestructureerde opzet.</w:t>
      </w:r>
    </w:p>
    <w:p w14:paraId="21ACFC15" w14:textId="77777777" w:rsidR="00BC2D6B" w:rsidRPr="000870D2" w:rsidRDefault="00BC2D6B" w:rsidP="000870D2"/>
    <w:p w14:paraId="0ECFC585" w14:textId="655FDC1A" w:rsidR="006E57C5" w:rsidRDefault="001924F6" w:rsidP="006E57C5">
      <w:pPr>
        <w:keepNext/>
      </w:pPr>
      <w:r w:rsidRPr="001924F6">
        <w:rPr>
          <w:noProof/>
        </w:rPr>
        <w:drawing>
          <wp:inline distT="0" distB="0" distL="0" distR="0" wp14:anchorId="298BBE8B" wp14:editId="7F1A3C16">
            <wp:extent cx="5524979" cy="3185436"/>
            <wp:effectExtent l="0" t="0" r="0" b="0"/>
            <wp:docPr id="271369026" name="Afbeelding 1" descr="Afbeelding met tekst, schermopname,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9026" name="Afbeelding 1" descr="Afbeelding met tekst, schermopname, diagram, Perceel&#10;&#10;Door AI gegenereerde inhoud is mogelijk onjuist."/>
                    <pic:cNvPicPr/>
                  </pic:nvPicPr>
                  <pic:blipFill>
                    <a:blip r:embed="rId10"/>
                    <a:stretch>
                      <a:fillRect/>
                    </a:stretch>
                  </pic:blipFill>
                  <pic:spPr>
                    <a:xfrm>
                      <a:off x="0" y="0"/>
                      <a:ext cx="5524979" cy="3185436"/>
                    </a:xfrm>
                    <a:prstGeom prst="rect">
                      <a:avLst/>
                    </a:prstGeom>
                  </pic:spPr>
                </pic:pic>
              </a:graphicData>
            </a:graphic>
          </wp:inline>
        </w:drawing>
      </w:r>
    </w:p>
    <w:p w14:paraId="7FF46447" w14:textId="205EEABF" w:rsidR="0071003F" w:rsidRDefault="006E57C5" w:rsidP="006E57C5">
      <w:pPr>
        <w:pStyle w:val="Bijschrift"/>
      </w:pPr>
      <w:r>
        <w:t xml:space="preserve">Figuur </w:t>
      </w:r>
      <w:fldSimple w:instr=" SEQ Figuur \* ARABIC ">
        <w:r>
          <w:rPr>
            <w:noProof/>
          </w:rPr>
          <w:t>1</w:t>
        </w:r>
      </w:fldSimple>
      <w:r w:rsidR="000870D2">
        <w:rPr>
          <w:noProof/>
        </w:rPr>
        <w:t>:</w:t>
      </w:r>
      <w:r>
        <w:t xml:space="preserve"> </w:t>
      </w:r>
      <w:proofErr w:type="spellStart"/>
      <w:r>
        <w:t>Azure</w:t>
      </w:r>
      <w:proofErr w:type="spellEnd"/>
      <w:r>
        <w:t xml:space="preserve"> Infrastruct</w:t>
      </w:r>
      <w:r w:rsidR="000870D2">
        <w:t>uur</w:t>
      </w:r>
      <w:r>
        <w:t>.</w:t>
      </w:r>
    </w:p>
    <w:p w14:paraId="30D7DA9C" w14:textId="77777777" w:rsidR="000870D2" w:rsidRPr="000870D2" w:rsidRDefault="000870D2" w:rsidP="000870D2"/>
    <w:p w14:paraId="48999A49" w14:textId="77777777" w:rsidR="0009722C" w:rsidRPr="004A0D82" w:rsidRDefault="0009722C" w:rsidP="004A0D82">
      <w:pPr>
        <w:pStyle w:val="Kop2"/>
      </w:pPr>
      <w:bookmarkStart w:id="12" w:name="_Toc195618746"/>
      <w:bookmarkStart w:id="13" w:name="_Toc195987681"/>
      <w:bookmarkStart w:id="14" w:name="_Toc202285090"/>
      <w:proofErr w:type="spellStart"/>
      <w:r w:rsidRPr="004A0D82">
        <w:t>Azure</w:t>
      </w:r>
      <w:proofErr w:type="spellEnd"/>
      <w:r w:rsidRPr="004A0D82">
        <w:t xml:space="preserve"> Cloud</w:t>
      </w:r>
      <w:bookmarkEnd w:id="12"/>
      <w:bookmarkEnd w:id="13"/>
      <w:bookmarkEnd w:id="14"/>
    </w:p>
    <w:p w14:paraId="78DB4059" w14:textId="4323417E" w:rsidR="000870D2" w:rsidRDefault="000870D2" w:rsidP="003C0402">
      <w:proofErr w:type="spellStart"/>
      <w:r>
        <w:t>Azure</w:t>
      </w:r>
      <w:proofErr w:type="spellEnd"/>
      <w:r>
        <w:t xml:space="preserve"> is het </w:t>
      </w:r>
      <w:proofErr w:type="spellStart"/>
      <w:r>
        <w:t>cloudplatform</w:t>
      </w:r>
      <w:proofErr w:type="spellEnd"/>
      <w:r>
        <w:t xml:space="preserve"> van Microsoft waarin </w:t>
      </w:r>
      <w:proofErr w:type="spellStart"/>
      <w:r>
        <w:t>VM’s</w:t>
      </w:r>
      <w:proofErr w:type="spellEnd"/>
      <w:r>
        <w:t xml:space="preserve"> en diverse diensten worden gehost. Vlammend Varken maakt gebruik van deze omgeving om een webserver, een SQL-server en een werkomgeving voor medewerkers en beheerders veilig in te richten.</w:t>
      </w:r>
      <w:bookmarkStart w:id="15" w:name="_Toc195618747"/>
      <w:bookmarkStart w:id="16" w:name="_Toc195987682"/>
    </w:p>
    <w:p w14:paraId="66550502" w14:textId="77777777" w:rsidR="003C0402" w:rsidRDefault="003C0402" w:rsidP="003C0402"/>
    <w:p w14:paraId="46D354EE" w14:textId="66CD9BB4" w:rsidR="0009722C" w:rsidRPr="00240476" w:rsidRDefault="0009722C" w:rsidP="00240476">
      <w:pPr>
        <w:pStyle w:val="Kop2"/>
      </w:pPr>
      <w:bookmarkStart w:id="17" w:name="_Toc202285091"/>
      <w:r w:rsidRPr="00240476">
        <w:t>Servers</w:t>
      </w:r>
      <w:bookmarkEnd w:id="15"/>
      <w:bookmarkEnd w:id="16"/>
      <w:bookmarkEnd w:id="17"/>
    </w:p>
    <w:p w14:paraId="3F1D6F2F" w14:textId="24C91464" w:rsidR="00F21CE0" w:rsidRDefault="00F21CE0" w:rsidP="00F21CE0">
      <w:r>
        <w:t xml:space="preserve">Binnen de </w:t>
      </w:r>
      <w:proofErr w:type="spellStart"/>
      <w:r>
        <w:t>Azure</w:t>
      </w:r>
      <w:proofErr w:type="spellEnd"/>
      <w:r>
        <w:t xml:space="preserve">-omgeving draaien verschillende virtuele servers, waaronder de webserver waarop medewerkers via een browser kunnen inloggen. Voor de inrichting van de SQL-server en de webapplicatieserver is gekozen voor een </w:t>
      </w:r>
      <w:r w:rsidR="00A22246">
        <w:t xml:space="preserve">Platform as a Service </w:t>
      </w:r>
      <w:r w:rsidR="00A22246">
        <w:lastRenderedPageBreak/>
        <w:t xml:space="preserve">(PaaS)-oplossing. Dit betekend dat alle resource-instellingen binnen </w:t>
      </w:r>
      <w:proofErr w:type="spellStart"/>
      <w:r w:rsidR="00A22246">
        <w:t>Azure</w:t>
      </w:r>
      <w:proofErr w:type="spellEnd"/>
      <w:r w:rsidR="00A22246">
        <w:t xml:space="preserve"> worden beheerd door Microsoft, met uitzonering van de data en de applicatie zelf. De beheerder- en API-VM zijn wél </w:t>
      </w:r>
      <w:r w:rsidR="006A6669">
        <w:t>volledig</w:t>
      </w:r>
      <w:r w:rsidR="00A22246">
        <w:t xml:space="preserve"> handmatig samengesteld, zodat er meer controle is over de gebruikte resources.</w:t>
      </w:r>
    </w:p>
    <w:p w14:paraId="0833E990" w14:textId="77777777" w:rsidR="004A0D82" w:rsidRPr="00F21CE0" w:rsidRDefault="004A0D82" w:rsidP="00F21CE0"/>
    <w:p w14:paraId="74E7EF2F" w14:textId="77777777" w:rsidR="0009722C" w:rsidRPr="00240476" w:rsidRDefault="0009722C" w:rsidP="00240476">
      <w:pPr>
        <w:pStyle w:val="Kop2"/>
      </w:pPr>
      <w:bookmarkStart w:id="18" w:name="_Toc195618749"/>
      <w:bookmarkStart w:id="19" w:name="_Toc195987684"/>
      <w:bookmarkStart w:id="20" w:name="_Toc202285092"/>
      <w:r w:rsidRPr="00240476">
        <w:t>Virtual Machines (</w:t>
      </w:r>
      <w:proofErr w:type="spellStart"/>
      <w:r w:rsidRPr="00240476">
        <w:t>VM’s</w:t>
      </w:r>
      <w:proofErr w:type="spellEnd"/>
      <w:r w:rsidRPr="00240476">
        <w:t>)</w:t>
      </w:r>
      <w:bookmarkEnd w:id="18"/>
      <w:bookmarkEnd w:id="19"/>
      <w:bookmarkEnd w:id="20"/>
    </w:p>
    <w:p w14:paraId="43D6C3E4" w14:textId="17DDA1D8" w:rsidR="00685D46" w:rsidRDefault="0009722C" w:rsidP="0009722C">
      <w:r w:rsidRPr="002A4011">
        <w:t>Een VM is een virtuele computer</w:t>
      </w:r>
      <w:r w:rsidR="00685D46">
        <w:t xml:space="preserve"> die wordt gehost binnen de </w:t>
      </w:r>
      <w:proofErr w:type="spellStart"/>
      <w:r w:rsidR="00685D46">
        <w:t>Azure-cloud</w:t>
      </w:r>
      <w:proofErr w:type="spellEnd"/>
      <w:r w:rsidR="00685D46">
        <w:t>. Elke medewerker of beheerder krijgt via de API-VM toegang tot de SQL-server en de bijbehorende database.</w:t>
      </w:r>
    </w:p>
    <w:p w14:paraId="2B29BB38" w14:textId="77777777" w:rsidR="00685D46" w:rsidRDefault="00685D46" w:rsidP="0009722C"/>
    <w:p w14:paraId="4152BE55" w14:textId="77777777" w:rsidR="0009722C" w:rsidRPr="00240476" w:rsidRDefault="0009722C" w:rsidP="00240476">
      <w:pPr>
        <w:pStyle w:val="Kop2"/>
      </w:pPr>
      <w:bookmarkStart w:id="21" w:name="_Toc195618750"/>
      <w:bookmarkStart w:id="22" w:name="_Toc195987685"/>
      <w:bookmarkStart w:id="23" w:name="_Toc202285093"/>
      <w:r w:rsidRPr="00240476">
        <w:t>Netwerkverbindingen</w:t>
      </w:r>
      <w:bookmarkEnd w:id="21"/>
      <w:bookmarkEnd w:id="22"/>
      <w:bookmarkEnd w:id="23"/>
    </w:p>
    <w:p w14:paraId="1E5C8DA9" w14:textId="1123E3CD" w:rsidR="0009722C" w:rsidRDefault="0009722C" w:rsidP="0009722C">
      <w:r w:rsidRPr="002A4011">
        <w:t xml:space="preserve">De netwerkcomponenten </w:t>
      </w:r>
      <w:r w:rsidR="00970CC7">
        <w:t>op de locatie van Vlammend Varken, zoals</w:t>
      </w:r>
      <w:r w:rsidRPr="002A4011">
        <w:t xml:space="preserve"> routers, switches en servers, zijn </w:t>
      </w:r>
      <w:r w:rsidR="00970CC7">
        <w:t xml:space="preserve">via ethernetkabels met elkaar verbonden. Dit zorgt voor een stabiele en snelle netwerkverbinding. De tablets die door gasten en medewerkers worden gebruikt, maken draadloos verbinding via wifi. </w:t>
      </w:r>
    </w:p>
    <w:p w14:paraId="3B1F0726" w14:textId="77777777" w:rsidR="00970CC7" w:rsidRPr="002A4011" w:rsidRDefault="00970CC7" w:rsidP="0009722C"/>
    <w:p w14:paraId="5FB355F9" w14:textId="7EB426D0" w:rsidR="0009722C" w:rsidRDefault="0009722C" w:rsidP="00240476">
      <w:pPr>
        <w:pStyle w:val="Kop2"/>
      </w:pPr>
      <w:bookmarkStart w:id="24" w:name="_Toc195618751"/>
      <w:bookmarkStart w:id="25" w:name="_Toc195987686"/>
      <w:bookmarkStart w:id="26" w:name="_Toc202285094"/>
      <w:r w:rsidRPr="002A4011">
        <w:t>Lokale computers</w:t>
      </w:r>
      <w:bookmarkEnd w:id="24"/>
      <w:bookmarkEnd w:id="25"/>
      <w:r w:rsidR="00541C55">
        <w:t xml:space="preserve"> en Tablets</w:t>
      </w:r>
      <w:bookmarkEnd w:id="26"/>
    </w:p>
    <w:p w14:paraId="3FA0D761" w14:textId="753162CF" w:rsidR="00970CC7" w:rsidRDefault="00970CC7" w:rsidP="00970CC7">
      <w:r>
        <w:t xml:space="preserve">De lokale apparaten, waaronder pc’s en tablets, worden gebruikt door de eigenaar en medewerkers. Via een actieve netwerkverbinding loggen zij veilig in op de SQL-server in de </w:t>
      </w:r>
      <w:proofErr w:type="spellStart"/>
      <w:r>
        <w:t>Azure</w:t>
      </w:r>
      <w:proofErr w:type="spellEnd"/>
      <w:r>
        <w:t>-omgeving. Dankzij MFA zijn de verbindingen extra beveiligd. De tablets draaien op Android en worden zodanig ingericht dat medewerkers uitsluitend toegang hebben tot de functies waarvoor zij gemachtigd zijn.</w:t>
      </w:r>
    </w:p>
    <w:p w14:paraId="166BAD09" w14:textId="77777777" w:rsidR="00970CC7" w:rsidRPr="00970CC7" w:rsidRDefault="00970CC7" w:rsidP="00970CC7"/>
    <w:p w14:paraId="4B557533" w14:textId="191DF751" w:rsidR="00B676C0" w:rsidRDefault="00481237" w:rsidP="00240476">
      <w:pPr>
        <w:pStyle w:val="Kop2"/>
      </w:pPr>
      <w:bookmarkStart w:id="27" w:name="_Toc202285095"/>
      <w:r>
        <w:t>API Manage</w:t>
      </w:r>
      <w:r w:rsidR="000E3342">
        <w:t>ment</w:t>
      </w:r>
      <w:r>
        <w:t xml:space="preserve"> (</w:t>
      </w:r>
      <w:r w:rsidR="00B676C0">
        <w:t>APIM</w:t>
      </w:r>
      <w:r>
        <w:t>)</w:t>
      </w:r>
      <w:bookmarkEnd w:id="27"/>
    </w:p>
    <w:p w14:paraId="7E5CBB19" w14:textId="13BE0FD3" w:rsidR="00A35EA6" w:rsidRDefault="00481237" w:rsidP="0009722C">
      <w:r w:rsidRPr="000E3342">
        <w:t>De API</w:t>
      </w:r>
      <w:r w:rsidR="000E3342" w:rsidRPr="000E3342">
        <w:t xml:space="preserve"> Management-service van </w:t>
      </w:r>
      <w:proofErr w:type="spellStart"/>
      <w:r w:rsidR="000E3342" w:rsidRPr="000E3342">
        <w:t>Azure</w:t>
      </w:r>
      <w:proofErr w:type="spellEnd"/>
      <w:r w:rsidR="000E3342" w:rsidRPr="000E3342">
        <w:t xml:space="preserve"> wordt</w:t>
      </w:r>
      <w:r w:rsidR="000E3342">
        <w:t xml:space="preserve"> ingezet om de toegang tot de API te beheren. Deze service beheert verbindingen, registreert activiteiten en logt gebruik. APIM is géén </w:t>
      </w:r>
      <w:proofErr w:type="spellStart"/>
      <w:r w:rsidR="000E3342">
        <w:t>beveiligingslaag</w:t>
      </w:r>
      <w:proofErr w:type="spellEnd"/>
      <w:r w:rsidR="000E3342">
        <w:t xml:space="preserve">, maar puur een beheermodule. In de infrastructuur van Vlammend Varken verzorgt de APIM de communicatie tussen de webapplicatieserver en de API-VM. Hierbij ontvangt de webapp via </w:t>
      </w:r>
      <w:proofErr w:type="spellStart"/>
      <w:r w:rsidR="000E3342">
        <w:t>Entra</w:t>
      </w:r>
      <w:proofErr w:type="spellEnd"/>
      <w:r w:rsidR="000E3342">
        <w:t xml:space="preserve"> ID de juiste rol en token, die vervolgens wordt doorgestuurd naar de API-VM. Deze haalt op basis van die rechten de relevante data op</w:t>
      </w:r>
      <w:r w:rsidR="007F797E">
        <w:t xml:space="preserve"> uit</w:t>
      </w:r>
      <w:r w:rsidR="000E3342">
        <w:t xml:space="preserve"> de SQL-server.</w:t>
      </w:r>
    </w:p>
    <w:p w14:paraId="7D71DA8E" w14:textId="77777777" w:rsidR="00A35EA6" w:rsidRDefault="00A35EA6">
      <w:r>
        <w:br w:type="page"/>
      </w:r>
    </w:p>
    <w:p w14:paraId="4CADF313" w14:textId="6364BCAF" w:rsidR="00BB26E3" w:rsidRPr="000E3342" w:rsidRDefault="00BB26E3" w:rsidP="00BB26E3">
      <w:pPr>
        <w:pStyle w:val="Kop1"/>
      </w:pPr>
      <w:bookmarkStart w:id="28" w:name="_Toc202285096"/>
      <w:r>
        <w:lastRenderedPageBreak/>
        <w:t>Beveiliging</w:t>
      </w:r>
      <w:bookmarkEnd w:id="28"/>
    </w:p>
    <w:p w14:paraId="5465F955" w14:textId="3BCB3F25" w:rsidR="00FD04D2" w:rsidRDefault="00BB26E3" w:rsidP="0009722C">
      <w:r>
        <w:t xml:space="preserve">Voor de digitale infrastructuur van Vlammend Varken zijn verschillende beveiligingsmaatregelen getroffen op de vertrouwelijkheid, integriteit en beschikbaarheid van gegevens te waarborgen. De beveiliging is ingericht op meerdere niveaus: authenticatie, toegangsbeheer, netwerkbescherming, </w:t>
      </w:r>
      <w:proofErr w:type="spellStart"/>
      <w:r>
        <w:t>logging</w:t>
      </w:r>
      <w:proofErr w:type="spellEnd"/>
      <w:r>
        <w:t xml:space="preserve"> en herstel bij incidenten. Onderstaand worden de belangrijkste componenten toegelicht.</w:t>
      </w:r>
    </w:p>
    <w:p w14:paraId="2A7D3F1E" w14:textId="77777777" w:rsidR="00BB26E3" w:rsidRDefault="00BB26E3" w:rsidP="0009722C"/>
    <w:p w14:paraId="4B3E227F" w14:textId="49007580" w:rsidR="00E618EC" w:rsidRDefault="0009722C" w:rsidP="0009722C">
      <w:bookmarkStart w:id="29" w:name="_Toc195618753"/>
      <w:bookmarkStart w:id="30" w:name="_Toc195987688"/>
      <w:bookmarkStart w:id="31" w:name="_Toc202285097"/>
      <w:r w:rsidRPr="00E618EC">
        <w:rPr>
          <w:rStyle w:val="Kop2Char"/>
        </w:rPr>
        <w:t xml:space="preserve">Multifactor </w:t>
      </w:r>
      <w:proofErr w:type="spellStart"/>
      <w:r w:rsidRPr="00E618EC">
        <w:rPr>
          <w:rStyle w:val="Kop2Char"/>
        </w:rPr>
        <w:t>Authentication</w:t>
      </w:r>
      <w:proofErr w:type="spellEnd"/>
      <w:r w:rsidRPr="00E618EC">
        <w:rPr>
          <w:rStyle w:val="Kop2Char"/>
        </w:rPr>
        <w:t xml:space="preserve"> (MFA)</w:t>
      </w:r>
      <w:bookmarkEnd w:id="29"/>
      <w:bookmarkEnd w:id="30"/>
      <w:bookmarkEnd w:id="31"/>
      <w:r w:rsidRPr="008677EB">
        <w:br/>
        <w:t>Voor het inloggen op de</w:t>
      </w:r>
      <w:r w:rsidR="00541C55">
        <w:t xml:space="preserve"> SQL</w:t>
      </w:r>
      <w:r w:rsidR="00E618EC">
        <w:t>-s</w:t>
      </w:r>
      <w:r w:rsidR="00541C55">
        <w:t xml:space="preserve">erver </w:t>
      </w:r>
      <w:r w:rsidR="00E618EC">
        <w:t xml:space="preserve">maakt Vlammend Varken gebruik van </w:t>
      </w:r>
      <w:proofErr w:type="spellStart"/>
      <w:r w:rsidR="00E618EC">
        <w:t>mult</w:t>
      </w:r>
      <w:r w:rsidR="003C0402">
        <w:t>i</w:t>
      </w:r>
      <w:r w:rsidR="00E618EC">
        <w:t>factor</w:t>
      </w:r>
      <w:proofErr w:type="spellEnd"/>
      <w:r w:rsidR="00E618EC">
        <w:t xml:space="preserve"> authenticatie. Gebruikers moeten na het invoeren van hun wachtwoord een extra verificatiestap doorlopen via de Microsoft </w:t>
      </w:r>
      <w:proofErr w:type="spellStart"/>
      <w:r w:rsidR="00E618EC">
        <w:t>Authenticator</w:t>
      </w:r>
      <w:proofErr w:type="spellEnd"/>
      <w:r w:rsidR="00E618EC">
        <w:t>-app. Bij een inlogpoging ontvangt de medewerker een melding op zijn telefoon om de login te bevestigen of een eenmalige code in te voeren. Toegang wordt alleen verleend wanneer beide verificatiefactoren kloppen en de gebruiker tot de juiste</w:t>
      </w:r>
      <w:r w:rsidR="008511A9">
        <w:t xml:space="preserve"> groep behoort.</w:t>
      </w:r>
    </w:p>
    <w:p w14:paraId="655B19EA" w14:textId="77777777" w:rsidR="00240476" w:rsidRDefault="00240476" w:rsidP="0009722C"/>
    <w:p w14:paraId="57165A9C" w14:textId="72FE0EAE" w:rsidR="0009722C" w:rsidRPr="00EF5FA8" w:rsidRDefault="0009722C" w:rsidP="00EF5FA8">
      <w:pPr>
        <w:pStyle w:val="Kop2"/>
      </w:pPr>
      <w:bookmarkStart w:id="32" w:name="_Toc195618754"/>
      <w:bookmarkStart w:id="33" w:name="_Toc195987689"/>
      <w:bookmarkStart w:id="34" w:name="_Toc202285098"/>
      <w:r w:rsidRPr="00EF5FA8">
        <w:t>Enterprise User Management</w:t>
      </w:r>
      <w:bookmarkEnd w:id="32"/>
      <w:bookmarkEnd w:id="33"/>
      <w:bookmarkEnd w:id="34"/>
    </w:p>
    <w:p w14:paraId="7C313B7B" w14:textId="2538577E" w:rsidR="00EF5FA8" w:rsidRDefault="00EF5FA8" w:rsidP="0009722C">
      <w:r>
        <w:t xml:space="preserve">Binnen de </w:t>
      </w:r>
      <w:proofErr w:type="spellStart"/>
      <w:r>
        <w:t>Azure</w:t>
      </w:r>
      <w:proofErr w:type="spellEnd"/>
      <w:r>
        <w:t>-omgeving wordt Enterprise User Management</w:t>
      </w:r>
      <w:r w:rsidR="005C0243">
        <w:t xml:space="preserve"> ingezet voor het beheer van gebruikersgroepen en toegangsrechten. Zo hebben verschillende rollen, zoals directeur of administratief medewerker, elk hun eigen rechtenniveau. Het systeem zorgt ervoor dat accounts gekoppeld kunnen worden aan de juiste groepen met de bijbehorende toegangsrechten</w:t>
      </w:r>
      <w:r w:rsidR="0090188D">
        <w:t>.</w:t>
      </w:r>
      <w:r w:rsidR="0090188D" w:rsidRPr="00C62502">
        <w:rPr>
          <w:noProof/>
        </w:rPr>
        <w:t xml:space="preserve"> </w:t>
      </w:r>
      <w:sdt>
        <w:sdtPr>
          <w:rPr>
            <w:noProof/>
          </w:rPr>
          <w:id w:val="-1785027065"/>
          <w:citation/>
        </w:sdtPr>
        <w:sdtContent>
          <w:r w:rsidR="0090188D">
            <w:rPr>
              <w:noProof/>
            </w:rPr>
            <w:fldChar w:fldCharType="begin"/>
          </w:r>
          <w:r w:rsidR="0090188D">
            <w:rPr>
              <w:noProof/>
            </w:rPr>
            <w:instrText xml:space="preserve">CITATION Mic251 \l 1043 </w:instrText>
          </w:r>
          <w:r w:rsidR="0090188D">
            <w:rPr>
              <w:noProof/>
            </w:rPr>
            <w:fldChar w:fldCharType="separate"/>
          </w:r>
          <w:r w:rsidR="00FE0B02">
            <w:rPr>
              <w:noProof/>
            </w:rPr>
            <w:t>(Microsoft, 2025b)</w:t>
          </w:r>
          <w:r w:rsidR="0090188D">
            <w:rPr>
              <w:noProof/>
            </w:rPr>
            <w:fldChar w:fldCharType="end"/>
          </w:r>
        </w:sdtContent>
      </w:sdt>
    </w:p>
    <w:p w14:paraId="7F6F1E5C" w14:textId="77777777" w:rsidR="00EF5FA8" w:rsidRDefault="00EF5FA8" w:rsidP="0009722C"/>
    <w:p w14:paraId="0F9EF3DB" w14:textId="5AA567BD" w:rsidR="0009722C" w:rsidRDefault="0009722C" w:rsidP="0009722C">
      <w:pPr>
        <w:rPr>
          <w:noProof/>
        </w:rPr>
      </w:pPr>
      <w:r>
        <w:t xml:space="preserve">Dit is het systeem binnen </w:t>
      </w:r>
      <w:proofErr w:type="spellStart"/>
      <w:r>
        <w:t>Azure</w:t>
      </w:r>
      <w:proofErr w:type="spellEnd"/>
      <w:r>
        <w:t xml:space="preserve"> dat gebruikersgroepen beheert en de toegangsrechten. Zo heeft een directeur andere rechten dan een administratief medewerker. Dit systeem zorgt ervoor dat een account aan de juiste groep gekoppeld is met de bijbehorende rechten</w:t>
      </w:r>
    </w:p>
    <w:p w14:paraId="42DFE87B" w14:textId="77777777" w:rsidR="00240476" w:rsidRDefault="00240476" w:rsidP="0009722C"/>
    <w:p w14:paraId="04375FDA" w14:textId="203DAD7F" w:rsidR="00240476" w:rsidRDefault="0009722C" w:rsidP="00296EFB">
      <w:bookmarkStart w:id="35" w:name="_Toc195618755"/>
      <w:bookmarkStart w:id="36" w:name="_Toc195987690"/>
      <w:bookmarkStart w:id="37" w:name="_Toc202285099"/>
      <w:r w:rsidRPr="00240476">
        <w:rPr>
          <w:rStyle w:val="Kop2Char"/>
        </w:rPr>
        <w:t xml:space="preserve">Microsoft </w:t>
      </w:r>
      <w:proofErr w:type="spellStart"/>
      <w:r w:rsidRPr="00240476">
        <w:rPr>
          <w:rStyle w:val="Kop2Char"/>
        </w:rPr>
        <w:t>Entra</w:t>
      </w:r>
      <w:proofErr w:type="spellEnd"/>
      <w:r w:rsidRPr="00240476">
        <w:rPr>
          <w:rStyle w:val="Kop2Char"/>
        </w:rPr>
        <w:t xml:space="preserve"> ID</w:t>
      </w:r>
      <w:bookmarkEnd w:id="35"/>
      <w:bookmarkEnd w:id="36"/>
      <w:bookmarkEnd w:id="37"/>
      <w:r w:rsidRPr="008677EB">
        <w:t xml:space="preserve">  </w:t>
      </w:r>
    </w:p>
    <w:p w14:paraId="3597CC66" w14:textId="0A2CD5EA" w:rsidR="003F36DB" w:rsidRPr="0001267B" w:rsidRDefault="00213080" w:rsidP="0009722C">
      <w:pPr>
        <w:rPr>
          <w:i/>
          <w:iCs/>
        </w:rPr>
      </w:pPr>
      <w:r>
        <w:t xml:space="preserve">Microsoft </w:t>
      </w:r>
      <w:proofErr w:type="spellStart"/>
      <w:r>
        <w:t>Entra</w:t>
      </w:r>
      <w:proofErr w:type="spellEnd"/>
      <w:r>
        <w:t xml:space="preserve"> ID is </w:t>
      </w:r>
      <w:r w:rsidRPr="008677EB">
        <w:t>de identiteits- en toegangsbeheeroplossing van Microsoft</w:t>
      </w:r>
      <w:r>
        <w:t xml:space="preserve">. Hiermee wordt geregeld dat alleen geautoriseerde gebruikers toegang krijgen tot bepaalde onderdelen van het systeem. Zo kunnen bijvoorbeeld alleen beheerders de configuratie van de webserver aanpassen, terwijl medewerkers enkel toegang krijgen tot functionaliteiten die passen bij hun rol. Gasten krijgen een beperkte, informatieve weergave te zien </w:t>
      </w:r>
      <w:sdt>
        <w:sdtPr>
          <w:rPr>
            <w:noProof/>
          </w:rPr>
          <w:id w:val="-64578174"/>
          <w:citation/>
        </w:sdtPr>
        <w:sdtContent>
          <w:r>
            <w:rPr>
              <w:noProof/>
            </w:rPr>
            <w:fldChar w:fldCharType="begin"/>
          </w:r>
          <w:r w:rsidRPr="00213080">
            <w:rPr>
              <w:noProof/>
            </w:rPr>
            <w:instrText xml:space="preserve">CITATION Mic25 \l 1043 </w:instrText>
          </w:r>
          <w:r>
            <w:rPr>
              <w:noProof/>
            </w:rPr>
            <w:fldChar w:fldCharType="separate"/>
          </w:r>
          <w:r w:rsidR="00FE0B02">
            <w:rPr>
              <w:noProof/>
            </w:rPr>
            <w:t>(Microsoft, 2025a)</w:t>
          </w:r>
          <w:r>
            <w:rPr>
              <w:noProof/>
            </w:rPr>
            <w:fldChar w:fldCharType="end"/>
          </w:r>
        </w:sdtContent>
      </w:sdt>
      <w:r>
        <w:rPr>
          <w:noProof/>
        </w:rPr>
        <w:t>.</w:t>
      </w:r>
    </w:p>
    <w:p w14:paraId="29EA8004" w14:textId="3089CD32" w:rsidR="0009722C" w:rsidRPr="00583BF9" w:rsidRDefault="00296EFB" w:rsidP="00240476">
      <w:pPr>
        <w:pStyle w:val="Kop2"/>
      </w:pPr>
      <w:bookmarkStart w:id="38" w:name="_Toc195618756"/>
      <w:bookmarkStart w:id="39" w:name="_Toc195987691"/>
      <w:bookmarkStart w:id="40" w:name="_Toc202285100"/>
      <w:r w:rsidRPr="00583BF9">
        <w:lastRenderedPageBreak/>
        <w:t>Network Security Group (</w:t>
      </w:r>
      <w:r w:rsidR="0009722C" w:rsidRPr="00583BF9">
        <w:t>NSG</w:t>
      </w:r>
      <w:bookmarkEnd w:id="38"/>
      <w:bookmarkEnd w:id="39"/>
      <w:r w:rsidRPr="00583BF9">
        <w:t>)</w:t>
      </w:r>
      <w:bookmarkEnd w:id="40"/>
    </w:p>
    <w:p w14:paraId="7BD14244" w14:textId="5F3D673A" w:rsidR="003F36DB" w:rsidRDefault="003F36DB" w:rsidP="0009722C">
      <w:r>
        <w:t xml:space="preserve">Om de netwerken binnen </w:t>
      </w:r>
      <w:proofErr w:type="spellStart"/>
      <w:r>
        <w:t>Azure</w:t>
      </w:r>
      <w:proofErr w:type="spellEnd"/>
      <w:r>
        <w:t xml:space="preserve"> af te schermen van onbevoegde toegang, worden er voor Vlammend Varken beveiligingsregels per </w:t>
      </w:r>
      <w:proofErr w:type="spellStart"/>
      <w:r>
        <w:t>subnet</w:t>
      </w:r>
      <w:proofErr w:type="spellEnd"/>
      <w:r>
        <w:t xml:space="preserve"> ingesteld. De Network Security Grou</w:t>
      </w:r>
      <w:r w:rsidR="00992C0C">
        <w:t xml:space="preserve">p </w:t>
      </w:r>
      <w:r>
        <w:t xml:space="preserve"> wordt gebruikt om netwerkverkeer van en naar </w:t>
      </w:r>
      <w:proofErr w:type="spellStart"/>
      <w:r>
        <w:t>Azure</w:t>
      </w:r>
      <w:proofErr w:type="spellEnd"/>
      <w:r>
        <w:t>-resources</w:t>
      </w:r>
      <w:r w:rsidR="00992C0C">
        <w:t xml:space="preserve"> in een virtueel netwerk te filteren. Hiermee wordt ongewenst verkeer effectief geblokkeerd. </w:t>
      </w:r>
      <w:sdt>
        <w:sdtPr>
          <w:id w:val="-390816423"/>
          <w:citation/>
        </w:sdtPr>
        <w:sdtContent>
          <w:r w:rsidR="00992C0C">
            <w:fldChar w:fldCharType="begin"/>
          </w:r>
          <w:r w:rsidR="00992C0C">
            <w:instrText xml:space="preserve">CITATION 2504 \l 1043 </w:instrText>
          </w:r>
          <w:r w:rsidR="00992C0C">
            <w:fldChar w:fldCharType="separate"/>
          </w:r>
          <w:r w:rsidR="00FE0B02">
            <w:rPr>
              <w:noProof/>
            </w:rPr>
            <w:t>(Microsoft, 2025d)</w:t>
          </w:r>
          <w:r w:rsidR="00992C0C">
            <w:fldChar w:fldCharType="end"/>
          </w:r>
        </w:sdtContent>
      </w:sdt>
    </w:p>
    <w:p w14:paraId="53F1586A" w14:textId="77777777" w:rsidR="003F36DB" w:rsidRDefault="003F36DB" w:rsidP="0009722C"/>
    <w:p w14:paraId="75AE8CCE" w14:textId="53E1FA85" w:rsidR="0009722C" w:rsidRDefault="00481237" w:rsidP="00240476">
      <w:pPr>
        <w:pStyle w:val="Kop2"/>
      </w:pPr>
      <w:bookmarkStart w:id="41" w:name="_Toc195618757"/>
      <w:bookmarkStart w:id="42" w:name="_Toc195987692"/>
      <w:bookmarkStart w:id="43" w:name="_Toc202285101"/>
      <w:proofErr w:type="spellStart"/>
      <w:r>
        <w:t>Azure</w:t>
      </w:r>
      <w:proofErr w:type="spellEnd"/>
      <w:r>
        <w:t xml:space="preserve"> </w:t>
      </w:r>
      <w:r w:rsidR="0009722C" w:rsidRPr="007721B6">
        <w:t>Firewall</w:t>
      </w:r>
      <w:bookmarkEnd w:id="41"/>
      <w:bookmarkEnd w:id="42"/>
      <w:bookmarkEnd w:id="43"/>
      <w:r w:rsidR="0009722C" w:rsidRPr="002427E2">
        <w:t xml:space="preserve"> </w:t>
      </w:r>
    </w:p>
    <w:p w14:paraId="28F5CECB" w14:textId="684B69AF" w:rsidR="0001267B" w:rsidRPr="0001267B" w:rsidRDefault="0001267B" w:rsidP="0001267B">
      <w:r>
        <w:t xml:space="preserve">Om externe bedreigingen te detecteren en blokkeren, wordt gebruikgemaakt van de </w:t>
      </w:r>
      <w:proofErr w:type="spellStart"/>
      <w:r>
        <w:t>Azure</w:t>
      </w:r>
      <w:proofErr w:type="spellEnd"/>
      <w:r>
        <w:t xml:space="preserve"> Firewall. Deze bewaakt al het inkomend verkeer van buiten naar het interne netwerk, wat ook wel noord-zuidverkeer wordt genoemd, en fungeert als eerste verdedigingslinie tegen aanvallen</w:t>
      </w:r>
      <w:r w:rsidR="003848B0">
        <w:t xml:space="preserve"> </w:t>
      </w:r>
      <w:sdt>
        <w:sdtPr>
          <w:rPr>
            <w:noProof/>
          </w:rPr>
          <w:id w:val="-1514526657"/>
          <w:citation/>
        </w:sdtPr>
        <w:sdtContent>
          <w:r w:rsidR="003848B0">
            <w:rPr>
              <w:noProof/>
            </w:rPr>
            <w:fldChar w:fldCharType="begin"/>
          </w:r>
          <w:r w:rsidR="003848B0">
            <w:rPr>
              <w:noProof/>
            </w:rPr>
            <w:instrText xml:space="preserve"> CITATION Mic252 \l 1043 </w:instrText>
          </w:r>
          <w:r w:rsidR="003848B0">
            <w:rPr>
              <w:noProof/>
            </w:rPr>
            <w:fldChar w:fldCharType="separate"/>
          </w:r>
          <w:r w:rsidR="00FE0B02">
            <w:rPr>
              <w:noProof/>
            </w:rPr>
            <w:t>(Microsoft, 2025c)</w:t>
          </w:r>
          <w:r w:rsidR="003848B0">
            <w:rPr>
              <w:noProof/>
            </w:rPr>
            <w:fldChar w:fldCharType="end"/>
          </w:r>
        </w:sdtContent>
      </w:sdt>
      <w:r w:rsidR="003848B0">
        <w:rPr>
          <w:noProof/>
        </w:rPr>
        <w:t>.</w:t>
      </w:r>
    </w:p>
    <w:p w14:paraId="445CBB1D" w14:textId="6328E0B0" w:rsidR="0009722C" w:rsidRDefault="000D4275" w:rsidP="0009722C">
      <w:pPr>
        <w:rPr>
          <w:noProof/>
        </w:rPr>
      </w:pPr>
      <w:r>
        <w:t>Om bedreigingen van buitenaf te detecteren en hiertegen te beschermen wordt de firewall ingezet. Alle netwerkverkeer van buitenaf naar het interne netwerk wordt ook wel Noor-Zuid verkeer genoemd.</w:t>
      </w:r>
      <w:sdt>
        <w:sdtPr>
          <w:rPr>
            <w:noProof/>
          </w:rPr>
          <w:id w:val="320548552"/>
          <w:citation/>
        </w:sdtPr>
        <w:sdtContent>
          <w:r w:rsidR="0009722C">
            <w:rPr>
              <w:noProof/>
            </w:rPr>
            <w:fldChar w:fldCharType="begin"/>
          </w:r>
          <w:r w:rsidR="0009722C">
            <w:rPr>
              <w:noProof/>
            </w:rPr>
            <w:instrText xml:space="preserve"> CITATION Mic252 \l 1043 </w:instrText>
          </w:r>
          <w:r w:rsidR="0009722C">
            <w:rPr>
              <w:noProof/>
            </w:rPr>
            <w:fldChar w:fldCharType="separate"/>
          </w:r>
          <w:r w:rsidR="00FE0B02">
            <w:rPr>
              <w:noProof/>
            </w:rPr>
            <w:t xml:space="preserve"> (Microsoft, 2025c)</w:t>
          </w:r>
          <w:r w:rsidR="0009722C">
            <w:rPr>
              <w:noProof/>
            </w:rPr>
            <w:fldChar w:fldCharType="end"/>
          </w:r>
        </w:sdtContent>
      </w:sdt>
    </w:p>
    <w:p w14:paraId="08CA74EB" w14:textId="77777777" w:rsidR="0013656D" w:rsidRDefault="0013656D" w:rsidP="0009722C"/>
    <w:p w14:paraId="3483202D" w14:textId="7C43D79D" w:rsidR="0009722C" w:rsidRDefault="0009722C" w:rsidP="00240476">
      <w:pPr>
        <w:pStyle w:val="Kop2"/>
      </w:pPr>
      <w:bookmarkStart w:id="44" w:name="_Toc195618758"/>
      <w:bookmarkStart w:id="45" w:name="_Toc195987693"/>
      <w:bookmarkStart w:id="46" w:name="_Toc202285102"/>
      <w:r>
        <w:t xml:space="preserve">Back-up </w:t>
      </w:r>
      <w:r w:rsidR="0013656D">
        <w:t xml:space="preserve">&amp; </w:t>
      </w:r>
      <w:r>
        <w:t>Recovery</w:t>
      </w:r>
      <w:bookmarkEnd w:id="44"/>
      <w:bookmarkEnd w:id="45"/>
      <w:bookmarkEnd w:id="46"/>
    </w:p>
    <w:p w14:paraId="2576339E" w14:textId="6BFBFC8F" w:rsidR="0009722C" w:rsidRDefault="0013656D" w:rsidP="0009722C">
      <w:r>
        <w:t xml:space="preserve">Om dataverlies bij incidenten te voorkomen, is een back-up- en herstelmachine ingericht. Mocht er een technisch probleem optreden, dan kunnen gegevens worden hersteld vanaf een recente back-up. Hiermee wordt continuïteit van de dienstverlening gewaarborgd. </w:t>
      </w:r>
    </w:p>
    <w:p w14:paraId="674F2D30" w14:textId="77777777" w:rsidR="0013656D" w:rsidRPr="00A23A16" w:rsidRDefault="0013656D" w:rsidP="0009722C"/>
    <w:p w14:paraId="42A70300" w14:textId="65ED092E" w:rsidR="0009722C" w:rsidRDefault="0009722C" w:rsidP="00240476">
      <w:pPr>
        <w:pStyle w:val="Kop2"/>
      </w:pPr>
      <w:bookmarkStart w:id="47" w:name="_Toc195618759"/>
      <w:bookmarkStart w:id="48" w:name="_Toc195987694"/>
      <w:bookmarkStart w:id="49" w:name="_Toc202285103"/>
      <w:proofErr w:type="spellStart"/>
      <w:r>
        <w:t>Logging</w:t>
      </w:r>
      <w:bookmarkEnd w:id="47"/>
      <w:bookmarkEnd w:id="48"/>
      <w:bookmarkEnd w:id="49"/>
      <w:proofErr w:type="spellEnd"/>
    </w:p>
    <w:p w14:paraId="2EEB0FA2" w14:textId="1F713751" w:rsidR="003E33A9" w:rsidRDefault="00DA180A" w:rsidP="003E33A9">
      <w:r>
        <w:t xml:space="preserve">Voor het kunnen aantonen van verantwoord gebruik en het controleren van beveiligingsmaatregelen is </w:t>
      </w:r>
      <w:proofErr w:type="spellStart"/>
      <w:r>
        <w:t>logging</w:t>
      </w:r>
      <w:proofErr w:type="spellEnd"/>
      <w:r>
        <w:t xml:space="preserve"> onmisbaar</w:t>
      </w:r>
      <w:r w:rsidR="003E33A9" w:rsidRPr="00DA180A">
        <w:t xml:space="preserve">. </w:t>
      </w:r>
      <w:r w:rsidR="003E33A9" w:rsidRPr="003E33A9">
        <w:t>Het systee</w:t>
      </w:r>
      <w:r w:rsidR="003E33A9">
        <w:t>m houdt bij wie verbinding maakt met de webserver of een poging daartoe doet. Deze gegevens kunnen worden gebruikt voor foutopsporing, beveiligingsonderzoeken en naleving van interne regels.</w:t>
      </w:r>
    </w:p>
    <w:p w14:paraId="45426CC4" w14:textId="77777777" w:rsidR="00CE3054" w:rsidRDefault="00CE3054" w:rsidP="003E33A9"/>
    <w:p w14:paraId="6D700C98" w14:textId="6789B7F2" w:rsidR="00B676C0" w:rsidRPr="003C0402" w:rsidRDefault="00B676C0" w:rsidP="00240476">
      <w:pPr>
        <w:pStyle w:val="Kop2"/>
      </w:pPr>
      <w:bookmarkStart w:id="50" w:name="_Toc202285104"/>
      <w:r w:rsidRPr="003C0402">
        <w:t xml:space="preserve">Private </w:t>
      </w:r>
      <w:proofErr w:type="spellStart"/>
      <w:r w:rsidRPr="003C0402">
        <w:t>Endpoint</w:t>
      </w:r>
      <w:proofErr w:type="spellEnd"/>
      <w:r w:rsidRPr="003C0402">
        <w:t xml:space="preserve"> </w:t>
      </w:r>
      <w:r w:rsidR="00481237" w:rsidRPr="003C0402">
        <w:t>C</w:t>
      </w:r>
      <w:r w:rsidRPr="003C0402">
        <w:t>onnection</w:t>
      </w:r>
      <w:r w:rsidR="003C0402" w:rsidRPr="003C0402">
        <w:t>(s)</w:t>
      </w:r>
      <w:bookmarkEnd w:id="50"/>
    </w:p>
    <w:p w14:paraId="74FD623C" w14:textId="7F99885F" w:rsidR="00B676C0" w:rsidRDefault="00CE3054" w:rsidP="0009722C">
      <w:r w:rsidRPr="00CE3054">
        <w:t xml:space="preserve">Via Private </w:t>
      </w:r>
      <w:proofErr w:type="spellStart"/>
      <w:r w:rsidRPr="00CE3054">
        <w:t>Endpoint</w:t>
      </w:r>
      <w:proofErr w:type="spellEnd"/>
      <w:r w:rsidRPr="00CE3054">
        <w:t xml:space="preserve"> Connection</w:t>
      </w:r>
      <w:r w:rsidR="003C0402">
        <w:t>(s)</w:t>
      </w:r>
      <w:r w:rsidRPr="00CE3054">
        <w:t xml:space="preserve"> kunnen interne onderd</w:t>
      </w:r>
      <w:r>
        <w:t>elen van het netwerk, zoals de beheer-VM, veilig communiceren met bijvoorbeeld de SQL-database of de API-VM. Deze verbindingen verlopen volledig via private netwerken en worden niet blootgesteld aan het openbare internet</w:t>
      </w:r>
      <w:r w:rsidR="00481237">
        <w:t xml:space="preserve"> </w:t>
      </w:r>
      <w:sdt>
        <w:sdtPr>
          <w:id w:val="1544938466"/>
          <w:citation/>
        </w:sdtPr>
        <w:sdtContent>
          <w:r w:rsidR="000D4275">
            <w:fldChar w:fldCharType="begin"/>
          </w:r>
          <w:r w:rsidR="000D4275">
            <w:instrText xml:space="preserve"> CITATION Mic5e1 \l 1043 </w:instrText>
          </w:r>
          <w:r w:rsidR="000D4275">
            <w:fldChar w:fldCharType="separate"/>
          </w:r>
          <w:r w:rsidR="00FE0B02">
            <w:rPr>
              <w:noProof/>
            </w:rPr>
            <w:t>(Microsoft, 2025e)</w:t>
          </w:r>
          <w:r w:rsidR="000D4275">
            <w:fldChar w:fldCharType="end"/>
          </w:r>
        </w:sdtContent>
      </w:sdt>
      <w:r>
        <w:t>.</w:t>
      </w:r>
    </w:p>
    <w:p w14:paraId="376E798B" w14:textId="77777777" w:rsidR="00CE3054" w:rsidRPr="00481237" w:rsidRDefault="00CE3054" w:rsidP="0009722C"/>
    <w:p w14:paraId="5E524ECC" w14:textId="53A2E192" w:rsidR="00B676C0" w:rsidRPr="00240476" w:rsidRDefault="00B676C0" w:rsidP="00240476">
      <w:pPr>
        <w:pStyle w:val="Kop2"/>
      </w:pPr>
      <w:bookmarkStart w:id="51" w:name="_Toc202285105"/>
      <w:r w:rsidRPr="00240476">
        <w:lastRenderedPageBreak/>
        <w:t>VPN Gateway</w:t>
      </w:r>
      <w:bookmarkEnd w:id="51"/>
    </w:p>
    <w:p w14:paraId="4AEF74D4" w14:textId="48810489" w:rsidR="003C0402" w:rsidRDefault="003C0402" w:rsidP="0009722C">
      <w:r>
        <w:t>Voor beheerders is een Virtual Private Network (VPN) Gateway ingericht, waarmee zij vanaf hun eigen locatie op een veilige manier verbinding kunnen maken met het interne netwerk van Vlammend Varken. Zo kunnen ze systeemonderhoud uitvoeren zonder fysiek op locatie te zijn.</w:t>
      </w:r>
    </w:p>
    <w:p w14:paraId="11557118" w14:textId="77777777" w:rsidR="003C0402" w:rsidRDefault="003C0402" w:rsidP="0009722C"/>
    <w:p w14:paraId="33C2B82C" w14:textId="53046AE6" w:rsidR="0009722C" w:rsidRDefault="00481237" w:rsidP="003C0402">
      <w:pPr>
        <w:pStyle w:val="Kop1"/>
      </w:pPr>
      <w:bookmarkStart w:id="52" w:name="_Toc202285106"/>
      <w:proofErr w:type="spellStart"/>
      <w:r>
        <w:t>P</w:t>
      </w:r>
      <w:r w:rsidR="003C0402">
        <w:t>roof</w:t>
      </w:r>
      <w:proofErr w:type="spellEnd"/>
      <w:r w:rsidR="003C0402">
        <w:t xml:space="preserve"> of Concept (POC)</w:t>
      </w:r>
      <w:bookmarkEnd w:id="52"/>
    </w:p>
    <w:p w14:paraId="066ACE1F" w14:textId="47CF311D" w:rsidR="003C0402" w:rsidRDefault="003C0402" w:rsidP="00481237">
      <w:r>
        <w:t xml:space="preserve">Voor het </w:t>
      </w:r>
      <w:proofErr w:type="spellStart"/>
      <w:r>
        <w:t>Proof</w:t>
      </w:r>
      <w:proofErr w:type="spellEnd"/>
      <w:r>
        <w:t xml:space="preserve"> of Concept is het volledige proces </w:t>
      </w:r>
      <w:r w:rsidR="0084375F">
        <w:t>van de gast als uitgangspunt genomen</w:t>
      </w:r>
      <w:r>
        <w:t xml:space="preserve">. Daarbij is onderzocht hoe </w:t>
      </w:r>
      <w:r w:rsidR="0084375F">
        <w:t>het</w:t>
      </w:r>
      <w:r>
        <w:t xml:space="preserve"> men</w:t>
      </w:r>
      <w:r w:rsidR="0084375F">
        <w:t xml:space="preserve">u </w:t>
      </w:r>
      <w:r>
        <w:t xml:space="preserve">toegankelijk </w:t>
      </w:r>
      <w:r w:rsidR="0084375F">
        <w:t>wordt gemaakt</w:t>
      </w:r>
      <w:r>
        <w:t xml:space="preserve"> via de webserver, hoe de communicatie met de database </w:t>
      </w:r>
      <w:r w:rsidR="0084375F">
        <w:t>plaatsvind</w:t>
      </w:r>
      <w:r w:rsidR="007A5191">
        <w:t>t</w:t>
      </w:r>
      <w:r>
        <w:t xml:space="preserve">, en welke beveiligingsmaatregelen </w:t>
      </w:r>
      <w:r w:rsidR="0084375F">
        <w:t xml:space="preserve">nodig zijn om dit proces veilig en stabiel te laten verlopen. Het doel was om de technische haalbaarheid van deze keten aan te tonen binnen een </w:t>
      </w:r>
      <w:proofErr w:type="spellStart"/>
      <w:r w:rsidR="0084375F">
        <w:t>cloudgebaseerde</w:t>
      </w:r>
      <w:proofErr w:type="spellEnd"/>
      <w:r w:rsidR="0084375F">
        <w:t xml:space="preserve"> infrastructuur op Microsoft </w:t>
      </w:r>
      <w:proofErr w:type="spellStart"/>
      <w:r w:rsidR="0084375F">
        <w:t>Azure</w:t>
      </w:r>
      <w:proofErr w:type="spellEnd"/>
      <w:r w:rsidR="0084375F">
        <w:t>.</w:t>
      </w:r>
    </w:p>
    <w:p w14:paraId="540A8FF8" w14:textId="77777777" w:rsidR="003C0402" w:rsidRDefault="003C0402" w:rsidP="00481237"/>
    <w:p w14:paraId="623D99E6" w14:textId="5BD63104" w:rsidR="003C0402" w:rsidRDefault="003C0402" w:rsidP="003C0402">
      <w:pPr>
        <w:pStyle w:val="Kop2"/>
      </w:pPr>
      <w:bookmarkStart w:id="53" w:name="_Toc202285107"/>
      <w:r>
        <w:t>Gerealiseerde onderdelen</w:t>
      </w:r>
      <w:bookmarkEnd w:id="53"/>
    </w:p>
    <w:p w14:paraId="16F9B70C" w14:textId="1CEBF9BB" w:rsidR="003C0402" w:rsidRDefault="0084375F" w:rsidP="00481237">
      <w:r>
        <w:t>In het POC zijn de volgende componenten succesvol opgezet en getest:</w:t>
      </w:r>
    </w:p>
    <w:p w14:paraId="149A1755" w14:textId="1940AD4D" w:rsidR="0084375F" w:rsidRDefault="0084375F" w:rsidP="0084375F">
      <w:pPr>
        <w:pStyle w:val="Lijstalinea"/>
        <w:numPr>
          <w:ilvl w:val="0"/>
          <w:numId w:val="12"/>
        </w:numPr>
      </w:pPr>
      <w:r>
        <w:t xml:space="preserve">Een virtueel netwerk bestaande uit meerdere </w:t>
      </w:r>
      <w:proofErr w:type="spellStart"/>
      <w:r>
        <w:t>subnets</w:t>
      </w:r>
      <w:proofErr w:type="spellEnd"/>
      <w:r>
        <w:t xml:space="preserve"> met per </w:t>
      </w:r>
      <w:proofErr w:type="spellStart"/>
      <w:r>
        <w:t>subnet</w:t>
      </w:r>
      <w:proofErr w:type="spellEnd"/>
      <w:r>
        <w:t xml:space="preserve"> een eigen Network Security Group.</w:t>
      </w:r>
    </w:p>
    <w:p w14:paraId="3928706B" w14:textId="49A3E476" w:rsidR="0084375F" w:rsidRDefault="0084375F" w:rsidP="0084375F">
      <w:pPr>
        <w:pStyle w:val="Lijstalinea"/>
        <w:numPr>
          <w:ilvl w:val="0"/>
          <w:numId w:val="11"/>
        </w:numPr>
      </w:pPr>
      <w:r>
        <w:t>Toegang tot een beheerder-VM via een VPN Gateway.</w:t>
      </w:r>
    </w:p>
    <w:p w14:paraId="6DAD382D" w14:textId="68FDCBB1" w:rsidR="0084375F" w:rsidRDefault="0084375F" w:rsidP="0084375F">
      <w:pPr>
        <w:pStyle w:val="Lijstalinea"/>
        <w:numPr>
          <w:ilvl w:val="0"/>
          <w:numId w:val="11"/>
        </w:numPr>
      </w:pPr>
      <w:r>
        <w:t>Een webserver (PaaS) die communiceert met een API-VM.</w:t>
      </w:r>
    </w:p>
    <w:p w14:paraId="163EBD2C" w14:textId="5919600F" w:rsidR="0084375F" w:rsidRDefault="0084375F" w:rsidP="0084375F">
      <w:pPr>
        <w:pStyle w:val="Lijstalinea"/>
        <w:numPr>
          <w:ilvl w:val="0"/>
          <w:numId w:val="11"/>
        </w:numPr>
      </w:pPr>
      <w:r w:rsidRPr="0084375F">
        <w:t>Een API Management-service die het</w:t>
      </w:r>
      <w:r>
        <w:t xml:space="preserve"> verkeer tussen de webserver en de API-VM beheert, inclusief </w:t>
      </w:r>
      <w:proofErr w:type="spellStart"/>
      <w:r>
        <w:t>loggingfunctionaliteit</w:t>
      </w:r>
      <w:proofErr w:type="spellEnd"/>
      <w:r>
        <w:t>.</w:t>
      </w:r>
    </w:p>
    <w:p w14:paraId="0212CFA6" w14:textId="38C99C5D" w:rsidR="0084375F" w:rsidRDefault="0084375F" w:rsidP="0084375F">
      <w:pPr>
        <w:pStyle w:val="Lijstalinea"/>
        <w:numPr>
          <w:ilvl w:val="0"/>
          <w:numId w:val="11"/>
        </w:numPr>
      </w:pPr>
      <w:r>
        <w:t xml:space="preserve">Een API-VM die gegevens ophaalt uit de SQL-database binnen een beveiligd </w:t>
      </w:r>
      <w:proofErr w:type="spellStart"/>
      <w:r>
        <w:t>subnet</w:t>
      </w:r>
      <w:proofErr w:type="spellEnd"/>
      <w:r>
        <w:t>.</w:t>
      </w:r>
    </w:p>
    <w:p w14:paraId="7FBB3914" w14:textId="79FBBBDA" w:rsidR="0084375F" w:rsidRDefault="0084375F" w:rsidP="0084375F">
      <w:pPr>
        <w:pStyle w:val="Lijstalinea"/>
        <w:numPr>
          <w:ilvl w:val="0"/>
          <w:numId w:val="11"/>
        </w:numPr>
      </w:pPr>
      <w:r>
        <w:t xml:space="preserve">Een SQL-server en database die zijn ondergebracht in een afgeschermd </w:t>
      </w:r>
      <w:proofErr w:type="spellStart"/>
      <w:r>
        <w:t>subnet</w:t>
      </w:r>
      <w:proofErr w:type="spellEnd"/>
      <w:r>
        <w:t>.</w:t>
      </w:r>
    </w:p>
    <w:p w14:paraId="3B9D5524" w14:textId="0888BAE5" w:rsidR="0084375F" w:rsidRDefault="0084375F" w:rsidP="0084375F">
      <w:pPr>
        <w:pStyle w:val="Lijstalinea"/>
        <w:numPr>
          <w:ilvl w:val="0"/>
          <w:numId w:val="11"/>
        </w:numPr>
      </w:pPr>
      <w:r>
        <w:t xml:space="preserve">Private </w:t>
      </w:r>
      <w:proofErr w:type="spellStart"/>
      <w:r>
        <w:t>Endpoints</w:t>
      </w:r>
      <w:proofErr w:type="spellEnd"/>
      <w:r>
        <w:t xml:space="preserve"> die veilige communicatie tussen de </w:t>
      </w:r>
      <w:proofErr w:type="spellStart"/>
      <w:r>
        <w:t>subnets</w:t>
      </w:r>
      <w:proofErr w:type="spellEnd"/>
      <w:r>
        <w:t xml:space="preserve"> mogelijk maken.</w:t>
      </w:r>
    </w:p>
    <w:p w14:paraId="048DF325" w14:textId="77777777" w:rsidR="005531DE" w:rsidRDefault="005531DE" w:rsidP="005531DE"/>
    <w:p w14:paraId="19792BF7" w14:textId="145A98AA" w:rsidR="005531DE" w:rsidRDefault="005531DE" w:rsidP="005531DE">
      <w:pPr>
        <w:pStyle w:val="Kop2"/>
      </w:pPr>
      <w:bookmarkStart w:id="54" w:name="_Toc202285108"/>
      <w:r>
        <w:t>Beperkingen</w:t>
      </w:r>
      <w:bookmarkEnd w:id="54"/>
    </w:p>
    <w:p w14:paraId="7672CBDC" w14:textId="77777777" w:rsidR="00C14712" w:rsidRDefault="005531DE" w:rsidP="00B676C0">
      <w:r>
        <w:t xml:space="preserve">Een aantal functionaliteiten brengt extra kosten met zich mee, wat beperkingen opleverde binnen het huidige account. Hierdoor konden onderdelen zoals </w:t>
      </w:r>
      <w:proofErr w:type="spellStart"/>
      <w:r>
        <w:t>Entra</w:t>
      </w:r>
      <w:proofErr w:type="spellEnd"/>
      <w:r>
        <w:t xml:space="preserve"> ID niet volledig worden ingezet. Ook zijn beveiligingscomponenten zoals </w:t>
      </w:r>
      <w:proofErr w:type="spellStart"/>
      <w:r>
        <w:t>Azure</w:t>
      </w:r>
      <w:proofErr w:type="spellEnd"/>
      <w:r>
        <w:t xml:space="preserve"> Firewall, APIM en Microsoft </w:t>
      </w:r>
      <w:proofErr w:type="spellStart"/>
      <w:r>
        <w:t>Defender</w:t>
      </w:r>
      <w:proofErr w:type="spellEnd"/>
      <w:r>
        <w:t xml:space="preserve"> pas laat geconfigureerd om kosten te beperken. </w:t>
      </w:r>
    </w:p>
    <w:p w14:paraId="0813F145" w14:textId="2D7E1DA2" w:rsidR="00D703A2" w:rsidRPr="00B676C0" w:rsidRDefault="00D703A2" w:rsidP="00B676C0">
      <w:r>
        <w:br w:type="page"/>
      </w:r>
    </w:p>
    <w:bookmarkStart w:id="55" w:name="_Toc202285109" w:displacedByCustomXml="next"/>
    <w:sdt>
      <w:sdtPr>
        <w:rPr>
          <w:rFonts w:asciiTheme="minorHAnsi" w:eastAsiaTheme="minorHAnsi" w:hAnsiTheme="minorHAnsi" w:cstheme="minorBidi"/>
          <w:color w:val="auto"/>
          <w:sz w:val="24"/>
          <w:szCs w:val="24"/>
        </w:rPr>
        <w:id w:val="1841492724"/>
        <w:docPartObj>
          <w:docPartGallery w:val="Bibliographies"/>
          <w:docPartUnique/>
        </w:docPartObj>
      </w:sdtPr>
      <w:sdtContent>
        <w:p w14:paraId="165B3286" w14:textId="58706D12" w:rsidR="00B676C0" w:rsidRDefault="00B676C0">
          <w:pPr>
            <w:pStyle w:val="Kop1"/>
          </w:pPr>
          <w:r>
            <w:t>Bibliografie</w:t>
          </w:r>
          <w:bookmarkEnd w:id="55"/>
        </w:p>
        <w:sdt>
          <w:sdtPr>
            <w:id w:val="111145805"/>
            <w:bibliography/>
          </w:sdtPr>
          <w:sdtContent>
            <w:p w14:paraId="5E49D571" w14:textId="77777777" w:rsidR="00FE0B02" w:rsidRDefault="00B676C0" w:rsidP="00FE0B02">
              <w:pPr>
                <w:pStyle w:val="Bibliografie"/>
                <w:ind w:left="720" w:hanging="720"/>
                <w:rPr>
                  <w:noProof/>
                  <w:kern w:val="0"/>
                  <w14:ligatures w14:val="none"/>
                </w:rPr>
              </w:pPr>
              <w:r>
                <w:fldChar w:fldCharType="begin"/>
              </w:r>
              <w:r w:rsidRPr="008C4149">
                <w:instrText>BIBLIOGRAPHY</w:instrText>
              </w:r>
              <w:r>
                <w:fldChar w:fldCharType="separate"/>
              </w:r>
              <w:r w:rsidR="00FE0B02" w:rsidRPr="008C4149">
                <w:rPr>
                  <w:noProof/>
                </w:rPr>
                <w:t xml:space="preserve">Microsoft. (2025a, maart 4). </w:t>
              </w:r>
              <w:r w:rsidR="00FE0B02" w:rsidRPr="008C4149">
                <w:rPr>
                  <w:i/>
                  <w:iCs/>
                  <w:noProof/>
                </w:rPr>
                <w:t>What is Microsoft Entra authentication?</w:t>
              </w:r>
              <w:r w:rsidR="00FE0B02" w:rsidRPr="008C4149">
                <w:rPr>
                  <w:noProof/>
                </w:rPr>
                <w:t xml:space="preserve"> </w:t>
              </w:r>
              <w:r w:rsidR="00FE0B02">
                <w:rPr>
                  <w:noProof/>
                </w:rPr>
                <w:t>Opgehaald van Microsoft Learn: https://learn.microsoft.com/en-us/entra/identity/authentication/overview-authentication</w:t>
              </w:r>
            </w:p>
            <w:p w14:paraId="518E46D0" w14:textId="77777777" w:rsidR="00FE0B02" w:rsidRDefault="00FE0B02" w:rsidP="00FE0B02">
              <w:pPr>
                <w:pStyle w:val="Bibliografie"/>
                <w:ind w:left="720" w:hanging="720"/>
                <w:rPr>
                  <w:noProof/>
                </w:rPr>
              </w:pPr>
              <w:r w:rsidRPr="00FE0B02">
                <w:rPr>
                  <w:noProof/>
                  <w:lang w:val="en-US"/>
                </w:rPr>
                <w:t xml:space="preserve">Microsoft. (2025b, januari 31). </w:t>
              </w:r>
              <w:r w:rsidRPr="00FE0B02">
                <w:rPr>
                  <w:i/>
                  <w:iCs/>
                  <w:noProof/>
                  <w:lang w:val="en-US"/>
                </w:rPr>
                <w:t>What is enterprise user management?</w:t>
              </w:r>
              <w:r w:rsidRPr="00FE0B02">
                <w:rPr>
                  <w:noProof/>
                  <w:lang w:val="en-US"/>
                </w:rPr>
                <w:t xml:space="preserve"> </w:t>
              </w:r>
              <w:r>
                <w:rPr>
                  <w:noProof/>
                </w:rPr>
                <w:t>Opgehaald van Learn Microsoft: https://learn.microsoft.com/en-us/entra/identity/users/directory-overview-user-model</w:t>
              </w:r>
            </w:p>
            <w:p w14:paraId="5A3F6F94" w14:textId="77777777" w:rsidR="00FE0B02" w:rsidRDefault="00FE0B02" w:rsidP="00FE0B02">
              <w:pPr>
                <w:pStyle w:val="Bibliografie"/>
                <w:ind w:left="720" w:hanging="720"/>
                <w:rPr>
                  <w:noProof/>
                </w:rPr>
              </w:pPr>
              <w:r>
                <w:rPr>
                  <w:noProof/>
                </w:rPr>
                <w:t xml:space="preserve">Microsoft. (2025c, maart 19). </w:t>
              </w:r>
              <w:r>
                <w:rPr>
                  <w:i/>
                  <w:iCs/>
                  <w:noProof/>
                </w:rPr>
                <w:t>What is Azure Firewall?</w:t>
              </w:r>
              <w:r>
                <w:rPr>
                  <w:noProof/>
                </w:rPr>
                <w:t xml:space="preserve"> Opgehaald van Learn Microsoft: https://learn.microsoft.com/en-us/azure/firewall/overview</w:t>
              </w:r>
            </w:p>
            <w:p w14:paraId="4EA86EAF" w14:textId="77777777" w:rsidR="00FE0B02" w:rsidRDefault="00FE0B02" w:rsidP="00FE0B02">
              <w:pPr>
                <w:pStyle w:val="Bibliografie"/>
                <w:ind w:left="720" w:hanging="720"/>
                <w:rPr>
                  <w:noProof/>
                </w:rPr>
              </w:pPr>
              <w:r>
                <w:rPr>
                  <w:noProof/>
                </w:rPr>
                <w:t xml:space="preserve">Microsoft. (2025d, april 30). </w:t>
              </w:r>
              <w:r>
                <w:rPr>
                  <w:i/>
                  <w:iCs/>
                  <w:noProof/>
                </w:rPr>
                <w:t>Hoe netwerkbeveiligingsgroepen netwerktrafiek filteren.</w:t>
              </w:r>
              <w:r>
                <w:rPr>
                  <w:noProof/>
                </w:rPr>
                <w:t xml:space="preserve"> Opgehaald van Learn Microsoft: https://learn.microsoft.com/nl-nl/azure/virtual-network/network-security-group-how-it-works</w:t>
              </w:r>
            </w:p>
            <w:p w14:paraId="2EAB1B53" w14:textId="77777777" w:rsidR="00FE0B02" w:rsidRDefault="00FE0B02" w:rsidP="00FE0B02">
              <w:pPr>
                <w:pStyle w:val="Bibliografie"/>
                <w:ind w:left="720" w:hanging="720"/>
                <w:rPr>
                  <w:noProof/>
                </w:rPr>
              </w:pPr>
              <w:r>
                <w:rPr>
                  <w:noProof/>
                </w:rPr>
                <w:t xml:space="preserve">Microsoft. (2025e, april 2). </w:t>
              </w:r>
              <w:r>
                <w:rPr>
                  <w:i/>
                  <w:iCs/>
                  <w:noProof/>
                </w:rPr>
                <w:t>Wat is Azure Private Link?</w:t>
              </w:r>
              <w:r>
                <w:rPr>
                  <w:noProof/>
                </w:rPr>
                <w:t xml:space="preserve"> Opgehaald van Microsoft Learn: https://learn.microsoft.com/nl-nl/azure/private-link/private-link-overview</w:t>
              </w:r>
            </w:p>
            <w:p w14:paraId="0164D2F0" w14:textId="3FCEB6BD" w:rsidR="0009722C" w:rsidRPr="0071003F" w:rsidRDefault="00B676C0" w:rsidP="00FE0B02">
              <w:r>
                <w:rPr>
                  <w:b/>
                  <w:bCs/>
                </w:rPr>
                <w:fldChar w:fldCharType="end"/>
              </w:r>
            </w:p>
          </w:sdtContent>
        </w:sdt>
      </w:sdtContent>
    </w:sdt>
    <w:sectPr w:rsidR="0009722C" w:rsidRPr="0071003F" w:rsidSect="00BD2BF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74D7D" w14:textId="77777777" w:rsidR="006E1B83" w:rsidRDefault="006E1B83" w:rsidP="006A1C27">
      <w:pPr>
        <w:spacing w:after="0" w:line="240" w:lineRule="auto"/>
      </w:pPr>
      <w:r>
        <w:separator/>
      </w:r>
    </w:p>
  </w:endnote>
  <w:endnote w:type="continuationSeparator" w:id="0">
    <w:p w14:paraId="175670CA" w14:textId="77777777" w:rsidR="006E1B83" w:rsidRDefault="006E1B83" w:rsidP="006A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927175"/>
      <w:docPartObj>
        <w:docPartGallery w:val="Page Numbers (Bottom of Page)"/>
        <w:docPartUnique/>
      </w:docPartObj>
    </w:sdtPr>
    <w:sdtContent>
      <w:p w14:paraId="38E902F3" w14:textId="29FCAC66" w:rsidR="006A1C27" w:rsidRDefault="006A1C27">
        <w:pPr>
          <w:pStyle w:val="Voettekst"/>
          <w:jc w:val="right"/>
        </w:pPr>
        <w:r>
          <w:fldChar w:fldCharType="begin"/>
        </w:r>
        <w:r>
          <w:instrText>PAGE   \* MERGEFORMAT</w:instrText>
        </w:r>
        <w:r>
          <w:fldChar w:fldCharType="separate"/>
        </w:r>
        <w:r>
          <w:t>2</w:t>
        </w:r>
        <w:r>
          <w:fldChar w:fldCharType="end"/>
        </w:r>
      </w:p>
    </w:sdtContent>
  </w:sdt>
  <w:p w14:paraId="5928C0AC" w14:textId="77777777" w:rsidR="006A1C27" w:rsidRDefault="006A1C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BC7A0" w14:textId="77777777" w:rsidR="006E1B83" w:rsidRDefault="006E1B83" w:rsidP="006A1C27">
      <w:pPr>
        <w:spacing w:after="0" w:line="240" w:lineRule="auto"/>
      </w:pPr>
      <w:r>
        <w:separator/>
      </w:r>
    </w:p>
  </w:footnote>
  <w:footnote w:type="continuationSeparator" w:id="0">
    <w:p w14:paraId="61CDA36F" w14:textId="77777777" w:rsidR="006E1B83" w:rsidRDefault="006E1B83" w:rsidP="006A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E51"/>
    <w:multiLevelType w:val="hybridMultilevel"/>
    <w:tmpl w:val="C6F2D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4F7659"/>
    <w:multiLevelType w:val="hybridMultilevel"/>
    <w:tmpl w:val="069CF8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E801B5"/>
    <w:multiLevelType w:val="hybridMultilevel"/>
    <w:tmpl w:val="235E1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1C3331"/>
    <w:multiLevelType w:val="hybridMultilevel"/>
    <w:tmpl w:val="46C2E7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103C57"/>
    <w:multiLevelType w:val="hybridMultilevel"/>
    <w:tmpl w:val="3AF2C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FF47A8"/>
    <w:multiLevelType w:val="multilevel"/>
    <w:tmpl w:val="925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D6A29"/>
    <w:multiLevelType w:val="hybridMultilevel"/>
    <w:tmpl w:val="FE1C3F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B508D5"/>
    <w:multiLevelType w:val="hybridMultilevel"/>
    <w:tmpl w:val="23B05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BE57DE4"/>
    <w:multiLevelType w:val="hybridMultilevel"/>
    <w:tmpl w:val="D952A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025FF9"/>
    <w:multiLevelType w:val="hybridMultilevel"/>
    <w:tmpl w:val="2506AD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92A05FC"/>
    <w:multiLevelType w:val="hybridMultilevel"/>
    <w:tmpl w:val="94DC2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D9A3E22"/>
    <w:multiLevelType w:val="hybridMultilevel"/>
    <w:tmpl w:val="C38A13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8541528">
    <w:abstractNumId w:val="11"/>
  </w:num>
  <w:num w:numId="2" w16cid:durableId="1932812557">
    <w:abstractNumId w:val="9"/>
  </w:num>
  <w:num w:numId="3" w16cid:durableId="1368942726">
    <w:abstractNumId w:val="6"/>
  </w:num>
  <w:num w:numId="4" w16cid:durableId="1467314607">
    <w:abstractNumId w:val="3"/>
  </w:num>
  <w:num w:numId="5" w16cid:durableId="1643806656">
    <w:abstractNumId w:val="5"/>
  </w:num>
  <w:num w:numId="6" w16cid:durableId="1051879929">
    <w:abstractNumId w:val="7"/>
  </w:num>
  <w:num w:numId="7" w16cid:durableId="1977030430">
    <w:abstractNumId w:val="2"/>
  </w:num>
  <w:num w:numId="8" w16cid:durableId="1032729016">
    <w:abstractNumId w:val="1"/>
  </w:num>
  <w:num w:numId="9" w16cid:durableId="363360197">
    <w:abstractNumId w:val="4"/>
  </w:num>
  <w:num w:numId="10" w16cid:durableId="791247042">
    <w:abstractNumId w:val="0"/>
  </w:num>
  <w:num w:numId="11" w16cid:durableId="1663662083">
    <w:abstractNumId w:val="8"/>
  </w:num>
  <w:num w:numId="12" w16cid:durableId="14026785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F4"/>
    <w:rsid w:val="00000496"/>
    <w:rsid w:val="0001267B"/>
    <w:rsid w:val="000445B2"/>
    <w:rsid w:val="0004665E"/>
    <w:rsid w:val="000870D2"/>
    <w:rsid w:val="0009722C"/>
    <w:rsid w:val="000D4275"/>
    <w:rsid w:val="000E3342"/>
    <w:rsid w:val="000E5C02"/>
    <w:rsid w:val="0011503B"/>
    <w:rsid w:val="0013656D"/>
    <w:rsid w:val="00161803"/>
    <w:rsid w:val="00166BAE"/>
    <w:rsid w:val="00177A2C"/>
    <w:rsid w:val="001924F6"/>
    <w:rsid w:val="001A15D0"/>
    <w:rsid w:val="002048BF"/>
    <w:rsid w:val="00213080"/>
    <w:rsid w:val="00240476"/>
    <w:rsid w:val="00257C82"/>
    <w:rsid w:val="00296EFB"/>
    <w:rsid w:val="002A47F2"/>
    <w:rsid w:val="002C2A11"/>
    <w:rsid w:val="003440B0"/>
    <w:rsid w:val="003848B0"/>
    <w:rsid w:val="003A1866"/>
    <w:rsid w:val="003B0F10"/>
    <w:rsid w:val="003B3BAD"/>
    <w:rsid w:val="003C0402"/>
    <w:rsid w:val="003E33A9"/>
    <w:rsid w:val="003F36DB"/>
    <w:rsid w:val="003F529F"/>
    <w:rsid w:val="00420A06"/>
    <w:rsid w:val="0044226C"/>
    <w:rsid w:val="00452402"/>
    <w:rsid w:val="004555EB"/>
    <w:rsid w:val="00463E7B"/>
    <w:rsid w:val="00464DE0"/>
    <w:rsid w:val="00481237"/>
    <w:rsid w:val="004A0D82"/>
    <w:rsid w:val="004B03CE"/>
    <w:rsid w:val="004C593B"/>
    <w:rsid w:val="004E5972"/>
    <w:rsid w:val="00517274"/>
    <w:rsid w:val="00541C55"/>
    <w:rsid w:val="005531DE"/>
    <w:rsid w:val="00560B3E"/>
    <w:rsid w:val="005737D8"/>
    <w:rsid w:val="00583BF9"/>
    <w:rsid w:val="005A3676"/>
    <w:rsid w:val="005A3B40"/>
    <w:rsid w:val="005C0243"/>
    <w:rsid w:val="005C1C89"/>
    <w:rsid w:val="005D73C8"/>
    <w:rsid w:val="005D7F41"/>
    <w:rsid w:val="006001C5"/>
    <w:rsid w:val="006139C2"/>
    <w:rsid w:val="00632996"/>
    <w:rsid w:val="0063791E"/>
    <w:rsid w:val="006408E9"/>
    <w:rsid w:val="006429B0"/>
    <w:rsid w:val="00685D46"/>
    <w:rsid w:val="006A08C6"/>
    <w:rsid w:val="006A1C27"/>
    <w:rsid w:val="006A6669"/>
    <w:rsid w:val="006C0EF1"/>
    <w:rsid w:val="006C28CE"/>
    <w:rsid w:val="006E1B83"/>
    <w:rsid w:val="006E57C5"/>
    <w:rsid w:val="00701D77"/>
    <w:rsid w:val="00703CD2"/>
    <w:rsid w:val="0071003F"/>
    <w:rsid w:val="00715A18"/>
    <w:rsid w:val="007643DD"/>
    <w:rsid w:val="00766C77"/>
    <w:rsid w:val="007721B6"/>
    <w:rsid w:val="0079501D"/>
    <w:rsid w:val="00796F1D"/>
    <w:rsid w:val="007A5191"/>
    <w:rsid w:val="007B759F"/>
    <w:rsid w:val="007C1220"/>
    <w:rsid w:val="007D0D44"/>
    <w:rsid w:val="007D3A51"/>
    <w:rsid w:val="007E083F"/>
    <w:rsid w:val="007F58B2"/>
    <w:rsid w:val="007F797E"/>
    <w:rsid w:val="008400B6"/>
    <w:rsid w:val="0084375F"/>
    <w:rsid w:val="008511A9"/>
    <w:rsid w:val="00866055"/>
    <w:rsid w:val="00880F4F"/>
    <w:rsid w:val="008951B8"/>
    <w:rsid w:val="008A1E67"/>
    <w:rsid w:val="008C4149"/>
    <w:rsid w:val="0090188D"/>
    <w:rsid w:val="009651C2"/>
    <w:rsid w:val="00970CC7"/>
    <w:rsid w:val="009733F1"/>
    <w:rsid w:val="00974877"/>
    <w:rsid w:val="009748B8"/>
    <w:rsid w:val="00986FFC"/>
    <w:rsid w:val="00992C0C"/>
    <w:rsid w:val="009A0C3A"/>
    <w:rsid w:val="009C1A78"/>
    <w:rsid w:val="009C7646"/>
    <w:rsid w:val="009D1102"/>
    <w:rsid w:val="009D2AA3"/>
    <w:rsid w:val="00A22246"/>
    <w:rsid w:val="00A35EA6"/>
    <w:rsid w:val="00A57B46"/>
    <w:rsid w:val="00A67B49"/>
    <w:rsid w:val="00AB12E9"/>
    <w:rsid w:val="00AC27EB"/>
    <w:rsid w:val="00AF7999"/>
    <w:rsid w:val="00B26F29"/>
    <w:rsid w:val="00B676C0"/>
    <w:rsid w:val="00B8391F"/>
    <w:rsid w:val="00B903B3"/>
    <w:rsid w:val="00BA25D9"/>
    <w:rsid w:val="00BA3E0E"/>
    <w:rsid w:val="00BB26E3"/>
    <w:rsid w:val="00BC2D6B"/>
    <w:rsid w:val="00BD2BF4"/>
    <w:rsid w:val="00BF19C0"/>
    <w:rsid w:val="00C14712"/>
    <w:rsid w:val="00C16B73"/>
    <w:rsid w:val="00C22C53"/>
    <w:rsid w:val="00C42511"/>
    <w:rsid w:val="00C45C08"/>
    <w:rsid w:val="00C51F7C"/>
    <w:rsid w:val="00C64FFA"/>
    <w:rsid w:val="00C72A53"/>
    <w:rsid w:val="00C7535A"/>
    <w:rsid w:val="00C836A0"/>
    <w:rsid w:val="00C83E3C"/>
    <w:rsid w:val="00CA6E91"/>
    <w:rsid w:val="00CB6751"/>
    <w:rsid w:val="00CE3054"/>
    <w:rsid w:val="00CE73F8"/>
    <w:rsid w:val="00D11A34"/>
    <w:rsid w:val="00D63BFF"/>
    <w:rsid w:val="00D703A2"/>
    <w:rsid w:val="00D74096"/>
    <w:rsid w:val="00D9449B"/>
    <w:rsid w:val="00DA180A"/>
    <w:rsid w:val="00DA7C00"/>
    <w:rsid w:val="00DC78DC"/>
    <w:rsid w:val="00E150E7"/>
    <w:rsid w:val="00E618EC"/>
    <w:rsid w:val="00E72D37"/>
    <w:rsid w:val="00EA1A47"/>
    <w:rsid w:val="00EB3FDB"/>
    <w:rsid w:val="00EE5B6D"/>
    <w:rsid w:val="00EF2BDA"/>
    <w:rsid w:val="00EF5FA8"/>
    <w:rsid w:val="00EF79FB"/>
    <w:rsid w:val="00F21CE0"/>
    <w:rsid w:val="00F32F63"/>
    <w:rsid w:val="00F36929"/>
    <w:rsid w:val="00F53346"/>
    <w:rsid w:val="00F70716"/>
    <w:rsid w:val="00FA16E9"/>
    <w:rsid w:val="00FB28FF"/>
    <w:rsid w:val="00FD04D2"/>
    <w:rsid w:val="00FE0B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F601"/>
  <w15:chartTrackingRefBased/>
  <w15:docId w15:val="{534C1103-EADE-4FCD-92EC-722F5C3B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2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D2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D2BF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D2BF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D2BF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D2BF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D2BF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D2BF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D2BF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2BF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D2BF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BD2BF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D2BF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D2BF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D2BF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D2BF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D2BF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D2BF4"/>
    <w:rPr>
      <w:rFonts w:eastAsiaTheme="majorEastAsia" w:cstheme="majorBidi"/>
      <w:color w:val="272727" w:themeColor="text1" w:themeTint="D8"/>
    </w:rPr>
  </w:style>
  <w:style w:type="paragraph" w:styleId="Titel">
    <w:name w:val="Title"/>
    <w:basedOn w:val="Standaard"/>
    <w:next w:val="Standaard"/>
    <w:link w:val="TitelChar"/>
    <w:uiPriority w:val="10"/>
    <w:qFormat/>
    <w:rsid w:val="00BD2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2BF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D2BF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D2BF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D2BF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D2BF4"/>
    <w:rPr>
      <w:i/>
      <w:iCs/>
      <w:color w:val="404040" w:themeColor="text1" w:themeTint="BF"/>
    </w:rPr>
  </w:style>
  <w:style w:type="paragraph" w:styleId="Lijstalinea">
    <w:name w:val="List Paragraph"/>
    <w:basedOn w:val="Standaard"/>
    <w:uiPriority w:val="34"/>
    <w:qFormat/>
    <w:rsid w:val="00BD2BF4"/>
    <w:pPr>
      <w:ind w:left="720"/>
      <w:contextualSpacing/>
    </w:pPr>
  </w:style>
  <w:style w:type="character" w:styleId="Intensievebenadrukking">
    <w:name w:val="Intense Emphasis"/>
    <w:basedOn w:val="Standaardalinea-lettertype"/>
    <w:uiPriority w:val="21"/>
    <w:qFormat/>
    <w:rsid w:val="00BD2BF4"/>
    <w:rPr>
      <w:i/>
      <w:iCs/>
      <w:color w:val="0F4761" w:themeColor="accent1" w:themeShade="BF"/>
    </w:rPr>
  </w:style>
  <w:style w:type="paragraph" w:styleId="Duidelijkcitaat">
    <w:name w:val="Intense Quote"/>
    <w:basedOn w:val="Standaard"/>
    <w:next w:val="Standaard"/>
    <w:link w:val="DuidelijkcitaatChar"/>
    <w:uiPriority w:val="30"/>
    <w:qFormat/>
    <w:rsid w:val="00BD2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D2BF4"/>
    <w:rPr>
      <w:i/>
      <w:iCs/>
      <w:color w:val="0F4761" w:themeColor="accent1" w:themeShade="BF"/>
    </w:rPr>
  </w:style>
  <w:style w:type="character" w:styleId="Intensieveverwijzing">
    <w:name w:val="Intense Reference"/>
    <w:basedOn w:val="Standaardalinea-lettertype"/>
    <w:uiPriority w:val="32"/>
    <w:qFormat/>
    <w:rsid w:val="00BD2BF4"/>
    <w:rPr>
      <w:b/>
      <w:bCs/>
      <w:smallCaps/>
      <w:color w:val="0F4761" w:themeColor="accent1" w:themeShade="BF"/>
      <w:spacing w:val="5"/>
    </w:rPr>
  </w:style>
  <w:style w:type="paragraph" w:styleId="Geenafstand">
    <w:name w:val="No Spacing"/>
    <w:link w:val="GeenafstandChar"/>
    <w:uiPriority w:val="1"/>
    <w:qFormat/>
    <w:rsid w:val="00BD2BF4"/>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BD2BF4"/>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BD2BF4"/>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7535A"/>
    <w:pPr>
      <w:tabs>
        <w:tab w:val="right" w:leader="dot" w:pos="9062"/>
      </w:tabs>
      <w:spacing w:after="100"/>
    </w:pPr>
    <w:rPr>
      <w:noProof/>
      <w:sz w:val="22"/>
      <w:szCs w:val="22"/>
    </w:rPr>
  </w:style>
  <w:style w:type="paragraph" w:styleId="Inhopg2">
    <w:name w:val="toc 2"/>
    <w:basedOn w:val="Standaard"/>
    <w:next w:val="Standaard"/>
    <w:autoRedefine/>
    <w:uiPriority w:val="39"/>
    <w:unhideWhenUsed/>
    <w:rsid w:val="00EF79FB"/>
    <w:pPr>
      <w:spacing w:after="100"/>
      <w:ind w:left="240"/>
    </w:pPr>
  </w:style>
  <w:style w:type="character" w:styleId="Hyperlink">
    <w:name w:val="Hyperlink"/>
    <w:basedOn w:val="Standaardalinea-lettertype"/>
    <w:uiPriority w:val="99"/>
    <w:unhideWhenUsed/>
    <w:rsid w:val="00EF79FB"/>
    <w:rPr>
      <w:color w:val="467886" w:themeColor="hyperlink"/>
      <w:u w:val="single"/>
    </w:rPr>
  </w:style>
  <w:style w:type="table" w:styleId="Tabelraster">
    <w:name w:val="Table Grid"/>
    <w:basedOn w:val="Standaardtabel"/>
    <w:uiPriority w:val="39"/>
    <w:rsid w:val="00EF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A1C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1C27"/>
  </w:style>
  <w:style w:type="paragraph" w:styleId="Voettekst">
    <w:name w:val="footer"/>
    <w:basedOn w:val="Standaard"/>
    <w:link w:val="VoettekstChar"/>
    <w:uiPriority w:val="99"/>
    <w:unhideWhenUsed/>
    <w:rsid w:val="006A1C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1C27"/>
  </w:style>
  <w:style w:type="paragraph" w:styleId="Bibliografie">
    <w:name w:val="Bibliography"/>
    <w:basedOn w:val="Standaard"/>
    <w:next w:val="Standaard"/>
    <w:uiPriority w:val="37"/>
    <w:unhideWhenUsed/>
    <w:rsid w:val="00B676C0"/>
  </w:style>
  <w:style w:type="paragraph" w:styleId="Inhopg3">
    <w:name w:val="toc 3"/>
    <w:basedOn w:val="Standaard"/>
    <w:next w:val="Standaard"/>
    <w:autoRedefine/>
    <w:uiPriority w:val="39"/>
    <w:unhideWhenUsed/>
    <w:rsid w:val="00B26F29"/>
    <w:pPr>
      <w:spacing w:after="100"/>
      <w:ind w:left="480"/>
    </w:pPr>
  </w:style>
  <w:style w:type="paragraph" w:styleId="Bijschrift">
    <w:name w:val="caption"/>
    <w:basedOn w:val="Standaard"/>
    <w:next w:val="Standaard"/>
    <w:uiPriority w:val="35"/>
    <w:unhideWhenUsed/>
    <w:qFormat/>
    <w:rsid w:val="006E57C5"/>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7721B6"/>
    <w:rPr>
      <w:color w:val="605E5C"/>
      <w:shd w:val="clear" w:color="auto" w:fill="E1DFDD"/>
    </w:rPr>
  </w:style>
  <w:style w:type="paragraph" w:styleId="Normaalweb">
    <w:name w:val="Normal (Web)"/>
    <w:basedOn w:val="Standaard"/>
    <w:uiPriority w:val="99"/>
    <w:semiHidden/>
    <w:unhideWhenUsed/>
    <w:rsid w:val="00296E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847">
      <w:bodyDiv w:val="1"/>
      <w:marLeft w:val="0"/>
      <w:marRight w:val="0"/>
      <w:marTop w:val="0"/>
      <w:marBottom w:val="0"/>
      <w:divBdr>
        <w:top w:val="none" w:sz="0" w:space="0" w:color="auto"/>
        <w:left w:val="none" w:sz="0" w:space="0" w:color="auto"/>
        <w:bottom w:val="none" w:sz="0" w:space="0" w:color="auto"/>
        <w:right w:val="none" w:sz="0" w:space="0" w:color="auto"/>
      </w:divBdr>
    </w:div>
    <w:div w:id="66148663">
      <w:bodyDiv w:val="1"/>
      <w:marLeft w:val="0"/>
      <w:marRight w:val="0"/>
      <w:marTop w:val="0"/>
      <w:marBottom w:val="0"/>
      <w:divBdr>
        <w:top w:val="none" w:sz="0" w:space="0" w:color="auto"/>
        <w:left w:val="none" w:sz="0" w:space="0" w:color="auto"/>
        <w:bottom w:val="none" w:sz="0" w:space="0" w:color="auto"/>
        <w:right w:val="none" w:sz="0" w:space="0" w:color="auto"/>
      </w:divBdr>
    </w:div>
    <w:div w:id="76095412">
      <w:bodyDiv w:val="1"/>
      <w:marLeft w:val="0"/>
      <w:marRight w:val="0"/>
      <w:marTop w:val="0"/>
      <w:marBottom w:val="0"/>
      <w:divBdr>
        <w:top w:val="none" w:sz="0" w:space="0" w:color="auto"/>
        <w:left w:val="none" w:sz="0" w:space="0" w:color="auto"/>
        <w:bottom w:val="none" w:sz="0" w:space="0" w:color="auto"/>
        <w:right w:val="none" w:sz="0" w:space="0" w:color="auto"/>
      </w:divBdr>
    </w:div>
    <w:div w:id="90586052">
      <w:bodyDiv w:val="1"/>
      <w:marLeft w:val="0"/>
      <w:marRight w:val="0"/>
      <w:marTop w:val="0"/>
      <w:marBottom w:val="0"/>
      <w:divBdr>
        <w:top w:val="none" w:sz="0" w:space="0" w:color="auto"/>
        <w:left w:val="none" w:sz="0" w:space="0" w:color="auto"/>
        <w:bottom w:val="none" w:sz="0" w:space="0" w:color="auto"/>
        <w:right w:val="none" w:sz="0" w:space="0" w:color="auto"/>
      </w:divBdr>
    </w:div>
    <w:div w:id="91168311">
      <w:bodyDiv w:val="1"/>
      <w:marLeft w:val="0"/>
      <w:marRight w:val="0"/>
      <w:marTop w:val="0"/>
      <w:marBottom w:val="0"/>
      <w:divBdr>
        <w:top w:val="none" w:sz="0" w:space="0" w:color="auto"/>
        <w:left w:val="none" w:sz="0" w:space="0" w:color="auto"/>
        <w:bottom w:val="none" w:sz="0" w:space="0" w:color="auto"/>
        <w:right w:val="none" w:sz="0" w:space="0" w:color="auto"/>
      </w:divBdr>
    </w:div>
    <w:div w:id="110901074">
      <w:bodyDiv w:val="1"/>
      <w:marLeft w:val="0"/>
      <w:marRight w:val="0"/>
      <w:marTop w:val="0"/>
      <w:marBottom w:val="0"/>
      <w:divBdr>
        <w:top w:val="none" w:sz="0" w:space="0" w:color="auto"/>
        <w:left w:val="none" w:sz="0" w:space="0" w:color="auto"/>
        <w:bottom w:val="none" w:sz="0" w:space="0" w:color="auto"/>
        <w:right w:val="none" w:sz="0" w:space="0" w:color="auto"/>
      </w:divBdr>
    </w:div>
    <w:div w:id="213272343">
      <w:bodyDiv w:val="1"/>
      <w:marLeft w:val="0"/>
      <w:marRight w:val="0"/>
      <w:marTop w:val="0"/>
      <w:marBottom w:val="0"/>
      <w:divBdr>
        <w:top w:val="none" w:sz="0" w:space="0" w:color="auto"/>
        <w:left w:val="none" w:sz="0" w:space="0" w:color="auto"/>
        <w:bottom w:val="none" w:sz="0" w:space="0" w:color="auto"/>
        <w:right w:val="none" w:sz="0" w:space="0" w:color="auto"/>
      </w:divBdr>
    </w:div>
    <w:div w:id="221061566">
      <w:bodyDiv w:val="1"/>
      <w:marLeft w:val="0"/>
      <w:marRight w:val="0"/>
      <w:marTop w:val="0"/>
      <w:marBottom w:val="0"/>
      <w:divBdr>
        <w:top w:val="none" w:sz="0" w:space="0" w:color="auto"/>
        <w:left w:val="none" w:sz="0" w:space="0" w:color="auto"/>
        <w:bottom w:val="none" w:sz="0" w:space="0" w:color="auto"/>
        <w:right w:val="none" w:sz="0" w:space="0" w:color="auto"/>
      </w:divBdr>
    </w:div>
    <w:div w:id="284191303">
      <w:bodyDiv w:val="1"/>
      <w:marLeft w:val="0"/>
      <w:marRight w:val="0"/>
      <w:marTop w:val="0"/>
      <w:marBottom w:val="0"/>
      <w:divBdr>
        <w:top w:val="none" w:sz="0" w:space="0" w:color="auto"/>
        <w:left w:val="none" w:sz="0" w:space="0" w:color="auto"/>
        <w:bottom w:val="none" w:sz="0" w:space="0" w:color="auto"/>
        <w:right w:val="none" w:sz="0" w:space="0" w:color="auto"/>
      </w:divBdr>
    </w:div>
    <w:div w:id="319431865">
      <w:bodyDiv w:val="1"/>
      <w:marLeft w:val="0"/>
      <w:marRight w:val="0"/>
      <w:marTop w:val="0"/>
      <w:marBottom w:val="0"/>
      <w:divBdr>
        <w:top w:val="none" w:sz="0" w:space="0" w:color="auto"/>
        <w:left w:val="none" w:sz="0" w:space="0" w:color="auto"/>
        <w:bottom w:val="none" w:sz="0" w:space="0" w:color="auto"/>
        <w:right w:val="none" w:sz="0" w:space="0" w:color="auto"/>
      </w:divBdr>
    </w:div>
    <w:div w:id="346833680">
      <w:bodyDiv w:val="1"/>
      <w:marLeft w:val="0"/>
      <w:marRight w:val="0"/>
      <w:marTop w:val="0"/>
      <w:marBottom w:val="0"/>
      <w:divBdr>
        <w:top w:val="none" w:sz="0" w:space="0" w:color="auto"/>
        <w:left w:val="none" w:sz="0" w:space="0" w:color="auto"/>
        <w:bottom w:val="none" w:sz="0" w:space="0" w:color="auto"/>
        <w:right w:val="none" w:sz="0" w:space="0" w:color="auto"/>
      </w:divBdr>
    </w:div>
    <w:div w:id="357438192">
      <w:bodyDiv w:val="1"/>
      <w:marLeft w:val="0"/>
      <w:marRight w:val="0"/>
      <w:marTop w:val="0"/>
      <w:marBottom w:val="0"/>
      <w:divBdr>
        <w:top w:val="none" w:sz="0" w:space="0" w:color="auto"/>
        <w:left w:val="none" w:sz="0" w:space="0" w:color="auto"/>
        <w:bottom w:val="none" w:sz="0" w:space="0" w:color="auto"/>
        <w:right w:val="none" w:sz="0" w:space="0" w:color="auto"/>
      </w:divBdr>
    </w:div>
    <w:div w:id="380178149">
      <w:bodyDiv w:val="1"/>
      <w:marLeft w:val="0"/>
      <w:marRight w:val="0"/>
      <w:marTop w:val="0"/>
      <w:marBottom w:val="0"/>
      <w:divBdr>
        <w:top w:val="none" w:sz="0" w:space="0" w:color="auto"/>
        <w:left w:val="none" w:sz="0" w:space="0" w:color="auto"/>
        <w:bottom w:val="none" w:sz="0" w:space="0" w:color="auto"/>
        <w:right w:val="none" w:sz="0" w:space="0" w:color="auto"/>
      </w:divBdr>
    </w:div>
    <w:div w:id="386612716">
      <w:bodyDiv w:val="1"/>
      <w:marLeft w:val="0"/>
      <w:marRight w:val="0"/>
      <w:marTop w:val="0"/>
      <w:marBottom w:val="0"/>
      <w:divBdr>
        <w:top w:val="none" w:sz="0" w:space="0" w:color="auto"/>
        <w:left w:val="none" w:sz="0" w:space="0" w:color="auto"/>
        <w:bottom w:val="none" w:sz="0" w:space="0" w:color="auto"/>
        <w:right w:val="none" w:sz="0" w:space="0" w:color="auto"/>
      </w:divBdr>
    </w:div>
    <w:div w:id="389234686">
      <w:bodyDiv w:val="1"/>
      <w:marLeft w:val="0"/>
      <w:marRight w:val="0"/>
      <w:marTop w:val="0"/>
      <w:marBottom w:val="0"/>
      <w:divBdr>
        <w:top w:val="none" w:sz="0" w:space="0" w:color="auto"/>
        <w:left w:val="none" w:sz="0" w:space="0" w:color="auto"/>
        <w:bottom w:val="none" w:sz="0" w:space="0" w:color="auto"/>
        <w:right w:val="none" w:sz="0" w:space="0" w:color="auto"/>
      </w:divBdr>
    </w:div>
    <w:div w:id="439763104">
      <w:bodyDiv w:val="1"/>
      <w:marLeft w:val="0"/>
      <w:marRight w:val="0"/>
      <w:marTop w:val="0"/>
      <w:marBottom w:val="0"/>
      <w:divBdr>
        <w:top w:val="none" w:sz="0" w:space="0" w:color="auto"/>
        <w:left w:val="none" w:sz="0" w:space="0" w:color="auto"/>
        <w:bottom w:val="none" w:sz="0" w:space="0" w:color="auto"/>
        <w:right w:val="none" w:sz="0" w:space="0" w:color="auto"/>
      </w:divBdr>
    </w:div>
    <w:div w:id="460076644">
      <w:bodyDiv w:val="1"/>
      <w:marLeft w:val="0"/>
      <w:marRight w:val="0"/>
      <w:marTop w:val="0"/>
      <w:marBottom w:val="0"/>
      <w:divBdr>
        <w:top w:val="none" w:sz="0" w:space="0" w:color="auto"/>
        <w:left w:val="none" w:sz="0" w:space="0" w:color="auto"/>
        <w:bottom w:val="none" w:sz="0" w:space="0" w:color="auto"/>
        <w:right w:val="none" w:sz="0" w:space="0" w:color="auto"/>
      </w:divBdr>
    </w:div>
    <w:div w:id="488062661">
      <w:bodyDiv w:val="1"/>
      <w:marLeft w:val="0"/>
      <w:marRight w:val="0"/>
      <w:marTop w:val="0"/>
      <w:marBottom w:val="0"/>
      <w:divBdr>
        <w:top w:val="none" w:sz="0" w:space="0" w:color="auto"/>
        <w:left w:val="none" w:sz="0" w:space="0" w:color="auto"/>
        <w:bottom w:val="none" w:sz="0" w:space="0" w:color="auto"/>
        <w:right w:val="none" w:sz="0" w:space="0" w:color="auto"/>
      </w:divBdr>
    </w:div>
    <w:div w:id="516772895">
      <w:bodyDiv w:val="1"/>
      <w:marLeft w:val="0"/>
      <w:marRight w:val="0"/>
      <w:marTop w:val="0"/>
      <w:marBottom w:val="0"/>
      <w:divBdr>
        <w:top w:val="none" w:sz="0" w:space="0" w:color="auto"/>
        <w:left w:val="none" w:sz="0" w:space="0" w:color="auto"/>
        <w:bottom w:val="none" w:sz="0" w:space="0" w:color="auto"/>
        <w:right w:val="none" w:sz="0" w:space="0" w:color="auto"/>
      </w:divBdr>
    </w:div>
    <w:div w:id="541091886">
      <w:bodyDiv w:val="1"/>
      <w:marLeft w:val="0"/>
      <w:marRight w:val="0"/>
      <w:marTop w:val="0"/>
      <w:marBottom w:val="0"/>
      <w:divBdr>
        <w:top w:val="none" w:sz="0" w:space="0" w:color="auto"/>
        <w:left w:val="none" w:sz="0" w:space="0" w:color="auto"/>
        <w:bottom w:val="none" w:sz="0" w:space="0" w:color="auto"/>
        <w:right w:val="none" w:sz="0" w:space="0" w:color="auto"/>
      </w:divBdr>
    </w:div>
    <w:div w:id="542330974">
      <w:bodyDiv w:val="1"/>
      <w:marLeft w:val="0"/>
      <w:marRight w:val="0"/>
      <w:marTop w:val="0"/>
      <w:marBottom w:val="0"/>
      <w:divBdr>
        <w:top w:val="none" w:sz="0" w:space="0" w:color="auto"/>
        <w:left w:val="none" w:sz="0" w:space="0" w:color="auto"/>
        <w:bottom w:val="none" w:sz="0" w:space="0" w:color="auto"/>
        <w:right w:val="none" w:sz="0" w:space="0" w:color="auto"/>
      </w:divBdr>
    </w:div>
    <w:div w:id="549151095">
      <w:bodyDiv w:val="1"/>
      <w:marLeft w:val="0"/>
      <w:marRight w:val="0"/>
      <w:marTop w:val="0"/>
      <w:marBottom w:val="0"/>
      <w:divBdr>
        <w:top w:val="none" w:sz="0" w:space="0" w:color="auto"/>
        <w:left w:val="none" w:sz="0" w:space="0" w:color="auto"/>
        <w:bottom w:val="none" w:sz="0" w:space="0" w:color="auto"/>
        <w:right w:val="none" w:sz="0" w:space="0" w:color="auto"/>
      </w:divBdr>
    </w:div>
    <w:div w:id="578247706">
      <w:bodyDiv w:val="1"/>
      <w:marLeft w:val="0"/>
      <w:marRight w:val="0"/>
      <w:marTop w:val="0"/>
      <w:marBottom w:val="0"/>
      <w:divBdr>
        <w:top w:val="none" w:sz="0" w:space="0" w:color="auto"/>
        <w:left w:val="none" w:sz="0" w:space="0" w:color="auto"/>
        <w:bottom w:val="none" w:sz="0" w:space="0" w:color="auto"/>
        <w:right w:val="none" w:sz="0" w:space="0" w:color="auto"/>
      </w:divBdr>
    </w:div>
    <w:div w:id="640036854">
      <w:bodyDiv w:val="1"/>
      <w:marLeft w:val="0"/>
      <w:marRight w:val="0"/>
      <w:marTop w:val="0"/>
      <w:marBottom w:val="0"/>
      <w:divBdr>
        <w:top w:val="none" w:sz="0" w:space="0" w:color="auto"/>
        <w:left w:val="none" w:sz="0" w:space="0" w:color="auto"/>
        <w:bottom w:val="none" w:sz="0" w:space="0" w:color="auto"/>
        <w:right w:val="none" w:sz="0" w:space="0" w:color="auto"/>
      </w:divBdr>
    </w:div>
    <w:div w:id="655500113">
      <w:bodyDiv w:val="1"/>
      <w:marLeft w:val="0"/>
      <w:marRight w:val="0"/>
      <w:marTop w:val="0"/>
      <w:marBottom w:val="0"/>
      <w:divBdr>
        <w:top w:val="none" w:sz="0" w:space="0" w:color="auto"/>
        <w:left w:val="none" w:sz="0" w:space="0" w:color="auto"/>
        <w:bottom w:val="none" w:sz="0" w:space="0" w:color="auto"/>
        <w:right w:val="none" w:sz="0" w:space="0" w:color="auto"/>
      </w:divBdr>
    </w:div>
    <w:div w:id="657537026">
      <w:bodyDiv w:val="1"/>
      <w:marLeft w:val="0"/>
      <w:marRight w:val="0"/>
      <w:marTop w:val="0"/>
      <w:marBottom w:val="0"/>
      <w:divBdr>
        <w:top w:val="none" w:sz="0" w:space="0" w:color="auto"/>
        <w:left w:val="none" w:sz="0" w:space="0" w:color="auto"/>
        <w:bottom w:val="none" w:sz="0" w:space="0" w:color="auto"/>
        <w:right w:val="none" w:sz="0" w:space="0" w:color="auto"/>
      </w:divBdr>
    </w:div>
    <w:div w:id="684788568">
      <w:bodyDiv w:val="1"/>
      <w:marLeft w:val="0"/>
      <w:marRight w:val="0"/>
      <w:marTop w:val="0"/>
      <w:marBottom w:val="0"/>
      <w:divBdr>
        <w:top w:val="none" w:sz="0" w:space="0" w:color="auto"/>
        <w:left w:val="none" w:sz="0" w:space="0" w:color="auto"/>
        <w:bottom w:val="none" w:sz="0" w:space="0" w:color="auto"/>
        <w:right w:val="none" w:sz="0" w:space="0" w:color="auto"/>
      </w:divBdr>
    </w:div>
    <w:div w:id="704133792">
      <w:bodyDiv w:val="1"/>
      <w:marLeft w:val="0"/>
      <w:marRight w:val="0"/>
      <w:marTop w:val="0"/>
      <w:marBottom w:val="0"/>
      <w:divBdr>
        <w:top w:val="none" w:sz="0" w:space="0" w:color="auto"/>
        <w:left w:val="none" w:sz="0" w:space="0" w:color="auto"/>
        <w:bottom w:val="none" w:sz="0" w:space="0" w:color="auto"/>
        <w:right w:val="none" w:sz="0" w:space="0" w:color="auto"/>
      </w:divBdr>
    </w:div>
    <w:div w:id="715735477">
      <w:bodyDiv w:val="1"/>
      <w:marLeft w:val="0"/>
      <w:marRight w:val="0"/>
      <w:marTop w:val="0"/>
      <w:marBottom w:val="0"/>
      <w:divBdr>
        <w:top w:val="none" w:sz="0" w:space="0" w:color="auto"/>
        <w:left w:val="none" w:sz="0" w:space="0" w:color="auto"/>
        <w:bottom w:val="none" w:sz="0" w:space="0" w:color="auto"/>
        <w:right w:val="none" w:sz="0" w:space="0" w:color="auto"/>
      </w:divBdr>
    </w:div>
    <w:div w:id="871113743">
      <w:bodyDiv w:val="1"/>
      <w:marLeft w:val="0"/>
      <w:marRight w:val="0"/>
      <w:marTop w:val="0"/>
      <w:marBottom w:val="0"/>
      <w:divBdr>
        <w:top w:val="none" w:sz="0" w:space="0" w:color="auto"/>
        <w:left w:val="none" w:sz="0" w:space="0" w:color="auto"/>
        <w:bottom w:val="none" w:sz="0" w:space="0" w:color="auto"/>
        <w:right w:val="none" w:sz="0" w:space="0" w:color="auto"/>
      </w:divBdr>
    </w:div>
    <w:div w:id="872302244">
      <w:bodyDiv w:val="1"/>
      <w:marLeft w:val="0"/>
      <w:marRight w:val="0"/>
      <w:marTop w:val="0"/>
      <w:marBottom w:val="0"/>
      <w:divBdr>
        <w:top w:val="none" w:sz="0" w:space="0" w:color="auto"/>
        <w:left w:val="none" w:sz="0" w:space="0" w:color="auto"/>
        <w:bottom w:val="none" w:sz="0" w:space="0" w:color="auto"/>
        <w:right w:val="none" w:sz="0" w:space="0" w:color="auto"/>
      </w:divBdr>
    </w:div>
    <w:div w:id="874729705">
      <w:bodyDiv w:val="1"/>
      <w:marLeft w:val="0"/>
      <w:marRight w:val="0"/>
      <w:marTop w:val="0"/>
      <w:marBottom w:val="0"/>
      <w:divBdr>
        <w:top w:val="none" w:sz="0" w:space="0" w:color="auto"/>
        <w:left w:val="none" w:sz="0" w:space="0" w:color="auto"/>
        <w:bottom w:val="none" w:sz="0" w:space="0" w:color="auto"/>
        <w:right w:val="none" w:sz="0" w:space="0" w:color="auto"/>
      </w:divBdr>
    </w:div>
    <w:div w:id="899900011">
      <w:bodyDiv w:val="1"/>
      <w:marLeft w:val="0"/>
      <w:marRight w:val="0"/>
      <w:marTop w:val="0"/>
      <w:marBottom w:val="0"/>
      <w:divBdr>
        <w:top w:val="none" w:sz="0" w:space="0" w:color="auto"/>
        <w:left w:val="none" w:sz="0" w:space="0" w:color="auto"/>
        <w:bottom w:val="none" w:sz="0" w:space="0" w:color="auto"/>
        <w:right w:val="none" w:sz="0" w:space="0" w:color="auto"/>
      </w:divBdr>
    </w:div>
    <w:div w:id="916287132">
      <w:bodyDiv w:val="1"/>
      <w:marLeft w:val="0"/>
      <w:marRight w:val="0"/>
      <w:marTop w:val="0"/>
      <w:marBottom w:val="0"/>
      <w:divBdr>
        <w:top w:val="none" w:sz="0" w:space="0" w:color="auto"/>
        <w:left w:val="none" w:sz="0" w:space="0" w:color="auto"/>
        <w:bottom w:val="none" w:sz="0" w:space="0" w:color="auto"/>
        <w:right w:val="none" w:sz="0" w:space="0" w:color="auto"/>
      </w:divBdr>
    </w:div>
    <w:div w:id="951591655">
      <w:bodyDiv w:val="1"/>
      <w:marLeft w:val="0"/>
      <w:marRight w:val="0"/>
      <w:marTop w:val="0"/>
      <w:marBottom w:val="0"/>
      <w:divBdr>
        <w:top w:val="none" w:sz="0" w:space="0" w:color="auto"/>
        <w:left w:val="none" w:sz="0" w:space="0" w:color="auto"/>
        <w:bottom w:val="none" w:sz="0" w:space="0" w:color="auto"/>
        <w:right w:val="none" w:sz="0" w:space="0" w:color="auto"/>
      </w:divBdr>
    </w:div>
    <w:div w:id="970399816">
      <w:bodyDiv w:val="1"/>
      <w:marLeft w:val="0"/>
      <w:marRight w:val="0"/>
      <w:marTop w:val="0"/>
      <w:marBottom w:val="0"/>
      <w:divBdr>
        <w:top w:val="none" w:sz="0" w:space="0" w:color="auto"/>
        <w:left w:val="none" w:sz="0" w:space="0" w:color="auto"/>
        <w:bottom w:val="none" w:sz="0" w:space="0" w:color="auto"/>
        <w:right w:val="none" w:sz="0" w:space="0" w:color="auto"/>
      </w:divBdr>
    </w:div>
    <w:div w:id="979307780">
      <w:bodyDiv w:val="1"/>
      <w:marLeft w:val="0"/>
      <w:marRight w:val="0"/>
      <w:marTop w:val="0"/>
      <w:marBottom w:val="0"/>
      <w:divBdr>
        <w:top w:val="none" w:sz="0" w:space="0" w:color="auto"/>
        <w:left w:val="none" w:sz="0" w:space="0" w:color="auto"/>
        <w:bottom w:val="none" w:sz="0" w:space="0" w:color="auto"/>
        <w:right w:val="none" w:sz="0" w:space="0" w:color="auto"/>
      </w:divBdr>
    </w:div>
    <w:div w:id="1042173549">
      <w:bodyDiv w:val="1"/>
      <w:marLeft w:val="0"/>
      <w:marRight w:val="0"/>
      <w:marTop w:val="0"/>
      <w:marBottom w:val="0"/>
      <w:divBdr>
        <w:top w:val="none" w:sz="0" w:space="0" w:color="auto"/>
        <w:left w:val="none" w:sz="0" w:space="0" w:color="auto"/>
        <w:bottom w:val="none" w:sz="0" w:space="0" w:color="auto"/>
        <w:right w:val="none" w:sz="0" w:space="0" w:color="auto"/>
      </w:divBdr>
    </w:div>
    <w:div w:id="1096167385">
      <w:bodyDiv w:val="1"/>
      <w:marLeft w:val="0"/>
      <w:marRight w:val="0"/>
      <w:marTop w:val="0"/>
      <w:marBottom w:val="0"/>
      <w:divBdr>
        <w:top w:val="none" w:sz="0" w:space="0" w:color="auto"/>
        <w:left w:val="none" w:sz="0" w:space="0" w:color="auto"/>
        <w:bottom w:val="none" w:sz="0" w:space="0" w:color="auto"/>
        <w:right w:val="none" w:sz="0" w:space="0" w:color="auto"/>
      </w:divBdr>
    </w:div>
    <w:div w:id="1116875968">
      <w:bodyDiv w:val="1"/>
      <w:marLeft w:val="0"/>
      <w:marRight w:val="0"/>
      <w:marTop w:val="0"/>
      <w:marBottom w:val="0"/>
      <w:divBdr>
        <w:top w:val="none" w:sz="0" w:space="0" w:color="auto"/>
        <w:left w:val="none" w:sz="0" w:space="0" w:color="auto"/>
        <w:bottom w:val="none" w:sz="0" w:space="0" w:color="auto"/>
        <w:right w:val="none" w:sz="0" w:space="0" w:color="auto"/>
      </w:divBdr>
    </w:div>
    <w:div w:id="1123425861">
      <w:bodyDiv w:val="1"/>
      <w:marLeft w:val="0"/>
      <w:marRight w:val="0"/>
      <w:marTop w:val="0"/>
      <w:marBottom w:val="0"/>
      <w:divBdr>
        <w:top w:val="none" w:sz="0" w:space="0" w:color="auto"/>
        <w:left w:val="none" w:sz="0" w:space="0" w:color="auto"/>
        <w:bottom w:val="none" w:sz="0" w:space="0" w:color="auto"/>
        <w:right w:val="none" w:sz="0" w:space="0" w:color="auto"/>
      </w:divBdr>
    </w:div>
    <w:div w:id="1127358194">
      <w:bodyDiv w:val="1"/>
      <w:marLeft w:val="0"/>
      <w:marRight w:val="0"/>
      <w:marTop w:val="0"/>
      <w:marBottom w:val="0"/>
      <w:divBdr>
        <w:top w:val="none" w:sz="0" w:space="0" w:color="auto"/>
        <w:left w:val="none" w:sz="0" w:space="0" w:color="auto"/>
        <w:bottom w:val="none" w:sz="0" w:space="0" w:color="auto"/>
        <w:right w:val="none" w:sz="0" w:space="0" w:color="auto"/>
      </w:divBdr>
    </w:div>
    <w:div w:id="1129979290">
      <w:bodyDiv w:val="1"/>
      <w:marLeft w:val="0"/>
      <w:marRight w:val="0"/>
      <w:marTop w:val="0"/>
      <w:marBottom w:val="0"/>
      <w:divBdr>
        <w:top w:val="none" w:sz="0" w:space="0" w:color="auto"/>
        <w:left w:val="none" w:sz="0" w:space="0" w:color="auto"/>
        <w:bottom w:val="none" w:sz="0" w:space="0" w:color="auto"/>
        <w:right w:val="none" w:sz="0" w:space="0" w:color="auto"/>
      </w:divBdr>
    </w:div>
    <w:div w:id="1131510088">
      <w:bodyDiv w:val="1"/>
      <w:marLeft w:val="0"/>
      <w:marRight w:val="0"/>
      <w:marTop w:val="0"/>
      <w:marBottom w:val="0"/>
      <w:divBdr>
        <w:top w:val="none" w:sz="0" w:space="0" w:color="auto"/>
        <w:left w:val="none" w:sz="0" w:space="0" w:color="auto"/>
        <w:bottom w:val="none" w:sz="0" w:space="0" w:color="auto"/>
        <w:right w:val="none" w:sz="0" w:space="0" w:color="auto"/>
      </w:divBdr>
    </w:div>
    <w:div w:id="1186288599">
      <w:bodyDiv w:val="1"/>
      <w:marLeft w:val="0"/>
      <w:marRight w:val="0"/>
      <w:marTop w:val="0"/>
      <w:marBottom w:val="0"/>
      <w:divBdr>
        <w:top w:val="none" w:sz="0" w:space="0" w:color="auto"/>
        <w:left w:val="none" w:sz="0" w:space="0" w:color="auto"/>
        <w:bottom w:val="none" w:sz="0" w:space="0" w:color="auto"/>
        <w:right w:val="none" w:sz="0" w:space="0" w:color="auto"/>
      </w:divBdr>
    </w:div>
    <w:div w:id="1196700460">
      <w:bodyDiv w:val="1"/>
      <w:marLeft w:val="0"/>
      <w:marRight w:val="0"/>
      <w:marTop w:val="0"/>
      <w:marBottom w:val="0"/>
      <w:divBdr>
        <w:top w:val="none" w:sz="0" w:space="0" w:color="auto"/>
        <w:left w:val="none" w:sz="0" w:space="0" w:color="auto"/>
        <w:bottom w:val="none" w:sz="0" w:space="0" w:color="auto"/>
        <w:right w:val="none" w:sz="0" w:space="0" w:color="auto"/>
      </w:divBdr>
    </w:div>
    <w:div w:id="1224870657">
      <w:bodyDiv w:val="1"/>
      <w:marLeft w:val="0"/>
      <w:marRight w:val="0"/>
      <w:marTop w:val="0"/>
      <w:marBottom w:val="0"/>
      <w:divBdr>
        <w:top w:val="none" w:sz="0" w:space="0" w:color="auto"/>
        <w:left w:val="none" w:sz="0" w:space="0" w:color="auto"/>
        <w:bottom w:val="none" w:sz="0" w:space="0" w:color="auto"/>
        <w:right w:val="none" w:sz="0" w:space="0" w:color="auto"/>
      </w:divBdr>
    </w:div>
    <w:div w:id="1256281055">
      <w:bodyDiv w:val="1"/>
      <w:marLeft w:val="0"/>
      <w:marRight w:val="0"/>
      <w:marTop w:val="0"/>
      <w:marBottom w:val="0"/>
      <w:divBdr>
        <w:top w:val="none" w:sz="0" w:space="0" w:color="auto"/>
        <w:left w:val="none" w:sz="0" w:space="0" w:color="auto"/>
        <w:bottom w:val="none" w:sz="0" w:space="0" w:color="auto"/>
        <w:right w:val="none" w:sz="0" w:space="0" w:color="auto"/>
      </w:divBdr>
    </w:div>
    <w:div w:id="1269236933">
      <w:bodyDiv w:val="1"/>
      <w:marLeft w:val="0"/>
      <w:marRight w:val="0"/>
      <w:marTop w:val="0"/>
      <w:marBottom w:val="0"/>
      <w:divBdr>
        <w:top w:val="none" w:sz="0" w:space="0" w:color="auto"/>
        <w:left w:val="none" w:sz="0" w:space="0" w:color="auto"/>
        <w:bottom w:val="none" w:sz="0" w:space="0" w:color="auto"/>
        <w:right w:val="none" w:sz="0" w:space="0" w:color="auto"/>
      </w:divBdr>
    </w:div>
    <w:div w:id="1281836429">
      <w:bodyDiv w:val="1"/>
      <w:marLeft w:val="0"/>
      <w:marRight w:val="0"/>
      <w:marTop w:val="0"/>
      <w:marBottom w:val="0"/>
      <w:divBdr>
        <w:top w:val="none" w:sz="0" w:space="0" w:color="auto"/>
        <w:left w:val="none" w:sz="0" w:space="0" w:color="auto"/>
        <w:bottom w:val="none" w:sz="0" w:space="0" w:color="auto"/>
        <w:right w:val="none" w:sz="0" w:space="0" w:color="auto"/>
      </w:divBdr>
    </w:div>
    <w:div w:id="1288511950">
      <w:bodyDiv w:val="1"/>
      <w:marLeft w:val="0"/>
      <w:marRight w:val="0"/>
      <w:marTop w:val="0"/>
      <w:marBottom w:val="0"/>
      <w:divBdr>
        <w:top w:val="none" w:sz="0" w:space="0" w:color="auto"/>
        <w:left w:val="none" w:sz="0" w:space="0" w:color="auto"/>
        <w:bottom w:val="none" w:sz="0" w:space="0" w:color="auto"/>
        <w:right w:val="none" w:sz="0" w:space="0" w:color="auto"/>
      </w:divBdr>
    </w:div>
    <w:div w:id="1326857137">
      <w:bodyDiv w:val="1"/>
      <w:marLeft w:val="0"/>
      <w:marRight w:val="0"/>
      <w:marTop w:val="0"/>
      <w:marBottom w:val="0"/>
      <w:divBdr>
        <w:top w:val="none" w:sz="0" w:space="0" w:color="auto"/>
        <w:left w:val="none" w:sz="0" w:space="0" w:color="auto"/>
        <w:bottom w:val="none" w:sz="0" w:space="0" w:color="auto"/>
        <w:right w:val="none" w:sz="0" w:space="0" w:color="auto"/>
      </w:divBdr>
    </w:div>
    <w:div w:id="1358310417">
      <w:bodyDiv w:val="1"/>
      <w:marLeft w:val="0"/>
      <w:marRight w:val="0"/>
      <w:marTop w:val="0"/>
      <w:marBottom w:val="0"/>
      <w:divBdr>
        <w:top w:val="none" w:sz="0" w:space="0" w:color="auto"/>
        <w:left w:val="none" w:sz="0" w:space="0" w:color="auto"/>
        <w:bottom w:val="none" w:sz="0" w:space="0" w:color="auto"/>
        <w:right w:val="none" w:sz="0" w:space="0" w:color="auto"/>
      </w:divBdr>
    </w:div>
    <w:div w:id="1394815067">
      <w:bodyDiv w:val="1"/>
      <w:marLeft w:val="0"/>
      <w:marRight w:val="0"/>
      <w:marTop w:val="0"/>
      <w:marBottom w:val="0"/>
      <w:divBdr>
        <w:top w:val="none" w:sz="0" w:space="0" w:color="auto"/>
        <w:left w:val="none" w:sz="0" w:space="0" w:color="auto"/>
        <w:bottom w:val="none" w:sz="0" w:space="0" w:color="auto"/>
        <w:right w:val="none" w:sz="0" w:space="0" w:color="auto"/>
      </w:divBdr>
    </w:div>
    <w:div w:id="1437023813">
      <w:bodyDiv w:val="1"/>
      <w:marLeft w:val="0"/>
      <w:marRight w:val="0"/>
      <w:marTop w:val="0"/>
      <w:marBottom w:val="0"/>
      <w:divBdr>
        <w:top w:val="none" w:sz="0" w:space="0" w:color="auto"/>
        <w:left w:val="none" w:sz="0" w:space="0" w:color="auto"/>
        <w:bottom w:val="none" w:sz="0" w:space="0" w:color="auto"/>
        <w:right w:val="none" w:sz="0" w:space="0" w:color="auto"/>
      </w:divBdr>
    </w:div>
    <w:div w:id="1523468465">
      <w:bodyDiv w:val="1"/>
      <w:marLeft w:val="0"/>
      <w:marRight w:val="0"/>
      <w:marTop w:val="0"/>
      <w:marBottom w:val="0"/>
      <w:divBdr>
        <w:top w:val="none" w:sz="0" w:space="0" w:color="auto"/>
        <w:left w:val="none" w:sz="0" w:space="0" w:color="auto"/>
        <w:bottom w:val="none" w:sz="0" w:space="0" w:color="auto"/>
        <w:right w:val="none" w:sz="0" w:space="0" w:color="auto"/>
      </w:divBdr>
    </w:div>
    <w:div w:id="1557811823">
      <w:bodyDiv w:val="1"/>
      <w:marLeft w:val="0"/>
      <w:marRight w:val="0"/>
      <w:marTop w:val="0"/>
      <w:marBottom w:val="0"/>
      <w:divBdr>
        <w:top w:val="none" w:sz="0" w:space="0" w:color="auto"/>
        <w:left w:val="none" w:sz="0" w:space="0" w:color="auto"/>
        <w:bottom w:val="none" w:sz="0" w:space="0" w:color="auto"/>
        <w:right w:val="none" w:sz="0" w:space="0" w:color="auto"/>
      </w:divBdr>
    </w:div>
    <w:div w:id="1602227477">
      <w:bodyDiv w:val="1"/>
      <w:marLeft w:val="0"/>
      <w:marRight w:val="0"/>
      <w:marTop w:val="0"/>
      <w:marBottom w:val="0"/>
      <w:divBdr>
        <w:top w:val="none" w:sz="0" w:space="0" w:color="auto"/>
        <w:left w:val="none" w:sz="0" w:space="0" w:color="auto"/>
        <w:bottom w:val="none" w:sz="0" w:space="0" w:color="auto"/>
        <w:right w:val="none" w:sz="0" w:space="0" w:color="auto"/>
      </w:divBdr>
    </w:div>
    <w:div w:id="1660500638">
      <w:bodyDiv w:val="1"/>
      <w:marLeft w:val="0"/>
      <w:marRight w:val="0"/>
      <w:marTop w:val="0"/>
      <w:marBottom w:val="0"/>
      <w:divBdr>
        <w:top w:val="none" w:sz="0" w:space="0" w:color="auto"/>
        <w:left w:val="none" w:sz="0" w:space="0" w:color="auto"/>
        <w:bottom w:val="none" w:sz="0" w:space="0" w:color="auto"/>
        <w:right w:val="none" w:sz="0" w:space="0" w:color="auto"/>
      </w:divBdr>
    </w:div>
    <w:div w:id="1663313917">
      <w:bodyDiv w:val="1"/>
      <w:marLeft w:val="0"/>
      <w:marRight w:val="0"/>
      <w:marTop w:val="0"/>
      <w:marBottom w:val="0"/>
      <w:divBdr>
        <w:top w:val="none" w:sz="0" w:space="0" w:color="auto"/>
        <w:left w:val="none" w:sz="0" w:space="0" w:color="auto"/>
        <w:bottom w:val="none" w:sz="0" w:space="0" w:color="auto"/>
        <w:right w:val="none" w:sz="0" w:space="0" w:color="auto"/>
      </w:divBdr>
    </w:div>
    <w:div w:id="1678078086">
      <w:bodyDiv w:val="1"/>
      <w:marLeft w:val="0"/>
      <w:marRight w:val="0"/>
      <w:marTop w:val="0"/>
      <w:marBottom w:val="0"/>
      <w:divBdr>
        <w:top w:val="none" w:sz="0" w:space="0" w:color="auto"/>
        <w:left w:val="none" w:sz="0" w:space="0" w:color="auto"/>
        <w:bottom w:val="none" w:sz="0" w:space="0" w:color="auto"/>
        <w:right w:val="none" w:sz="0" w:space="0" w:color="auto"/>
      </w:divBdr>
    </w:div>
    <w:div w:id="1683556728">
      <w:bodyDiv w:val="1"/>
      <w:marLeft w:val="0"/>
      <w:marRight w:val="0"/>
      <w:marTop w:val="0"/>
      <w:marBottom w:val="0"/>
      <w:divBdr>
        <w:top w:val="none" w:sz="0" w:space="0" w:color="auto"/>
        <w:left w:val="none" w:sz="0" w:space="0" w:color="auto"/>
        <w:bottom w:val="none" w:sz="0" w:space="0" w:color="auto"/>
        <w:right w:val="none" w:sz="0" w:space="0" w:color="auto"/>
      </w:divBdr>
    </w:div>
    <w:div w:id="1776948726">
      <w:bodyDiv w:val="1"/>
      <w:marLeft w:val="0"/>
      <w:marRight w:val="0"/>
      <w:marTop w:val="0"/>
      <w:marBottom w:val="0"/>
      <w:divBdr>
        <w:top w:val="none" w:sz="0" w:space="0" w:color="auto"/>
        <w:left w:val="none" w:sz="0" w:space="0" w:color="auto"/>
        <w:bottom w:val="none" w:sz="0" w:space="0" w:color="auto"/>
        <w:right w:val="none" w:sz="0" w:space="0" w:color="auto"/>
      </w:divBdr>
    </w:div>
    <w:div w:id="1797678870">
      <w:bodyDiv w:val="1"/>
      <w:marLeft w:val="0"/>
      <w:marRight w:val="0"/>
      <w:marTop w:val="0"/>
      <w:marBottom w:val="0"/>
      <w:divBdr>
        <w:top w:val="none" w:sz="0" w:space="0" w:color="auto"/>
        <w:left w:val="none" w:sz="0" w:space="0" w:color="auto"/>
        <w:bottom w:val="none" w:sz="0" w:space="0" w:color="auto"/>
        <w:right w:val="none" w:sz="0" w:space="0" w:color="auto"/>
      </w:divBdr>
    </w:div>
    <w:div w:id="1808086121">
      <w:bodyDiv w:val="1"/>
      <w:marLeft w:val="0"/>
      <w:marRight w:val="0"/>
      <w:marTop w:val="0"/>
      <w:marBottom w:val="0"/>
      <w:divBdr>
        <w:top w:val="none" w:sz="0" w:space="0" w:color="auto"/>
        <w:left w:val="none" w:sz="0" w:space="0" w:color="auto"/>
        <w:bottom w:val="none" w:sz="0" w:space="0" w:color="auto"/>
        <w:right w:val="none" w:sz="0" w:space="0" w:color="auto"/>
      </w:divBdr>
    </w:div>
    <w:div w:id="1815638605">
      <w:bodyDiv w:val="1"/>
      <w:marLeft w:val="0"/>
      <w:marRight w:val="0"/>
      <w:marTop w:val="0"/>
      <w:marBottom w:val="0"/>
      <w:divBdr>
        <w:top w:val="none" w:sz="0" w:space="0" w:color="auto"/>
        <w:left w:val="none" w:sz="0" w:space="0" w:color="auto"/>
        <w:bottom w:val="none" w:sz="0" w:space="0" w:color="auto"/>
        <w:right w:val="none" w:sz="0" w:space="0" w:color="auto"/>
      </w:divBdr>
    </w:div>
    <w:div w:id="1830095769">
      <w:bodyDiv w:val="1"/>
      <w:marLeft w:val="0"/>
      <w:marRight w:val="0"/>
      <w:marTop w:val="0"/>
      <w:marBottom w:val="0"/>
      <w:divBdr>
        <w:top w:val="none" w:sz="0" w:space="0" w:color="auto"/>
        <w:left w:val="none" w:sz="0" w:space="0" w:color="auto"/>
        <w:bottom w:val="none" w:sz="0" w:space="0" w:color="auto"/>
        <w:right w:val="none" w:sz="0" w:space="0" w:color="auto"/>
      </w:divBdr>
    </w:div>
    <w:div w:id="1841038249">
      <w:bodyDiv w:val="1"/>
      <w:marLeft w:val="0"/>
      <w:marRight w:val="0"/>
      <w:marTop w:val="0"/>
      <w:marBottom w:val="0"/>
      <w:divBdr>
        <w:top w:val="none" w:sz="0" w:space="0" w:color="auto"/>
        <w:left w:val="none" w:sz="0" w:space="0" w:color="auto"/>
        <w:bottom w:val="none" w:sz="0" w:space="0" w:color="auto"/>
        <w:right w:val="none" w:sz="0" w:space="0" w:color="auto"/>
      </w:divBdr>
    </w:div>
    <w:div w:id="1846044961">
      <w:bodyDiv w:val="1"/>
      <w:marLeft w:val="0"/>
      <w:marRight w:val="0"/>
      <w:marTop w:val="0"/>
      <w:marBottom w:val="0"/>
      <w:divBdr>
        <w:top w:val="none" w:sz="0" w:space="0" w:color="auto"/>
        <w:left w:val="none" w:sz="0" w:space="0" w:color="auto"/>
        <w:bottom w:val="none" w:sz="0" w:space="0" w:color="auto"/>
        <w:right w:val="none" w:sz="0" w:space="0" w:color="auto"/>
      </w:divBdr>
    </w:div>
    <w:div w:id="1888252369">
      <w:bodyDiv w:val="1"/>
      <w:marLeft w:val="0"/>
      <w:marRight w:val="0"/>
      <w:marTop w:val="0"/>
      <w:marBottom w:val="0"/>
      <w:divBdr>
        <w:top w:val="none" w:sz="0" w:space="0" w:color="auto"/>
        <w:left w:val="none" w:sz="0" w:space="0" w:color="auto"/>
        <w:bottom w:val="none" w:sz="0" w:space="0" w:color="auto"/>
        <w:right w:val="none" w:sz="0" w:space="0" w:color="auto"/>
      </w:divBdr>
    </w:div>
    <w:div w:id="1956718147">
      <w:bodyDiv w:val="1"/>
      <w:marLeft w:val="0"/>
      <w:marRight w:val="0"/>
      <w:marTop w:val="0"/>
      <w:marBottom w:val="0"/>
      <w:divBdr>
        <w:top w:val="none" w:sz="0" w:space="0" w:color="auto"/>
        <w:left w:val="none" w:sz="0" w:space="0" w:color="auto"/>
        <w:bottom w:val="none" w:sz="0" w:space="0" w:color="auto"/>
        <w:right w:val="none" w:sz="0" w:space="0" w:color="auto"/>
      </w:divBdr>
    </w:div>
    <w:div w:id="1986623898">
      <w:bodyDiv w:val="1"/>
      <w:marLeft w:val="0"/>
      <w:marRight w:val="0"/>
      <w:marTop w:val="0"/>
      <w:marBottom w:val="0"/>
      <w:divBdr>
        <w:top w:val="none" w:sz="0" w:space="0" w:color="auto"/>
        <w:left w:val="none" w:sz="0" w:space="0" w:color="auto"/>
        <w:bottom w:val="none" w:sz="0" w:space="0" w:color="auto"/>
        <w:right w:val="none" w:sz="0" w:space="0" w:color="auto"/>
      </w:divBdr>
    </w:div>
    <w:div w:id="1992781881">
      <w:bodyDiv w:val="1"/>
      <w:marLeft w:val="0"/>
      <w:marRight w:val="0"/>
      <w:marTop w:val="0"/>
      <w:marBottom w:val="0"/>
      <w:divBdr>
        <w:top w:val="none" w:sz="0" w:space="0" w:color="auto"/>
        <w:left w:val="none" w:sz="0" w:space="0" w:color="auto"/>
        <w:bottom w:val="none" w:sz="0" w:space="0" w:color="auto"/>
        <w:right w:val="none" w:sz="0" w:space="0" w:color="auto"/>
      </w:divBdr>
    </w:div>
    <w:div w:id="1999651931">
      <w:bodyDiv w:val="1"/>
      <w:marLeft w:val="0"/>
      <w:marRight w:val="0"/>
      <w:marTop w:val="0"/>
      <w:marBottom w:val="0"/>
      <w:divBdr>
        <w:top w:val="none" w:sz="0" w:space="0" w:color="auto"/>
        <w:left w:val="none" w:sz="0" w:space="0" w:color="auto"/>
        <w:bottom w:val="none" w:sz="0" w:space="0" w:color="auto"/>
        <w:right w:val="none" w:sz="0" w:space="0" w:color="auto"/>
      </w:divBdr>
    </w:div>
    <w:div w:id="2027712559">
      <w:bodyDiv w:val="1"/>
      <w:marLeft w:val="0"/>
      <w:marRight w:val="0"/>
      <w:marTop w:val="0"/>
      <w:marBottom w:val="0"/>
      <w:divBdr>
        <w:top w:val="none" w:sz="0" w:space="0" w:color="auto"/>
        <w:left w:val="none" w:sz="0" w:space="0" w:color="auto"/>
        <w:bottom w:val="none" w:sz="0" w:space="0" w:color="auto"/>
        <w:right w:val="none" w:sz="0" w:space="0" w:color="auto"/>
      </w:divBdr>
    </w:div>
    <w:div w:id="2031684102">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1468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Mic251</b:Tag>
    <b:SourceType>DocumentFromInternetSite</b:SourceType>
    <b:Guid>{EC69F578-3FA6-486C-846A-EDD48BFF6FEE}</b:Guid>
    <b:Author>
      <b:Author>
        <b:Corporate>Microsoft</b:Corporate>
      </b:Author>
    </b:Author>
    <b:Title>What is enterprise user management?</b:Title>
    <b:InternetSiteTitle>Learn Microsoft</b:InternetSiteTitle>
    <b:Year>2025b</b:Year>
    <b:Month>januari</b:Month>
    <b:Day>31</b:Day>
    <b:URL>https://learn.microsoft.com/en-us/entra/identity/users/directory-overview-user-model</b:URL>
    <b:RefOrder>1</b:RefOrder>
  </b:Source>
  <b:Source>
    <b:Tag>Mic25</b:Tag>
    <b:SourceType>DocumentFromInternetSite</b:SourceType>
    <b:Guid>{8753389A-519C-4F45-8AED-4A4157CCC97E}</b:Guid>
    <b:Title>What is Microsoft Entra authentication?</b:Title>
    <b:InternetSiteTitle>Microsoft Learn</b:InternetSiteTitle>
    <b:Year>2025a</b:Year>
    <b:Month>maart</b:Month>
    <b:Day>4</b:Day>
    <b:URL>https://learn.microsoft.com/en-us/entra/identity/authentication/overview-authentication</b:URL>
    <b:Author>
      <b:Author>
        <b:Corporate>Microsoft</b:Corporate>
      </b:Author>
    </b:Author>
    <b:RefOrder>2</b:RefOrder>
  </b:Source>
  <b:Source>
    <b:Tag>Mic252</b:Tag>
    <b:SourceType>DocumentFromInternetSite</b:SourceType>
    <b:Guid>{1DC16109-0ED3-4478-911C-829BC4D97638}</b:Guid>
    <b:Author>
      <b:Author>
        <b:Corporate>Microsoft</b:Corporate>
      </b:Author>
    </b:Author>
    <b:Title>What is Azure Firewall?</b:Title>
    <b:InternetSiteTitle>Learn Microsoft</b:InternetSiteTitle>
    <b:Year>2025c</b:Year>
    <b:Month>maart</b:Month>
    <b:Day>19</b:Day>
    <b:URL>https://learn.microsoft.com/en-us/azure/firewall/overview</b:URL>
    <b:RefOrder>4</b:RefOrder>
  </b:Source>
  <b:Source>
    <b:Tag>2504</b:Tag>
    <b:SourceType>DocumentFromInternetSite</b:SourceType>
    <b:Guid>{38621317-56C3-4B17-B363-E298A498A1BC}</b:Guid>
    <b:Year>2025d</b:Year>
    <b:Month>april</b:Month>
    <b:Day>30</b:Day>
    <b:URL>https://learn.microsoft.com/nl-nl/azure/virtual-network/network-security-group-how-it-works</b:URL>
    <b:Title>Hoe netwerkbeveiligingsgroepen netwerktrafiek filteren</b:Title>
    <b:InternetSiteTitle>Learn Microsoft</b:InternetSiteTitle>
    <b:Author>
      <b:Author>
        <b:Corporate>Microsoft</b:Corporate>
      </b:Author>
    </b:Author>
    <b:RefOrder>3</b:RefOrder>
  </b:Source>
  <b:Source>
    <b:Tag>Mic5e1</b:Tag>
    <b:SourceType>DocumentFromInternetSite</b:SourceType>
    <b:Guid>{67122318-9B94-4EFD-8205-4601671CC67E}</b:Guid>
    <b:Author>
      <b:Author>
        <b:Corporate>Microsoft</b:Corporate>
      </b:Author>
    </b:Author>
    <b:Title>Wat is Azure Private Link?</b:Title>
    <b:InternetSiteTitle>Microsoft Learn</b:InternetSiteTitle>
    <b:Year>2025e</b:Year>
    <b:Month>april</b:Month>
    <b:Day>2</b:Day>
    <b:URL>https://learn.microsoft.com/nl-nl/azure/private-link/private-link-overview</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71D4F-E49B-4AE7-8695-D2180022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2631</TotalTime>
  <Pages>13</Pages>
  <Words>2996</Words>
  <Characters>16480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Functioneel ontwerp</vt:lpstr>
    </vt:vector>
  </TitlesOfParts>
  <Company>NBM Solutions</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Vlammend Varken</dc:subject>
  <dc:creator>Noureddin Alkeswani, Bradley Malasch, Michel Knols</dc:creator>
  <cp:keywords/>
  <dc:description/>
  <cp:lastModifiedBy>Bradley Malasch (1171623)</cp:lastModifiedBy>
  <cp:revision>116</cp:revision>
  <dcterms:created xsi:type="dcterms:W3CDTF">2025-06-20T19:10:00Z</dcterms:created>
  <dcterms:modified xsi:type="dcterms:W3CDTF">2025-07-01T15:59:00Z</dcterms:modified>
</cp:coreProperties>
</file>