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3446" w14:textId="75A3932A" w:rsidR="005A28A1" w:rsidRPr="00F23620" w:rsidRDefault="005A28A1" w:rsidP="005A28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bookmarkStart w:id="0" w:name="_Hlk165992268"/>
      <w:bookmarkEnd w:id="0"/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Cas d'utilisation : </w:t>
      </w:r>
      <w:r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Modifier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un contrat DAB</w:t>
      </w:r>
    </w:p>
    <w:p w14:paraId="21773E6B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644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Étape 1 - Se connecter à KYR avec un profil user :</w:t>
      </w:r>
    </w:p>
    <w:p w14:paraId="76A2524E" w14:textId="77777777" w:rsidR="005A28A1" w:rsidRPr="00F23620" w:rsidRDefault="005A28A1" w:rsidP="005A28A1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Ouvrir le navigateur web</w:t>
      </w:r>
    </w:p>
    <w:p w14:paraId="4C3C6675" w14:textId="77777777" w:rsidR="005A28A1" w:rsidRPr="00F23620" w:rsidRDefault="005A28A1" w:rsidP="005A28A1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Saisir les identifiants (identifiant et mot de passe)</w:t>
      </w:r>
    </w:p>
    <w:p w14:paraId="4433748A" w14:textId="77777777" w:rsidR="005A28A1" w:rsidRPr="00F23620" w:rsidRDefault="005A28A1" w:rsidP="005A28A1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Accéder à la page d'accueil </w:t>
      </w:r>
    </w:p>
    <w:p w14:paraId="050AAA67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7DDC5C0B" wp14:editId="09C3FEDF">
            <wp:extent cx="3314040" cy="2227177"/>
            <wp:effectExtent l="0" t="0" r="127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267" cy="22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E3D9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4C2CB8AC" w14:textId="3834BF37" w:rsidR="005A28A1" w:rsidRPr="00F23620" w:rsidRDefault="005A28A1" w:rsidP="005A28A1">
      <w:pPr>
        <w:pStyle w:val="Paragraphedeliste"/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644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2 – </w:t>
      </w:r>
      <w:r w:rsidR="009F322A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Modifier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un contrat :</w:t>
      </w:r>
    </w:p>
    <w:p w14:paraId="6AB58B34" w14:textId="29B4EE8A" w:rsidR="005A28A1" w:rsidRPr="00F23620" w:rsidRDefault="00E047F5" w:rsidP="005A28A1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Saisir le numéro du contrat </w:t>
      </w:r>
      <w:r w:rsidR="005A28A1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dans le champ</w:t>
      </w:r>
      <w:r w:rsidR="005A28A1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«</w:t>
      </w: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Numéro du contrat</w:t>
      </w:r>
      <w:r w:rsidR="005A28A1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 »</w:t>
      </w:r>
    </w:p>
    <w:p w14:paraId="51AA393C" w14:textId="10A3AF14" w:rsidR="005A28A1" w:rsidRPr="00F23620" w:rsidRDefault="00E047F5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28055EC" wp14:editId="2F77DA23">
            <wp:extent cx="4180860" cy="162266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556" cy="16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897E" w14:textId="79161214" w:rsidR="005A28A1" w:rsidRPr="00F23620" w:rsidRDefault="00E047F5" w:rsidP="005A28A1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</w:t>
      </w:r>
      <w:r w:rsidR="005A28A1" w:rsidRPr="00F23620">
        <w:rPr>
          <w:rFonts w:ascii="Source Sans Pro" w:hAnsi="Source Sans Pro"/>
          <w:sz w:val="24"/>
          <w:szCs w:val="24"/>
        </w:rPr>
        <w:t xml:space="preserve"> « </w:t>
      </w:r>
      <w:r w:rsidR="00AE6EC7">
        <w:rPr>
          <w:rFonts w:ascii="Source Sans Pro" w:hAnsi="Source Sans Pro"/>
          <w:sz w:val="24"/>
          <w:szCs w:val="24"/>
        </w:rPr>
        <w:t xml:space="preserve">Rechercher </w:t>
      </w:r>
      <w:r w:rsidR="005A28A1" w:rsidRPr="00F23620">
        <w:rPr>
          <w:rFonts w:ascii="Source Sans Pro" w:hAnsi="Source Sans Pro"/>
          <w:sz w:val="24"/>
          <w:szCs w:val="24"/>
        </w:rPr>
        <w:t>»</w:t>
      </w:r>
    </w:p>
    <w:p w14:paraId="01416053" w14:textId="045675B4" w:rsidR="005A28A1" w:rsidRPr="00F23620" w:rsidRDefault="00AE6EC7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03EE3CDB" wp14:editId="09861D13">
            <wp:extent cx="4550858" cy="1471304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14" cy="14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6878" w14:textId="4543BA8C" w:rsidR="00293896" w:rsidRPr="00293896" w:rsidRDefault="00293896" w:rsidP="00293896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l’icône « crayon » qui s’affiche dans la colonne Actions</w:t>
      </w:r>
    </w:p>
    <w:p w14:paraId="4418F072" w14:textId="1B39BBB8" w:rsidR="005A28A1" w:rsidRDefault="005A28A1" w:rsidP="00293896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749AAE0C" w14:textId="258C51DD" w:rsidR="005A28A1" w:rsidRPr="00F23620" w:rsidRDefault="00293896" w:rsidP="001C53D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FAF3CF" wp14:editId="5F0BC74B">
            <wp:extent cx="3798429" cy="53384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341" cy="53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F6F2" w14:textId="30434C65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3 – </w:t>
      </w:r>
      <w:r w:rsidR="00F678F1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Modifier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>Informations contrat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:</w:t>
      </w:r>
    </w:p>
    <w:p w14:paraId="31F59408" w14:textId="40F3D7A0" w:rsidR="005A28A1" w:rsidRPr="00F23620" w:rsidRDefault="00F678F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</w:t>
      </w:r>
      <w:r w:rsidR="005A28A1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la durée du contrat « </w:t>
      </w: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Tacite reconduction</w:t>
      </w:r>
      <w:r w:rsidR="005A28A1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»</w:t>
      </w:r>
    </w:p>
    <w:p w14:paraId="3F9659F5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Cliquer sur le button « Suivant »</w:t>
      </w:r>
    </w:p>
    <w:p w14:paraId="0605E21A" w14:textId="0C90C8A1" w:rsidR="005A28A1" w:rsidRPr="00F23620" w:rsidRDefault="001C53D9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296D75E6" wp14:editId="6750AEE0">
            <wp:extent cx="3573828" cy="1913369"/>
            <wp:effectExtent l="0" t="0" r="762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638" cy="191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79C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</w:pPr>
    </w:p>
    <w:p w14:paraId="158DCCF0" w14:textId="09F96BE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4 – </w:t>
      </w:r>
      <w:r w:rsidR="001C53D9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Modifier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>Informations assuré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:</w:t>
      </w:r>
    </w:p>
    <w:p w14:paraId="7BFBCEAD" w14:textId="4CE2F62F" w:rsidR="005A28A1" w:rsidRPr="00F23620" w:rsidRDefault="001C53D9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Modifier</w:t>
      </w:r>
      <w:r w:rsidR="005A28A1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le « N intercalaire » </w:t>
      </w:r>
    </w:p>
    <w:p w14:paraId="0634CB98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32734CBA" w14:textId="248C252D" w:rsidR="005A28A1" w:rsidRPr="00F23620" w:rsidRDefault="001C53D9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2F7AE838" wp14:editId="01C369DB">
            <wp:extent cx="3541318" cy="1751922"/>
            <wp:effectExtent l="0" t="0" r="2540" b="127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653" cy="1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527E" w14:textId="51F927D0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5 – </w:t>
      </w:r>
      <w:r w:rsidR="001C53D9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Modifier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de limite d’indemnisation contractuelle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739053DB" w14:textId="0FDF3DB7" w:rsidR="005A28A1" w:rsidRPr="00F23620" w:rsidRDefault="00F53129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Modifier</w:t>
      </w:r>
      <w:r w:rsidR="005A28A1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le champ « </w:t>
      </w: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Coassureur suiveur</w:t>
      </w:r>
      <w:r w:rsidR="005A28A1"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 » </w:t>
      </w:r>
    </w:p>
    <w:p w14:paraId="02EDFF95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la position d’AXA France</w:t>
      </w:r>
    </w:p>
    <w:p w14:paraId="7F72B6E4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Saisir le champ « LCI*Part AXA »</w:t>
      </w:r>
    </w:p>
    <w:p w14:paraId="6EDF38C5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0491DCB9" w14:textId="5BC567CD" w:rsidR="005A28A1" w:rsidRPr="00F23620" w:rsidRDefault="001C53D9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lastRenderedPageBreak/>
        <w:drawing>
          <wp:inline distT="0" distB="0" distL="0" distR="0" wp14:anchorId="3F2C0E78" wp14:editId="26285F0C">
            <wp:extent cx="3988074" cy="2251644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030" cy="22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21F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6 – Saisir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de Réassurance facultative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643A32F3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Placement Fac Non</w:t>
      </w:r>
    </w:p>
    <w:p w14:paraId="27C17F80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Acceptation spéciale Non</w:t>
      </w:r>
    </w:p>
    <w:p w14:paraId="45452891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09321F11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62DE813A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3862E505" wp14:editId="44F8CD34">
            <wp:extent cx="3884295" cy="1291768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523" cy="12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74CD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7 – Saisir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de GAREAT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4B5D9112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« </w:t>
      </w: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Sites avec capitaux GAREAT &gt;= 150 M€ » Non</w:t>
      </w:r>
    </w:p>
    <w:p w14:paraId="5F934D02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Saisir « </w:t>
      </w:r>
      <w:r w:rsidRPr="00F23620">
        <w:rPr>
          <w:rFonts w:ascii="Source Sans Pro" w:hAnsi="Source Sans Pro"/>
          <w:color w:val="4D4D4D"/>
          <w:sz w:val="24"/>
          <w:szCs w:val="24"/>
          <w:shd w:val="clear" w:color="auto" w:fill="ECEEEF"/>
        </w:rPr>
        <w:t>Taux de prime GAREAT dérogatoire % »</w:t>
      </w:r>
    </w:p>
    <w:p w14:paraId="30FE2E07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22389664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17E51C4F" wp14:editId="4B7BC310">
            <wp:extent cx="3546604" cy="152974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7380" cy="15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379E" w14:textId="66AF0996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8 – </w:t>
      </w:r>
      <w:r w:rsidR="00F53129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Modifier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de Détails des carences et PESD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20D89891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lastRenderedPageBreak/>
        <w:t>Choisir « </w:t>
      </w: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Garanties Carences des fournisseurs » Non</w:t>
      </w:r>
    </w:p>
    <w:p w14:paraId="3061C95E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« </w:t>
      </w: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Garanties Carences des clients »</w:t>
      </w:r>
    </w:p>
    <w:p w14:paraId="3276FB0F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198A351C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662431A9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65F717C6" wp14:editId="5357F466">
            <wp:extent cx="3042702" cy="1294959"/>
            <wp:effectExtent l="0" t="0" r="5715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9488" cy="13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0CF8" w14:textId="6822E81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9 – </w:t>
      </w:r>
      <w:r w:rsidR="00F53129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Modifier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de Programme international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1F084124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Choisir le champ« </w:t>
      </w:r>
      <w:r w:rsidRPr="00F23620">
        <w:rPr>
          <w:rFonts w:ascii="Source Sans Pro" w:hAnsi="Source Sans Pro"/>
          <w:color w:val="213547"/>
          <w:sz w:val="24"/>
          <w:szCs w:val="24"/>
          <w:shd w:val="clear" w:color="auto" w:fill="ECEEEF"/>
        </w:rPr>
        <w:t>FINC » Non</w:t>
      </w:r>
    </w:p>
    <w:p w14:paraId="1AB7BAA7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15805177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76C20FEE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7047D55A" wp14:editId="0ED0D7E8">
            <wp:extent cx="3477892" cy="1314177"/>
            <wp:effectExtent l="0" t="0" r="889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8593" cy="13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052A" w14:textId="0A24315D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720"/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10 – </w:t>
      </w:r>
      <w:r w:rsidR="00F53129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Modifier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</w:t>
      </w:r>
      <w:r w:rsidRPr="00F23620">
        <w:rPr>
          <w:rFonts w:ascii="Source Sans Pro" w:hAnsi="Source Sans Pro"/>
          <w:b/>
          <w:bCs/>
          <w:color w:val="333333"/>
          <w:sz w:val="24"/>
          <w:szCs w:val="24"/>
          <w:shd w:val="clear" w:color="auto" w:fill="ECEEEF"/>
        </w:rPr>
        <w:t xml:space="preserve">de Informations complémentaires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:</w:t>
      </w:r>
    </w:p>
    <w:p w14:paraId="65D4DEB8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Saisir le commentaire contrat</w:t>
      </w:r>
    </w:p>
    <w:p w14:paraId="3271171B" w14:textId="77777777" w:rsidR="005A28A1" w:rsidRPr="00F23620" w:rsidRDefault="005A28A1" w:rsidP="005A28A1">
      <w:pPr>
        <w:numPr>
          <w:ilvl w:val="1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 « Suivant »</w:t>
      </w:r>
    </w:p>
    <w:p w14:paraId="37902D9E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3132D2D4" w14:textId="4113963F" w:rsidR="005A28A1" w:rsidRPr="00F23620" w:rsidRDefault="00A15462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2777BCBE" wp14:editId="261022FE">
            <wp:extent cx="3606134" cy="1548666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3457" cy="15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CCFC" w14:textId="77777777" w:rsidR="005A28A1" w:rsidRPr="00F23620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noProof/>
        </w:rPr>
      </w:pPr>
    </w:p>
    <w:p w14:paraId="699A9B56" w14:textId="77777777" w:rsidR="005A28A1" w:rsidRPr="00F23620" w:rsidRDefault="005A28A1" w:rsidP="005A28A1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Vérifier que le contrat a été bien ajouté avec la date du jour.</w:t>
      </w:r>
    </w:p>
    <w:p w14:paraId="6B46307E" w14:textId="4FB0470C" w:rsidR="005A28A1" w:rsidRDefault="00F53129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lastRenderedPageBreak/>
        <w:drawing>
          <wp:inline distT="0" distB="0" distL="0" distR="0" wp14:anchorId="38A26D87" wp14:editId="73BE0B02">
            <wp:extent cx="4372387" cy="1268532"/>
            <wp:effectExtent l="0" t="0" r="0" b="825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459" cy="127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5472" w14:textId="77777777" w:rsidR="005A28A1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0D17913A" w14:textId="77777777" w:rsidR="005A28A1" w:rsidRDefault="005A28A1" w:rsidP="005A28A1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5C2B22A1" w14:textId="77777777" w:rsidR="005A28A1" w:rsidRDefault="005A28A1" w:rsidP="005A28A1"/>
    <w:p w14:paraId="76D7FE61" w14:textId="77777777" w:rsidR="004C09B6" w:rsidRDefault="004C09B6"/>
    <w:sectPr w:rsidR="004C09B6">
      <w:footerReference w:type="even" r:id="rId20"/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01AB5" w14:textId="77777777" w:rsidR="00A35DB0" w:rsidRDefault="00A35DB0" w:rsidP="005A28A1">
      <w:pPr>
        <w:spacing w:after="0" w:line="240" w:lineRule="auto"/>
      </w:pPr>
      <w:r>
        <w:separator/>
      </w:r>
    </w:p>
  </w:endnote>
  <w:endnote w:type="continuationSeparator" w:id="0">
    <w:p w14:paraId="243F8CA4" w14:textId="77777777" w:rsidR="00A35DB0" w:rsidRDefault="00A35DB0" w:rsidP="005A2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AB62B" w14:textId="60BA5F1A" w:rsidR="005A28A1" w:rsidRDefault="005A28A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DF4FEB" wp14:editId="01C079F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4" name="Zone de texte 4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0B7F8E" w14:textId="77777777" w:rsidR="005A28A1" w:rsidRPr="005A28A1" w:rsidRDefault="005A28A1" w:rsidP="005A28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34BE93EE" w14:textId="0E3DE875" w:rsidR="005A28A1" w:rsidRPr="005A28A1" w:rsidRDefault="005A28A1" w:rsidP="005A28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F4FEB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alt="&#10;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80B7F8E" w14:textId="77777777" w:rsidR="005A28A1" w:rsidRPr="005A28A1" w:rsidRDefault="005A28A1" w:rsidP="005A28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34BE93EE" w14:textId="0E3DE875" w:rsidR="005A28A1" w:rsidRPr="005A28A1" w:rsidRDefault="005A28A1" w:rsidP="005A28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200E" w14:textId="18923AAE" w:rsidR="005A28A1" w:rsidRDefault="005A28A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E1E101" wp14:editId="7CDFA5B3">
              <wp:simplePos x="898543" y="10074257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5" name="Zone de texte 5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89D28E" w14:textId="77777777" w:rsidR="005A28A1" w:rsidRPr="005A28A1" w:rsidRDefault="005A28A1" w:rsidP="005A28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3F06BD8C" w14:textId="00A26859" w:rsidR="005A28A1" w:rsidRPr="005A28A1" w:rsidRDefault="005A28A1" w:rsidP="005A28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1E101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alt="&#10;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189D28E" w14:textId="77777777" w:rsidR="005A28A1" w:rsidRPr="005A28A1" w:rsidRDefault="005A28A1" w:rsidP="005A28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3F06BD8C" w14:textId="00A26859" w:rsidR="005A28A1" w:rsidRPr="005A28A1" w:rsidRDefault="005A28A1" w:rsidP="005A28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1C70" w14:textId="580152D1" w:rsidR="005A28A1" w:rsidRDefault="005A28A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D2FBC2" wp14:editId="0F5F0E1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" name="Zone de texte 3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5253F9" w14:textId="77777777" w:rsidR="005A28A1" w:rsidRPr="005A28A1" w:rsidRDefault="005A28A1" w:rsidP="005A28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4BB238A6" w14:textId="0F341D3D" w:rsidR="005A28A1" w:rsidRPr="005A28A1" w:rsidRDefault="005A28A1" w:rsidP="005A28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D2FBC2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alt="&#10;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D5253F9" w14:textId="77777777" w:rsidR="005A28A1" w:rsidRPr="005A28A1" w:rsidRDefault="005A28A1" w:rsidP="005A28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4BB238A6" w14:textId="0F341D3D" w:rsidR="005A28A1" w:rsidRPr="005A28A1" w:rsidRDefault="005A28A1" w:rsidP="005A28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2FBE" w14:textId="77777777" w:rsidR="00A35DB0" w:rsidRDefault="00A35DB0" w:rsidP="005A28A1">
      <w:pPr>
        <w:spacing w:after="0" w:line="240" w:lineRule="auto"/>
      </w:pPr>
      <w:r>
        <w:separator/>
      </w:r>
    </w:p>
  </w:footnote>
  <w:footnote w:type="continuationSeparator" w:id="0">
    <w:p w14:paraId="6C203D93" w14:textId="77777777" w:rsidR="00A35DB0" w:rsidRDefault="00A35DB0" w:rsidP="005A2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4D38"/>
    <w:multiLevelType w:val="multilevel"/>
    <w:tmpl w:val="0A4C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05A2C"/>
    <w:multiLevelType w:val="multilevel"/>
    <w:tmpl w:val="C2BE765E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ascii="Source Sans Pro" w:eastAsia="Times New Roman" w:hAnsi="Source Sans Pro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74C22"/>
    <w:multiLevelType w:val="hybridMultilevel"/>
    <w:tmpl w:val="AFECA662"/>
    <w:lvl w:ilvl="0" w:tplc="C3984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196163">
    <w:abstractNumId w:val="1"/>
  </w:num>
  <w:num w:numId="2" w16cid:durableId="1644046003">
    <w:abstractNumId w:val="0"/>
  </w:num>
  <w:num w:numId="3" w16cid:durableId="1416853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AF"/>
    <w:rsid w:val="001C53D9"/>
    <w:rsid w:val="00293896"/>
    <w:rsid w:val="003E69D4"/>
    <w:rsid w:val="004653AF"/>
    <w:rsid w:val="004C09B6"/>
    <w:rsid w:val="005912C1"/>
    <w:rsid w:val="005A28A1"/>
    <w:rsid w:val="009F322A"/>
    <w:rsid w:val="00A15462"/>
    <w:rsid w:val="00A35DB0"/>
    <w:rsid w:val="00AE6EC7"/>
    <w:rsid w:val="00E047F5"/>
    <w:rsid w:val="00F53129"/>
    <w:rsid w:val="00F678F1"/>
    <w:rsid w:val="00F9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1AE9"/>
  <w15:chartTrackingRefBased/>
  <w15:docId w15:val="{E54365D8-F28D-444F-A363-330FF359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28A1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5A2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2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NOUREDDINE</dc:creator>
  <cp:keywords/>
  <dc:description/>
  <cp:lastModifiedBy>TAHER NOUREDDINE</cp:lastModifiedBy>
  <cp:revision>4</cp:revision>
  <dcterms:created xsi:type="dcterms:W3CDTF">2024-05-13T08:00:00Z</dcterms:created>
  <dcterms:modified xsi:type="dcterms:W3CDTF">2024-05-13T11:42:00Z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
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2024-05-13T08:01:29Z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8a4071db-ace4-4b87-8ec6-69238e33850a</vt:lpwstr>
  </property>
  <property fmtid="{D5CDD505-2E9C-101B-9397-08002B2CF9AE}" pid="11" name="MSIP_Label_bbfbbd0f-0666-461a-9212-afe773a25324_ContentBits">
    <vt:lpwstr>3</vt:lpwstr>
  </property>
</Properties>
</file>