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377C3" w14:textId="77777777" w:rsidR="000752FB" w:rsidRDefault="000752FB" w:rsidP="000752FB"/>
    <w:p w14:paraId="3B217CB4" w14:textId="77777777" w:rsidR="000752FB" w:rsidRPr="000752FB" w:rsidRDefault="000752FB" w:rsidP="000752FB">
      <w:pPr>
        <w:jc w:val="center"/>
        <w:rPr>
          <w:b/>
          <w:bCs/>
          <w:color w:val="002060"/>
          <w:sz w:val="40"/>
          <w:szCs w:val="40"/>
        </w:rPr>
      </w:pPr>
      <w:r w:rsidRPr="000752FB">
        <w:rPr>
          <w:b/>
          <w:bCs/>
          <w:color w:val="002060"/>
          <w:sz w:val="40"/>
          <w:szCs w:val="40"/>
        </w:rPr>
        <w:t>Best Practices for Logging Authentication Events and Detecting Anomalies in Active Directory</w:t>
      </w:r>
    </w:p>
    <w:p w14:paraId="0EB9D125" w14:textId="77777777" w:rsidR="000752FB" w:rsidRPr="000752FB" w:rsidRDefault="000752FB" w:rsidP="000752FB">
      <w:pPr>
        <w:rPr>
          <w:b/>
          <w:bCs/>
          <w:sz w:val="28"/>
          <w:szCs w:val="28"/>
        </w:rPr>
      </w:pPr>
      <w:r w:rsidRPr="000752FB">
        <w:rPr>
          <w:b/>
          <w:bCs/>
          <w:sz w:val="28"/>
          <w:szCs w:val="28"/>
        </w:rPr>
        <w:t>1. Introduction</w:t>
      </w:r>
    </w:p>
    <w:p w14:paraId="0999446C" w14:textId="77777777" w:rsidR="000752FB" w:rsidRPr="000752FB" w:rsidRDefault="000752FB" w:rsidP="000752FB">
      <w:pPr>
        <w:rPr>
          <w:sz w:val="28"/>
          <w:szCs w:val="28"/>
        </w:rPr>
      </w:pPr>
      <w:r w:rsidRPr="000752FB">
        <w:rPr>
          <w:sz w:val="28"/>
          <w:szCs w:val="28"/>
        </w:rPr>
        <w:t>Logging authentication events and detecting anomalies are vital aspects of securing an Active Directory (AD) environment. The process of tracking user activity helps identify potential security threats and enables prompt response to unauthorized access attempts. By implementing robust logging and anomaly detection strategies, organizations can gain better visibility into user behaviors, detect security breaches, and prevent malicious activities.</w:t>
      </w:r>
    </w:p>
    <w:p w14:paraId="57E29DC1" w14:textId="77777777" w:rsidR="000752FB" w:rsidRPr="000752FB" w:rsidRDefault="000752FB" w:rsidP="000752FB">
      <w:pPr>
        <w:rPr>
          <w:b/>
          <w:bCs/>
          <w:sz w:val="28"/>
          <w:szCs w:val="28"/>
        </w:rPr>
      </w:pPr>
      <w:r w:rsidRPr="000752FB">
        <w:rPr>
          <w:b/>
          <w:bCs/>
          <w:sz w:val="28"/>
          <w:szCs w:val="28"/>
        </w:rPr>
        <w:t>2. Authentication Logging in Active Directory</w:t>
      </w:r>
    </w:p>
    <w:p w14:paraId="2BCAC9A2" w14:textId="77777777" w:rsidR="000752FB" w:rsidRPr="000752FB" w:rsidRDefault="000752FB" w:rsidP="000752FB">
      <w:pPr>
        <w:rPr>
          <w:sz w:val="28"/>
          <w:szCs w:val="28"/>
        </w:rPr>
      </w:pPr>
      <w:r w:rsidRPr="000752FB">
        <w:rPr>
          <w:b/>
          <w:bCs/>
          <w:sz w:val="28"/>
          <w:szCs w:val="28"/>
        </w:rPr>
        <w:t>2.1 Enabling Auditing for Authentication Events</w:t>
      </w:r>
    </w:p>
    <w:p w14:paraId="1DA6217F" w14:textId="77777777" w:rsidR="000752FB" w:rsidRPr="000752FB" w:rsidRDefault="000752FB" w:rsidP="000752FB">
      <w:pPr>
        <w:rPr>
          <w:sz w:val="28"/>
          <w:szCs w:val="28"/>
        </w:rPr>
      </w:pPr>
      <w:r w:rsidRPr="000752FB">
        <w:rPr>
          <w:sz w:val="28"/>
          <w:szCs w:val="28"/>
        </w:rPr>
        <w:t xml:space="preserve">Active Directory (AD) provides built-in auditing features that allow organizations to monitor user activities within the domain. For robust security, it is essential to enable </w:t>
      </w:r>
      <w:r w:rsidRPr="000752FB">
        <w:rPr>
          <w:b/>
          <w:bCs/>
          <w:sz w:val="28"/>
          <w:szCs w:val="28"/>
        </w:rPr>
        <w:t>Advanced Security Auditing</w:t>
      </w:r>
      <w:r w:rsidRPr="000752FB">
        <w:rPr>
          <w:sz w:val="28"/>
          <w:szCs w:val="28"/>
        </w:rPr>
        <w:t xml:space="preserve"> for all authentication events. This can be achieved by configuring </w:t>
      </w:r>
      <w:r w:rsidRPr="000752FB">
        <w:rPr>
          <w:b/>
          <w:bCs/>
          <w:sz w:val="28"/>
          <w:szCs w:val="28"/>
        </w:rPr>
        <w:t>Group Policy Objects (GPO)</w:t>
      </w:r>
      <w:r w:rsidRPr="000752FB">
        <w:rPr>
          <w:sz w:val="28"/>
          <w:szCs w:val="28"/>
        </w:rPr>
        <w:t xml:space="preserve"> to capture important events such as user logons, logoff, privilege escalation, and account lockouts.</w:t>
      </w:r>
    </w:p>
    <w:p w14:paraId="095FD038" w14:textId="77777777" w:rsidR="000752FB" w:rsidRPr="000752FB" w:rsidRDefault="000752FB" w:rsidP="000752FB">
      <w:pPr>
        <w:rPr>
          <w:sz w:val="28"/>
          <w:szCs w:val="28"/>
        </w:rPr>
      </w:pPr>
      <w:r w:rsidRPr="000752FB">
        <w:rPr>
          <w:b/>
          <w:bCs/>
          <w:sz w:val="28"/>
          <w:szCs w:val="28"/>
        </w:rPr>
        <w:t>Key Auditing Categories</w:t>
      </w:r>
      <w:r w:rsidRPr="000752FB">
        <w:rPr>
          <w:sz w:val="28"/>
          <w:szCs w:val="28"/>
        </w:rPr>
        <w:t>:</w:t>
      </w:r>
    </w:p>
    <w:p w14:paraId="3BC3A7F8" w14:textId="77777777" w:rsidR="000752FB" w:rsidRPr="000752FB" w:rsidRDefault="000752FB" w:rsidP="000752FB">
      <w:pPr>
        <w:numPr>
          <w:ilvl w:val="0"/>
          <w:numId w:val="1"/>
        </w:numPr>
        <w:rPr>
          <w:sz w:val="28"/>
          <w:szCs w:val="28"/>
        </w:rPr>
      </w:pPr>
      <w:r w:rsidRPr="000752FB">
        <w:rPr>
          <w:b/>
          <w:bCs/>
          <w:sz w:val="28"/>
          <w:szCs w:val="28"/>
        </w:rPr>
        <w:t>Logon/Logoff Events</w:t>
      </w:r>
      <w:r w:rsidRPr="000752FB">
        <w:rPr>
          <w:sz w:val="28"/>
          <w:szCs w:val="28"/>
        </w:rPr>
        <w:t>: Track user logins and logoffs to detect unauthorized access and suspicious login patterns.</w:t>
      </w:r>
    </w:p>
    <w:p w14:paraId="5C0FB4B3" w14:textId="77777777" w:rsidR="000752FB" w:rsidRPr="000752FB" w:rsidRDefault="000752FB" w:rsidP="000752FB">
      <w:pPr>
        <w:numPr>
          <w:ilvl w:val="1"/>
          <w:numId w:val="1"/>
        </w:numPr>
        <w:rPr>
          <w:sz w:val="28"/>
          <w:szCs w:val="28"/>
        </w:rPr>
      </w:pPr>
      <w:r w:rsidRPr="000752FB">
        <w:rPr>
          <w:b/>
          <w:bCs/>
          <w:sz w:val="28"/>
          <w:szCs w:val="28"/>
        </w:rPr>
        <w:t>Event ID 528 (Logon)</w:t>
      </w:r>
      <w:r w:rsidRPr="000752FB">
        <w:rPr>
          <w:sz w:val="28"/>
          <w:szCs w:val="28"/>
        </w:rPr>
        <w:t>: A user successfully logs on to the domain.</w:t>
      </w:r>
    </w:p>
    <w:p w14:paraId="61942E89" w14:textId="77777777" w:rsidR="000752FB" w:rsidRPr="000752FB" w:rsidRDefault="000752FB" w:rsidP="000752FB">
      <w:pPr>
        <w:numPr>
          <w:ilvl w:val="1"/>
          <w:numId w:val="1"/>
        </w:numPr>
        <w:rPr>
          <w:sz w:val="28"/>
          <w:szCs w:val="28"/>
        </w:rPr>
      </w:pPr>
      <w:r w:rsidRPr="000752FB">
        <w:rPr>
          <w:b/>
          <w:bCs/>
          <w:sz w:val="28"/>
          <w:szCs w:val="28"/>
        </w:rPr>
        <w:t>Event ID 529 (Logoff)</w:t>
      </w:r>
      <w:r w:rsidRPr="000752FB">
        <w:rPr>
          <w:sz w:val="28"/>
          <w:szCs w:val="28"/>
        </w:rPr>
        <w:t>: A user successfully logs off from the domain.</w:t>
      </w:r>
    </w:p>
    <w:p w14:paraId="0CCA331C" w14:textId="77777777" w:rsidR="000752FB" w:rsidRPr="000752FB" w:rsidRDefault="000752FB" w:rsidP="000752FB">
      <w:pPr>
        <w:numPr>
          <w:ilvl w:val="1"/>
          <w:numId w:val="1"/>
        </w:numPr>
        <w:rPr>
          <w:sz w:val="28"/>
          <w:szCs w:val="28"/>
        </w:rPr>
      </w:pPr>
      <w:r w:rsidRPr="000752FB">
        <w:rPr>
          <w:b/>
          <w:bCs/>
          <w:sz w:val="28"/>
          <w:szCs w:val="28"/>
        </w:rPr>
        <w:t>Event ID 540 (Logon Type 3)</w:t>
      </w:r>
      <w:r w:rsidRPr="000752FB">
        <w:rPr>
          <w:sz w:val="28"/>
          <w:szCs w:val="28"/>
        </w:rPr>
        <w:t>: Network logons to access domain resources.</w:t>
      </w:r>
    </w:p>
    <w:p w14:paraId="44177DE2" w14:textId="77777777" w:rsidR="000752FB" w:rsidRPr="000752FB" w:rsidRDefault="000752FB" w:rsidP="000752FB">
      <w:pPr>
        <w:numPr>
          <w:ilvl w:val="1"/>
          <w:numId w:val="1"/>
        </w:numPr>
        <w:rPr>
          <w:sz w:val="28"/>
          <w:szCs w:val="28"/>
        </w:rPr>
      </w:pPr>
      <w:r w:rsidRPr="000752FB">
        <w:rPr>
          <w:b/>
          <w:bCs/>
          <w:sz w:val="28"/>
          <w:szCs w:val="28"/>
        </w:rPr>
        <w:t>Event ID 4624 (Logon)</w:t>
      </w:r>
      <w:r w:rsidRPr="000752FB">
        <w:rPr>
          <w:sz w:val="28"/>
          <w:szCs w:val="28"/>
        </w:rPr>
        <w:t>: Successful logon event.</w:t>
      </w:r>
    </w:p>
    <w:p w14:paraId="5445103B" w14:textId="77777777" w:rsidR="000752FB" w:rsidRPr="000752FB" w:rsidRDefault="000752FB" w:rsidP="000752FB">
      <w:pPr>
        <w:numPr>
          <w:ilvl w:val="1"/>
          <w:numId w:val="1"/>
        </w:numPr>
        <w:rPr>
          <w:sz w:val="28"/>
          <w:szCs w:val="28"/>
        </w:rPr>
      </w:pPr>
      <w:r w:rsidRPr="000752FB">
        <w:rPr>
          <w:b/>
          <w:bCs/>
          <w:sz w:val="28"/>
          <w:szCs w:val="28"/>
        </w:rPr>
        <w:lastRenderedPageBreak/>
        <w:t>Event ID 4625 (Failed Logon)</w:t>
      </w:r>
      <w:r w:rsidRPr="000752FB">
        <w:rPr>
          <w:sz w:val="28"/>
          <w:szCs w:val="28"/>
        </w:rPr>
        <w:t>: Failed logon event due to incorrect credentials or account lockout.</w:t>
      </w:r>
    </w:p>
    <w:p w14:paraId="788C8C0F" w14:textId="77777777" w:rsidR="000752FB" w:rsidRPr="000752FB" w:rsidRDefault="000752FB" w:rsidP="000752FB">
      <w:pPr>
        <w:numPr>
          <w:ilvl w:val="0"/>
          <w:numId w:val="1"/>
        </w:numPr>
        <w:rPr>
          <w:sz w:val="28"/>
          <w:szCs w:val="28"/>
        </w:rPr>
      </w:pPr>
      <w:r w:rsidRPr="000752FB">
        <w:rPr>
          <w:b/>
          <w:bCs/>
          <w:sz w:val="28"/>
          <w:szCs w:val="28"/>
        </w:rPr>
        <w:t>Account Lockouts</w:t>
      </w:r>
      <w:r w:rsidRPr="000752FB">
        <w:rPr>
          <w:sz w:val="28"/>
          <w:szCs w:val="28"/>
        </w:rPr>
        <w:t>: Detect brute-force attacks or unauthorized attempts to guess passwords.</w:t>
      </w:r>
    </w:p>
    <w:p w14:paraId="42E6197B" w14:textId="77777777" w:rsidR="000752FB" w:rsidRPr="000752FB" w:rsidRDefault="000752FB" w:rsidP="000752FB">
      <w:pPr>
        <w:numPr>
          <w:ilvl w:val="1"/>
          <w:numId w:val="1"/>
        </w:numPr>
        <w:rPr>
          <w:sz w:val="28"/>
          <w:szCs w:val="28"/>
        </w:rPr>
      </w:pPr>
      <w:r w:rsidRPr="000752FB">
        <w:rPr>
          <w:b/>
          <w:bCs/>
          <w:sz w:val="28"/>
          <w:szCs w:val="28"/>
        </w:rPr>
        <w:t>Event ID 4740</w:t>
      </w:r>
      <w:r w:rsidRPr="000752FB">
        <w:rPr>
          <w:sz w:val="28"/>
          <w:szCs w:val="28"/>
        </w:rPr>
        <w:t>: An account was locked due to too many invalid logon attempts.</w:t>
      </w:r>
    </w:p>
    <w:p w14:paraId="106C4B3E" w14:textId="77777777" w:rsidR="000752FB" w:rsidRPr="000752FB" w:rsidRDefault="000752FB" w:rsidP="000752FB">
      <w:pPr>
        <w:numPr>
          <w:ilvl w:val="0"/>
          <w:numId w:val="1"/>
        </w:numPr>
        <w:rPr>
          <w:sz w:val="28"/>
          <w:szCs w:val="28"/>
        </w:rPr>
      </w:pPr>
      <w:r w:rsidRPr="000752FB">
        <w:rPr>
          <w:b/>
          <w:bCs/>
          <w:sz w:val="28"/>
          <w:szCs w:val="28"/>
        </w:rPr>
        <w:t>Privilege Elevation</w:t>
      </w:r>
      <w:r w:rsidRPr="000752FB">
        <w:rPr>
          <w:sz w:val="28"/>
          <w:szCs w:val="28"/>
        </w:rPr>
        <w:t>: Track when accounts gain elevated privileges, such as administrators gaining access to sensitive resources.</w:t>
      </w:r>
    </w:p>
    <w:p w14:paraId="258F4EE9" w14:textId="77777777" w:rsidR="000752FB" w:rsidRPr="000752FB" w:rsidRDefault="000752FB" w:rsidP="000752FB">
      <w:pPr>
        <w:numPr>
          <w:ilvl w:val="1"/>
          <w:numId w:val="1"/>
        </w:numPr>
        <w:rPr>
          <w:sz w:val="28"/>
          <w:szCs w:val="28"/>
        </w:rPr>
      </w:pPr>
      <w:r w:rsidRPr="000752FB">
        <w:rPr>
          <w:b/>
          <w:bCs/>
          <w:sz w:val="28"/>
          <w:szCs w:val="28"/>
        </w:rPr>
        <w:t>Event ID 4672</w:t>
      </w:r>
      <w:r w:rsidRPr="000752FB">
        <w:rPr>
          <w:sz w:val="28"/>
          <w:szCs w:val="28"/>
        </w:rPr>
        <w:t>: Special privileges assigned to a new logon.</w:t>
      </w:r>
    </w:p>
    <w:p w14:paraId="05D2FBC4" w14:textId="77777777" w:rsidR="000752FB" w:rsidRPr="000752FB" w:rsidRDefault="000752FB" w:rsidP="000752FB">
      <w:pPr>
        <w:rPr>
          <w:sz w:val="28"/>
          <w:szCs w:val="28"/>
        </w:rPr>
      </w:pPr>
      <w:r w:rsidRPr="000752FB">
        <w:rPr>
          <w:b/>
          <w:bCs/>
          <w:sz w:val="28"/>
          <w:szCs w:val="28"/>
        </w:rPr>
        <w:t>2.2 Configuring Group Policy for Auditing</w:t>
      </w:r>
    </w:p>
    <w:p w14:paraId="0A114DBF" w14:textId="77777777" w:rsidR="000752FB" w:rsidRPr="000752FB" w:rsidRDefault="000752FB" w:rsidP="000752FB">
      <w:pPr>
        <w:rPr>
          <w:sz w:val="28"/>
          <w:szCs w:val="28"/>
        </w:rPr>
      </w:pPr>
      <w:r w:rsidRPr="000752FB">
        <w:rPr>
          <w:sz w:val="28"/>
          <w:szCs w:val="28"/>
        </w:rPr>
        <w:t xml:space="preserve">To enable auditing, create and configure a </w:t>
      </w:r>
      <w:r w:rsidRPr="000752FB">
        <w:rPr>
          <w:b/>
          <w:bCs/>
          <w:sz w:val="28"/>
          <w:szCs w:val="28"/>
        </w:rPr>
        <w:t>GPO</w:t>
      </w:r>
      <w:r w:rsidRPr="000752FB">
        <w:rPr>
          <w:sz w:val="28"/>
          <w:szCs w:val="28"/>
        </w:rPr>
        <w:t xml:space="preserve"> on your Domain Controllers (DCs) to enforce the collection of specific authentication-related events. These events can include logons, logoffs, failed logon attempts, and more. Configure the audit policy to capture </w:t>
      </w:r>
      <w:r w:rsidRPr="000752FB">
        <w:rPr>
          <w:b/>
          <w:bCs/>
          <w:sz w:val="28"/>
          <w:szCs w:val="28"/>
        </w:rPr>
        <w:t>successful</w:t>
      </w:r>
      <w:r w:rsidRPr="000752FB">
        <w:rPr>
          <w:sz w:val="28"/>
          <w:szCs w:val="28"/>
        </w:rPr>
        <w:t xml:space="preserve"> and </w:t>
      </w:r>
      <w:r w:rsidRPr="000752FB">
        <w:rPr>
          <w:b/>
          <w:bCs/>
          <w:sz w:val="28"/>
          <w:szCs w:val="28"/>
        </w:rPr>
        <w:t>failed</w:t>
      </w:r>
      <w:r w:rsidRPr="000752FB">
        <w:rPr>
          <w:sz w:val="28"/>
          <w:szCs w:val="28"/>
        </w:rPr>
        <w:t xml:space="preserve"> logon attempts as well as </w:t>
      </w:r>
      <w:r w:rsidRPr="000752FB">
        <w:rPr>
          <w:b/>
          <w:bCs/>
          <w:sz w:val="28"/>
          <w:szCs w:val="28"/>
        </w:rPr>
        <w:t>privileged group changes</w:t>
      </w:r>
      <w:r w:rsidRPr="000752FB">
        <w:rPr>
          <w:sz w:val="28"/>
          <w:szCs w:val="28"/>
        </w:rPr>
        <w:t>.</w:t>
      </w:r>
    </w:p>
    <w:p w14:paraId="54E04D0F" w14:textId="77777777" w:rsidR="000752FB" w:rsidRPr="000752FB" w:rsidRDefault="000752FB" w:rsidP="000752FB">
      <w:pPr>
        <w:rPr>
          <w:sz w:val="28"/>
          <w:szCs w:val="28"/>
        </w:rPr>
      </w:pPr>
      <w:r w:rsidRPr="000752FB">
        <w:rPr>
          <w:sz w:val="28"/>
          <w:szCs w:val="28"/>
        </w:rPr>
        <w:t>The following policy settings are recommended:</w:t>
      </w:r>
    </w:p>
    <w:p w14:paraId="3BF92CE3" w14:textId="77777777" w:rsidR="000752FB" w:rsidRPr="000752FB" w:rsidRDefault="000752FB" w:rsidP="000752FB">
      <w:pPr>
        <w:numPr>
          <w:ilvl w:val="0"/>
          <w:numId w:val="2"/>
        </w:numPr>
        <w:rPr>
          <w:sz w:val="28"/>
          <w:szCs w:val="28"/>
        </w:rPr>
      </w:pPr>
      <w:r w:rsidRPr="000752FB">
        <w:rPr>
          <w:b/>
          <w:bCs/>
          <w:sz w:val="28"/>
          <w:szCs w:val="28"/>
        </w:rPr>
        <w:t>Audit Logon Events</w:t>
      </w:r>
      <w:r w:rsidRPr="000752FB">
        <w:rPr>
          <w:sz w:val="28"/>
          <w:szCs w:val="28"/>
        </w:rPr>
        <w:t>: Enabled to monitor all user logon attempts.</w:t>
      </w:r>
    </w:p>
    <w:p w14:paraId="613BE4A4" w14:textId="77777777" w:rsidR="000752FB" w:rsidRPr="000752FB" w:rsidRDefault="000752FB" w:rsidP="000752FB">
      <w:pPr>
        <w:numPr>
          <w:ilvl w:val="0"/>
          <w:numId w:val="2"/>
        </w:numPr>
        <w:rPr>
          <w:sz w:val="28"/>
          <w:szCs w:val="28"/>
        </w:rPr>
      </w:pPr>
      <w:r w:rsidRPr="000752FB">
        <w:rPr>
          <w:b/>
          <w:bCs/>
          <w:sz w:val="28"/>
          <w:szCs w:val="28"/>
        </w:rPr>
        <w:t>Audit Account Logon Events</w:t>
      </w:r>
      <w:r w:rsidRPr="000752FB">
        <w:rPr>
          <w:sz w:val="28"/>
          <w:szCs w:val="28"/>
        </w:rPr>
        <w:t>: Enabled to track both local and remote logons.</w:t>
      </w:r>
    </w:p>
    <w:p w14:paraId="51BF6229" w14:textId="77777777" w:rsidR="000752FB" w:rsidRPr="000752FB" w:rsidRDefault="000752FB" w:rsidP="000752FB">
      <w:pPr>
        <w:numPr>
          <w:ilvl w:val="0"/>
          <w:numId w:val="2"/>
        </w:numPr>
        <w:rPr>
          <w:sz w:val="28"/>
          <w:szCs w:val="28"/>
        </w:rPr>
      </w:pPr>
      <w:r w:rsidRPr="000752FB">
        <w:rPr>
          <w:b/>
          <w:bCs/>
          <w:sz w:val="28"/>
          <w:szCs w:val="28"/>
        </w:rPr>
        <w:t>Audit Directory Service Access</w:t>
      </w:r>
      <w:r w:rsidRPr="000752FB">
        <w:rPr>
          <w:sz w:val="28"/>
          <w:szCs w:val="28"/>
        </w:rPr>
        <w:t>: Enabled to track access to directory objects and changes.</w:t>
      </w:r>
    </w:p>
    <w:p w14:paraId="36259F07" w14:textId="77777777" w:rsidR="000752FB" w:rsidRPr="000752FB" w:rsidRDefault="000752FB" w:rsidP="000752FB">
      <w:pPr>
        <w:numPr>
          <w:ilvl w:val="0"/>
          <w:numId w:val="2"/>
        </w:numPr>
        <w:rPr>
          <w:sz w:val="28"/>
          <w:szCs w:val="28"/>
        </w:rPr>
      </w:pPr>
      <w:r w:rsidRPr="000752FB">
        <w:rPr>
          <w:b/>
          <w:bCs/>
          <w:sz w:val="28"/>
          <w:szCs w:val="28"/>
        </w:rPr>
        <w:t>Audit Logoff Events</w:t>
      </w:r>
      <w:r w:rsidRPr="000752FB">
        <w:rPr>
          <w:sz w:val="28"/>
          <w:szCs w:val="28"/>
        </w:rPr>
        <w:t>: Enabled to track user session terminations.</w:t>
      </w:r>
    </w:p>
    <w:p w14:paraId="5C52AB1B" w14:textId="77777777" w:rsidR="000752FB" w:rsidRPr="000752FB" w:rsidRDefault="000752FB" w:rsidP="000752FB">
      <w:pPr>
        <w:rPr>
          <w:sz w:val="28"/>
          <w:szCs w:val="28"/>
        </w:rPr>
      </w:pPr>
      <w:r w:rsidRPr="000752FB">
        <w:rPr>
          <w:sz w:val="28"/>
          <w:szCs w:val="28"/>
        </w:rPr>
        <w:t xml:space="preserve">This is done by navigating to </w:t>
      </w:r>
      <w:r w:rsidRPr="000752FB">
        <w:rPr>
          <w:b/>
          <w:bCs/>
          <w:sz w:val="28"/>
          <w:szCs w:val="28"/>
        </w:rPr>
        <w:t>Computer Configuration → Policies → Windows Settings → Security Settings → Advanced Audit Policy Configuration → Logon/Logoff → Audit Logon/Logoff</w:t>
      </w:r>
      <w:r w:rsidRPr="000752FB">
        <w:rPr>
          <w:sz w:val="28"/>
          <w:szCs w:val="28"/>
        </w:rPr>
        <w:t>.</w:t>
      </w:r>
    </w:p>
    <w:p w14:paraId="6A7B034C" w14:textId="77777777" w:rsidR="000752FB" w:rsidRPr="000752FB" w:rsidRDefault="000752FB" w:rsidP="000752FB">
      <w:pPr>
        <w:rPr>
          <w:sz w:val="28"/>
          <w:szCs w:val="28"/>
        </w:rPr>
      </w:pPr>
      <w:r w:rsidRPr="000752FB">
        <w:rPr>
          <w:b/>
          <w:bCs/>
          <w:sz w:val="28"/>
          <w:szCs w:val="28"/>
        </w:rPr>
        <w:t>2.3 Configuring the Audit Policy for Access Control</w:t>
      </w:r>
    </w:p>
    <w:p w14:paraId="0C3A684F" w14:textId="77777777" w:rsidR="000752FB" w:rsidRPr="000752FB" w:rsidRDefault="000752FB" w:rsidP="000752FB">
      <w:pPr>
        <w:rPr>
          <w:sz w:val="28"/>
          <w:szCs w:val="28"/>
        </w:rPr>
      </w:pPr>
      <w:r w:rsidRPr="000752FB">
        <w:rPr>
          <w:sz w:val="28"/>
          <w:szCs w:val="28"/>
        </w:rPr>
        <w:lastRenderedPageBreak/>
        <w:t xml:space="preserve">Another essential audit policy is for </w:t>
      </w:r>
      <w:r w:rsidRPr="000752FB">
        <w:rPr>
          <w:b/>
          <w:bCs/>
          <w:sz w:val="28"/>
          <w:szCs w:val="28"/>
        </w:rPr>
        <w:t>Directory Services Access</w:t>
      </w:r>
      <w:r w:rsidRPr="000752FB">
        <w:rPr>
          <w:sz w:val="28"/>
          <w:szCs w:val="28"/>
        </w:rPr>
        <w:t>. This includes monitoring changes to group membership or access to sensitive resources. This should also be set for detailed auditing in Active Directory environments to detect unauthorized privilege assignments and to track critical changes within the domain.</w:t>
      </w:r>
    </w:p>
    <w:p w14:paraId="37C04F2E" w14:textId="77777777" w:rsidR="000752FB" w:rsidRPr="000752FB" w:rsidRDefault="000752FB" w:rsidP="000752FB">
      <w:pPr>
        <w:rPr>
          <w:sz w:val="28"/>
          <w:szCs w:val="28"/>
        </w:rPr>
      </w:pPr>
      <w:r w:rsidRPr="000752FB">
        <w:rPr>
          <w:b/>
          <w:bCs/>
          <w:sz w:val="28"/>
          <w:szCs w:val="28"/>
        </w:rPr>
        <w:t>2.4 Event Forwarding and Centralized Log Management</w:t>
      </w:r>
    </w:p>
    <w:p w14:paraId="67AA5F31" w14:textId="77777777" w:rsidR="000752FB" w:rsidRPr="000752FB" w:rsidRDefault="000752FB" w:rsidP="000752FB">
      <w:pPr>
        <w:rPr>
          <w:sz w:val="28"/>
          <w:szCs w:val="28"/>
        </w:rPr>
      </w:pPr>
      <w:r w:rsidRPr="000752FB">
        <w:rPr>
          <w:sz w:val="28"/>
          <w:szCs w:val="28"/>
        </w:rPr>
        <w:t xml:space="preserve">To centralize log data from domain controllers, configure </w:t>
      </w:r>
      <w:r w:rsidRPr="000752FB">
        <w:rPr>
          <w:b/>
          <w:bCs/>
          <w:sz w:val="28"/>
          <w:szCs w:val="28"/>
        </w:rPr>
        <w:t>Windows Event Forwarding</w:t>
      </w:r>
      <w:r w:rsidRPr="000752FB">
        <w:rPr>
          <w:sz w:val="28"/>
          <w:szCs w:val="28"/>
        </w:rPr>
        <w:t xml:space="preserve"> (WEF) or a </w:t>
      </w:r>
      <w:r w:rsidRPr="000752FB">
        <w:rPr>
          <w:b/>
          <w:bCs/>
          <w:sz w:val="28"/>
          <w:szCs w:val="28"/>
        </w:rPr>
        <w:t>Security Information and Event Management (SIEM)</w:t>
      </w:r>
      <w:r w:rsidRPr="000752FB">
        <w:rPr>
          <w:sz w:val="28"/>
          <w:szCs w:val="28"/>
        </w:rPr>
        <w:t xml:space="preserve"> solution like </w:t>
      </w:r>
      <w:r w:rsidRPr="000752FB">
        <w:rPr>
          <w:b/>
          <w:bCs/>
          <w:sz w:val="28"/>
          <w:szCs w:val="28"/>
        </w:rPr>
        <w:t>Splunk</w:t>
      </w:r>
      <w:r w:rsidRPr="000752FB">
        <w:rPr>
          <w:sz w:val="28"/>
          <w:szCs w:val="28"/>
        </w:rPr>
        <w:t xml:space="preserve">, </w:t>
      </w:r>
      <w:r w:rsidRPr="000752FB">
        <w:rPr>
          <w:b/>
          <w:bCs/>
          <w:sz w:val="28"/>
          <w:szCs w:val="28"/>
        </w:rPr>
        <w:t>ELK Stack</w:t>
      </w:r>
      <w:r w:rsidRPr="000752FB">
        <w:rPr>
          <w:sz w:val="28"/>
          <w:szCs w:val="28"/>
        </w:rPr>
        <w:t xml:space="preserve">, or </w:t>
      </w:r>
      <w:r w:rsidRPr="000752FB">
        <w:rPr>
          <w:b/>
          <w:bCs/>
          <w:sz w:val="28"/>
          <w:szCs w:val="28"/>
        </w:rPr>
        <w:t>Microsoft Sentinel</w:t>
      </w:r>
      <w:r w:rsidRPr="000752FB">
        <w:rPr>
          <w:sz w:val="28"/>
          <w:szCs w:val="28"/>
        </w:rPr>
        <w:t>. This allows for the aggregation of logs from multiple DCs to a central server, simplifying log analysis, troubleshooting, and detection of anomalies across the organization.</w:t>
      </w:r>
    </w:p>
    <w:p w14:paraId="0E12BF95" w14:textId="77777777" w:rsidR="000752FB" w:rsidRPr="000752FB" w:rsidRDefault="000752FB" w:rsidP="000752FB">
      <w:pPr>
        <w:rPr>
          <w:sz w:val="28"/>
          <w:szCs w:val="28"/>
        </w:rPr>
      </w:pPr>
      <w:r w:rsidRPr="000752FB">
        <w:rPr>
          <w:sz w:val="28"/>
          <w:szCs w:val="28"/>
        </w:rPr>
        <w:pict w14:anchorId="51278EF6">
          <v:rect id="_x0000_i1037" style="width:0;height:1.5pt" o:hralign="center" o:hrstd="t" o:hr="t" fillcolor="#a0a0a0" stroked="f"/>
        </w:pict>
      </w:r>
    </w:p>
    <w:p w14:paraId="004C765F" w14:textId="77777777" w:rsidR="000752FB" w:rsidRPr="000752FB" w:rsidRDefault="000752FB" w:rsidP="000752FB">
      <w:pPr>
        <w:rPr>
          <w:b/>
          <w:bCs/>
          <w:sz w:val="28"/>
          <w:szCs w:val="28"/>
        </w:rPr>
      </w:pPr>
      <w:r w:rsidRPr="000752FB">
        <w:rPr>
          <w:b/>
          <w:bCs/>
          <w:sz w:val="28"/>
          <w:szCs w:val="28"/>
        </w:rPr>
        <w:t>3. Detecting Anomalies in Authentication Events</w:t>
      </w:r>
    </w:p>
    <w:p w14:paraId="1065D9AE" w14:textId="77777777" w:rsidR="000752FB" w:rsidRPr="000752FB" w:rsidRDefault="000752FB" w:rsidP="000752FB">
      <w:pPr>
        <w:rPr>
          <w:sz w:val="28"/>
          <w:szCs w:val="28"/>
        </w:rPr>
      </w:pPr>
      <w:r w:rsidRPr="000752FB">
        <w:rPr>
          <w:b/>
          <w:bCs/>
          <w:sz w:val="28"/>
          <w:szCs w:val="28"/>
        </w:rPr>
        <w:t>3.1 Types of Anomalous Behavior to Look for in AD Authentication Logs</w:t>
      </w:r>
    </w:p>
    <w:p w14:paraId="2E5CA069" w14:textId="77777777" w:rsidR="000752FB" w:rsidRPr="000752FB" w:rsidRDefault="000752FB" w:rsidP="000752FB">
      <w:pPr>
        <w:rPr>
          <w:sz w:val="28"/>
          <w:szCs w:val="28"/>
        </w:rPr>
      </w:pPr>
      <w:r w:rsidRPr="000752FB">
        <w:rPr>
          <w:sz w:val="28"/>
          <w:szCs w:val="28"/>
        </w:rPr>
        <w:t>Detecting anomalies in authentication logs is crucial to identifying potential threats or breaches. Below are some examples of suspicious patterns that should trigger investigation:</w:t>
      </w:r>
    </w:p>
    <w:p w14:paraId="3282A6D5" w14:textId="77777777" w:rsidR="000752FB" w:rsidRPr="000752FB" w:rsidRDefault="000752FB" w:rsidP="000752FB">
      <w:pPr>
        <w:numPr>
          <w:ilvl w:val="0"/>
          <w:numId w:val="3"/>
        </w:numPr>
        <w:rPr>
          <w:sz w:val="28"/>
          <w:szCs w:val="28"/>
        </w:rPr>
      </w:pPr>
      <w:r w:rsidRPr="000752FB">
        <w:rPr>
          <w:b/>
          <w:bCs/>
          <w:sz w:val="28"/>
          <w:szCs w:val="28"/>
        </w:rPr>
        <w:t>Multiple Failed Login Attempts (Brute Force Attack)</w:t>
      </w:r>
      <w:r w:rsidRPr="000752FB">
        <w:rPr>
          <w:sz w:val="28"/>
          <w:szCs w:val="28"/>
        </w:rPr>
        <w:t>:</w:t>
      </w:r>
    </w:p>
    <w:p w14:paraId="5946F864" w14:textId="77777777" w:rsidR="000752FB" w:rsidRPr="000752FB" w:rsidRDefault="000752FB" w:rsidP="000752FB">
      <w:pPr>
        <w:numPr>
          <w:ilvl w:val="1"/>
          <w:numId w:val="3"/>
        </w:numPr>
        <w:rPr>
          <w:sz w:val="28"/>
          <w:szCs w:val="28"/>
        </w:rPr>
      </w:pPr>
      <w:r w:rsidRPr="000752FB">
        <w:rPr>
          <w:sz w:val="28"/>
          <w:szCs w:val="28"/>
        </w:rPr>
        <w:t xml:space="preserve">A pattern of </w:t>
      </w:r>
      <w:r w:rsidRPr="000752FB">
        <w:rPr>
          <w:b/>
          <w:bCs/>
          <w:sz w:val="28"/>
          <w:szCs w:val="28"/>
        </w:rPr>
        <w:t>failed logon attempts</w:t>
      </w:r>
      <w:r w:rsidRPr="000752FB">
        <w:rPr>
          <w:sz w:val="28"/>
          <w:szCs w:val="28"/>
        </w:rPr>
        <w:t xml:space="preserve"> (Event ID 4625) followed by a successful logon event (Event ID 4624) may suggest an attempted brute-force attack. This pattern indicates that an attacker is guessing credentials.</w:t>
      </w:r>
    </w:p>
    <w:p w14:paraId="12B40B51" w14:textId="77777777" w:rsidR="000752FB" w:rsidRPr="000752FB" w:rsidRDefault="000752FB" w:rsidP="000752FB">
      <w:pPr>
        <w:numPr>
          <w:ilvl w:val="0"/>
          <w:numId w:val="3"/>
        </w:numPr>
        <w:rPr>
          <w:sz w:val="28"/>
          <w:szCs w:val="28"/>
        </w:rPr>
      </w:pPr>
      <w:r w:rsidRPr="000752FB">
        <w:rPr>
          <w:b/>
          <w:bCs/>
          <w:sz w:val="28"/>
          <w:szCs w:val="28"/>
        </w:rPr>
        <w:t>Logins from Unusual Locations or IP Addresses</w:t>
      </w:r>
      <w:r w:rsidRPr="000752FB">
        <w:rPr>
          <w:sz w:val="28"/>
          <w:szCs w:val="28"/>
        </w:rPr>
        <w:t>:</w:t>
      </w:r>
    </w:p>
    <w:p w14:paraId="2022E6FD" w14:textId="77777777" w:rsidR="000752FB" w:rsidRPr="000752FB" w:rsidRDefault="000752FB" w:rsidP="000752FB">
      <w:pPr>
        <w:numPr>
          <w:ilvl w:val="1"/>
          <w:numId w:val="3"/>
        </w:numPr>
        <w:rPr>
          <w:sz w:val="28"/>
          <w:szCs w:val="28"/>
        </w:rPr>
      </w:pPr>
      <w:r w:rsidRPr="000752FB">
        <w:rPr>
          <w:b/>
          <w:bCs/>
          <w:sz w:val="28"/>
          <w:szCs w:val="28"/>
        </w:rPr>
        <w:t>Logons from unknown or blacklisted IP addresses</w:t>
      </w:r>
      <w:r w:rsidRPr="000752FB">
        <w:rPr>
          <w:sz w:val="28"/>
          <w:szCs w:val="28"/>
        </w:rPr>
        <w:t xml:space="preserve"> or locations that do not match the normal patterns of a user’s login history should be flagged.</w:t>
      </w:r>
    </w:p>
    <w:p w14:paraId="7604331A" w14:textId="77777777" w:rsidR="000752FB" w:rsidRPr="000752FB" w:rsidRDefault="000752FB" w:rsidP="000752FB">
      <w:pPr>
        <w:numPr>
          <w:ilvl w:val="1"/>
          <w:numId w:val="3"/>
        </w:numPr>
        <w:rPr>
          <w:sz w:val="28"/>
          <w:szCs w:val="28"/>
        </w:rPr>
      </w:pPr>
      <w:r w:rsidRPr="000752FB">
        <w:rPr>
          <w:b/>
          <w:bCs/>
          <w:sz w:val="28"/>
          <w:szCs w:val="28"/>
        </w:rPr>
        <w:lastRenderedPageBreak/>
        <w:t>Event ID 4624 (Logon)</w:t>
      </w:r>
      <w:r w:rsidRPr="000752FB">
        <w:rPr>
          <w:sz w:val="28"/>
          <w:szCs w:val="28"/>
        </w:rPr>
        <w:t xml:space="preserve"> should be analyzed for unusual </w:t>
      </w:r>
      <w:r w:rsidRPr="000752FB">
        <w:rPr>
          <w:b/>
          <w:bCs/>
          <w:sz w:val="28"/>
          <w:szCs w:val="28"/>
        </w:rPr>
        <w:t>source IP addresses</w:t>
      </w:r>
      <w:r w:rsidRPr="000752FB">
        <w:rPr>
          <w:sz w:val="28"/>
          <w:szCs w:val="28"/>
        </w:rPr>
        <w:t xml:space="preserve"> and </w:t>
      </w:r>
      <w:r w:rsidRPr="000752FB">
        <w:rPr>
          <w:b/>
          <w:bCs/>
          <w:sz w:val="28"/>
          <w:szCs w:val="28"/>
        </w:rPr>
        <w:t>geographical locations</w:t>
      </w:r>
      <w:r w:rsidRPr="000752FB">
        <w:rPr>
          <w:sz w:val="28"/>
          <w:szCs w:val="28"/>
        </w:rPr>
        <w:t xml:space="preserve"> that deviate from regular behavior.</w:t>
      </w:r>
    </w:p>
    <w:p w14:paraId="1A295952" w14:textId="77777777" w:rsidR="000752FB" w:rsidRPr="000752FB" w:rsidRDefault="000752FB" w:rsidP="000752FB">
      <w:pPr>
        <w:numPr>
          <w:ilvl w:val="0"/>
          <w:numId w:val="3"/>
        </w:numPr>
        <w:rPr>
          <w:sz w:val="28"/>
          <w:szCs w:val="28"/>
        </w:rPr>
      </w:pPr>
      <w:r w:rsidRPr="000752FB">
        <w:rPr>
          <w:b/>
          <w:bCs/>
          <w:sz w:val="28"/>
          <w:szCs w:val="28"/>
        </w:rPr>
        <w:t>Elevated Privileges or Group Membership Changes</w:t>
      </w:r>
      <w:r w:rsidRPr="000752FB">
        <w:rPr>
          <w:sz w:val="28"/>
          <w:szCs w:val="28"/>
        </w:rPr>
        <w:t>:</w:t>
      </w:r>
    </w:p>
    <w:p w14:paraId="3F544F6B" w14:textId="77777777" w:rsidR="000752FB" w:rsidRPr="000752FB" w:rsidRDefault="000752FB" w:rsidP="000752FB">
      <w:pPr>
        <w:numPr>
          <w:ilvl w:val="1"/>
          <w:numId w:val="3"/>
        </w:numPr>
        <w:rPr>
          <w:sz w:val="28"/>
          <w:szCs w:val="28"/>
        </w:rPr>
      </w:pPr>
      <w:r w:rsidRPr="000752FB">
        <w:rPr>
          <w:sz w:val="28"/>
          <w:szCs w:val="28"/>
        </w:rPr>
        <w:t xml:space="preserve">Users gaining </w:t>
      </w:r>
      <w:r w:rsidRPr="000752FB">
        <w:rPr>
          <w:b/>
          <w:bCs/>
          <w:sz w:val="28"/>
          <w:szCs w:val="28"/>
        </w:rPr>
        <w:t>administrative privileges</w:t>
      </w:r>
      <w:r w:rsidRPr="000752FB">
        <w:rPr>
          <w:sz w:val="28"/>
          <w:szCs w:val="28"/>
        </w:rPr>
        <w:t xml:space="preserve"> or changes to </w:t>
      </w:r>
      <w:r w:rsidRPr="000752FB">
        <w:rPr>
          <w:b/>
          <w:bCs/>
          <w:sz w:val="28"/>
          <w:szCs w:val="28"/>
        </w:rPr>
        <w:t>privileged group memberships</w:t>
      </w:r>
      <w:r w:rsidRPr="000752FB">
        <w:rPr>
          <w:sz w:val="28"/>
          <w:szCs w:val="28"/>
        </w:rPr>
        <w:t xml:space="preserve"> should be closely monitored, as this can be an indicator of privilege escalation.</w:t>
      </w:r>
    </w:p>
    <w:p w14:paraId="2077914B" w14:textId="77777777" w:rsidR="000752FB" w:rsidRPr="000752FB" w:rsidRDefault="000752FB" w:rsidP="000752FB">
      <w:pPr>
        <w:numPr>
          <w:ilvl w:val="1"/>
          <w:numId w:val="3"/>
        </w:numPr>
        <w:rPr>
          <w:sz w:val="28"/>
          <w:szCs w:val="28"/>
        </w:rPr>
      </w:pPr>
      <w:r w:rsidRPr="000752FB">
        <w:rPr>
          <w:sz w:val="28"/>
          <w:szCs w:val="28"/>
        </w:rPr>
        <w:t xml:space="preserve">Look for </w:t>
      </w:r>
      <w:r w:rsidRPr="000752FB">
        <w:rPr>
          <w:b/>
          <w:bCs/>
          <w:sz w:val="28"/>
          <w:szCs w:val="28"/>
        </w:rPr>
        <w:t>Event ID 4672</w:t>
      </w:r>
      <w:r w:rsidRPr="000752FB">
        <w:rPr>
          <w:sz w:val="28"/>
          <w:szCs w:val="28"/>
        </w:rPr>
        <w:t xml:space="preserve"> and other </w:t>
      </w:r>
      <w:r w:rsidRPr="000752FB">
        <w:rPr>
          <w:b/>
          <w:bCs/>
          <w:sz w:val="28"/>
          <w:szCs w:val="28"/>
        </w:rPr>
        <w:t>Group Membership Change Events</w:t>
      </w:r>
      <w:r w:rsidRPr="000752FB">
        <w:rPr>
          <w:sz w:val="28"/>
          <w:szCs w:val="28"/>
        </w:rPr>
        <w:t xml:space="preserve"> (e.g., Event ID 4732, 4728, 4756).</w:t>
      </w:r>
    </w:p>
    <w:p w14:paraId="260DA06C" w14:textId="77777777" w:rsidR="000752FB" w:rsidRPr="000752FB" w:rsidRDefault="000752FB" w:rsidP="000752FB">
      <w:pPr>
        <w:numPr>
          <w:ilvl w:val="0"/>
          <w:numId w:val="3"/>
        </w:numPr>
        <w:rPr>
          <w:sz w:val="28"/>
          <w:szCs w:val="28"/>
        </w:rPr>
      </w:pPr>
      <w:r w:rsidRPr="000752FB">
        <w:rPr>
          <w:b/>
          <w:bCs/>
          <w:sz w:val="28"/>
          <w:szCs w:val="28"/>
        </w:rPr>
        <w:t>Account Lockouts</w:t>
      </w:r>
      <w:r w:rsidRPr="000752FB">
        <w:rPr>
          <w:sz w:val="28"/>
          <w:szCs w:val="28"/>
        </w:rPr>
        <w:t>:</w:t>
      </w:r>
    </w:p>
    <w:p w14:paraId="73D00F38" w14:textId="77777777" w:rsidR="000752FB" w:rsidRPr="000752FB" w:rsidRDefault="000752FB" w:rsidP="000752FB">
      <w:pPr>
        <w:numPr>
          <w:ilvl w:val="1"/>
          <w:numId w:val="3"/>
        </w:numPr>
        <w:rPr>
          <w:sz w:val="28"/>
          <w:szCs w:val="28"/>
        </w:rPr>
      </w:pPr>
      <w:r w:rsidRPr="000752FB">
        <w:rPr>
          <w:sz w:val="28"/>
          <w:szCs w:val="28"/>
        </w:rPr>
        <w:t xml:space="preserve">Unusual patterns of </w:t>
      </w:r>
      <w:r w:rsidRPr="000752FB">
        <w:rPr>
          <w:b/>
          <w:bCs/>
          <w:sz w:val="28"/>
          <w:szCs w:val="28"/>
        </w:rPr>
        <w:t>account lockouts</w:t>
      </w:r>
      <w:r w:rsidRPr="000752FB">
        <w:rPr>
          <w:sz w:val="28"/>
          <w:szCs w:val="28"/>
        </w:rPr>
        <w:t xml:space="preserve"> (Event ID 4740) can indicate an attacker's attempt to brute force user accounts or unauthorized users repeatedly trying to log in.</w:t>
      </w:r>
    </w:p>
    <w:p w14:paraId="0FE4DC32" w14:textId="77777777" w:rsidR="000752FB" w:rsidRPr="000752FB" w:rsidRDefault="000752FB" w:rsidP="000752FB">
      <w:pPr>
        <w:numPr>
          <w:ilvl w:val="0"/>
          <w:numId w:val="3"/>
        </w:numPr>
        <w:rPr>
          <w:sz w:val="28"/>
          <w:szCs w:val="28"/>
        </w:rPr>
      </w:pPr>
      <w:r w:rsidRPr="000752FB">
        <w:rPr>
          <w:b/>
          <w:bCs/>
          <w:sz w:val="28"/>
          <w:szCs w:val="28"/>
        </w:rPr>
        <w:t>Logon During Non-Business Hours</w:t>
      </w:r>
      <w:r w:rsidRPr="000752FB">
        <w:rPr>
          <w:sz w:val="28"/>
          <w:szCs w:val="28"/>
        </w:rPr>
        <w:t>:</w:t>
      </w:r>
    </w:p>
    <w:p w14:paraId="59E01F96" w14:textId="77777777" w:rsidR="000752FB" w:rsidRPr="000752FB" w:rsidRDefault="000752FB" w:rsidP="000752FB">
      <w:pPr>
        <w:numPr>
          <w:ilvl w:val="1"/>
          <w:numId w:val="3"/>
        </w:numPr>
        <w:rPr>
          <w:sz w:val="28"/>
          <w:szCs w:val="28"/>
        </w:rPr>
      </w:pPr>
      <w:r w:rsidRPr="000752FB">
        <w:rPr>
          <w:sz w:val="28"/>
          <w:szCs w:val="28"/>
        </w:rPr>
        <w:t xml:space="preserve">Regular users accessing AD during </w:t>
      </w:r>
      <w:r w:rsidRPr="000752FB">
        <w:rPr>
          <w:b/>
          <w:bCs/>
          <w:sz w:val="28"/>
          <w:szCs w:val="28"/>
        </w:rPr>
        <w:t>non-business hours</w:t>
      </w:r>
      <w:r w:rsidRPr="000752FB">
        <w:rPr>
          <w:sz w:val="28"/>
          <w:szCs w:val="28"/>
        </w:rPr>
        <w:t xml:space="preserve"> could indicate compromised credentials or unauthorized access. Use the </w:t>
      </w:r>
      <w:r w:rsidRPr="000752FB">
        <w:rPr>
          <w:b/>
          <w:bCs/>
          <w:sz w:val="28"/>
          <w:szCs w:val="28"/>
        </w:rPr>
        <w:t>logon time</w:t>
      </w:r>
      <w:r w:rsidRPr="000752FB">
        <w:rPr>
          <w:sz w:val="28"/>
          <w:szCs w:val="28"/>
        </w:rPr>
        <w:t xml:space="preserve"> for this detection.</w:t>
      </w:r>
    </w:p>
    <w:p w14:paraId="0628AAE4" w14:textId="77777777" w:rsidR="000752FB" w:rsidRPr="000752FB" w:rsidRDefault="000752FB" w:rsidP="000752FB">
      <w:pPr>
        <w:numPr>
          <w:ilvl w:val="0"/>
          <w:numId w:val="3"/>
        </w:numPr>
        <w:rPr>
          <w:sz w:val="28"/>
          <w:szCs w:val="28"/>
        </w:rPr>
      </w:pPr>
      <w:r w:rsidRPr="000752FB">
        <w:rPr>
          <w:b/>
          <w:bCs/>
          <w:sz w:val="28"/>
          <w:szCs w:val="28"/>
        </w:rPr>
        <w:t>Simultaneous Logins from Multiple Locations</w:t>
      </w:r>
      <w:r w:rsidRPr="000752FB">
        <w:rPr>
          <w:sz w:val="28"/>
          <w:szCs w:val="28"/>
        </w:rPr>
        <w:t>:</w:t>
      </w:r>
    </w:p>
    <w:p w14:paraId="6130A7CC" w14:textId="77777777" w:rsidR="000752FB" w:rsidRPr="000752FB" w:rsidRDefault="000752FB" w:rsidP="000752FB">
      <w:pPr>
        <w:numPr>
          <w:ilvl w:val="1"/>
          <w:numId w:val="3"/>
        </w:numPr>
        <w:rPr>
          <w:sz w:val="28"/>
          <w:szCs w:val="28"/>
        </w:rPr>
      </w:pPr>
      <w:r w:rsidRPr="000752FB">
        <w:rPr>
          <w:sz w:val="28"/>
          <w:szCs w:val="28"/>
        </w:rPr>
        <w:t>If one account is being logged into from different geographic locations or multiple systems at the same time, it could suggest account compromise or session hijacking.</w:t>
      </w:r>
    </w:p>
    <w:p w14:paraId="22A21514" w14:textId="77777777" w:rsidR="000752FB" w:rsidRPr="000752FB" w:rsidRDefault="000752FB" w:rsidP="000752FB">
      <w:pPr>
        <w:rPr>
          <w:sz w:val="28"/>
          <w:szCs w:val="28"/>
        </w:rPr>
      </w:pPr>
      <w:r w:rsidRPr="000752FB">
        <w:rPr>
          <w:b/>
          <w:bCs/>
          <w:sz w:val="28"/>
          <w:szCs w:val="28"/>
        </w:rPr>
        <w:t>3.2 Automated Anomaly Detection Tools</w:t>
      </w:r>
    </w:p>
    <w:p w14:paraId="3F0F5D2F" w14:textId="77777777" w:rsidR="000752FB" w:rsidRPr="000752FB" w:rsidRDefault="000752FB" w:rsidP="000752FB">
      <w:pPr>
        <w:rPr>
          <w:sz w:val="28"/>
          <w:szCs w:val="28"/>
        </w:rPr>
      </w:pPr>
      <w:r w:rsidRPr="000752FB">
        <w:rPr>
          <w:sz w:val="28"/>
          <w:szCs w:val="28"/>
        </w:rPr>
        <w:t xml:space="preserve">To improve security posture, use </w:t>
      </w:r>
      <w:r w:rsidRPr="000752FB">
        <w:rPr>
          <w:b/>
          <w:bCs/>
          <w:sz w:val="28"/>
          <w:szCs w:val="28"/>
        </w:rPr>
        <w:t>anomaly detection tools</w:t>
      </w:r>
      <w:r w:rsidRPr="000752FB">
        <w:rPr>
          <w:sz w:val="28"/>
          <w:szCs w:val="28"/>
        </w:rPr>
        <w:t xml:space="preserve"> to automatically flag suspicious activities in AD authentication logs. These tools can utilize </w:t>
      </w:r>
      <w:r w:rsidRPr="000752FB">
        <w:rPr>
          <w:b/>
          <w:bCs/>
          <w:sz w:val="28"/>
          <w:szCs w:val="28"/>
        </w:rPr>
        <w:t>machine learning</w:t>
      </w:r>
      <w:r w:rsidRPr="000752FB">
        <w:rPr>
          <w:sz w:val="28"/>
          <w:szCs w:val="28"/>
        </w:rPr>
        <w:t xml:space="preserve">, </w:t>
      </w:r>
      <w:r w:rsidRPr="000752FB">
        <w:rPr>
          <w:b/>
          <w:bCs/>
          <w:sz w:val="28"/>
          <w:szCs w:val="28"/>
        </w:rPr>
        <w:t>behavioral analytics</w:t>
      </w:r>
      <w:r w:rsidRPr="000752FB">
        <w:rPr>
          <w:sz w:val="28"/>
          <w:szCs w:val="28"/>
        </w:rPr>
        <w:t xml:space="preserve">, and </w:t>
      </w:r>
      <w:r w:rsidRPr="000752FB">
        <w:rPr>
          <w:b/>
          <w:bCs/>
          <w:sz w:val="28"/>
          <w:szCs w:val="28"/>
        </w:rPr>
        <w:t>predefined heuristics</w:t>
      </w:r>
      <w:r w:rsidRPr="000752FB">
        <w:rPr>
          <w:sz w:val="28"/>
          <w:szCs w:val="28"/>
        </w:rPr>
        <w:t xml:space="preserve"> to identify outlier behaviors and alert administrators.</w:t>
      </w:r>
    </w:p>
    <w:p w14:paraId="4B76A166" w14:textId="77777777" w:rsidR="000752FB" w:rsidRPr="000752FB" w:rsidRDefault="000752FB" w:rsidP="000752FB">
      <w:pPr>
        <w:numPr>
          <w:ilvl w:val="0"/>
          <w:numId w:val="4"/>
        </w:numPr>
        <w:rPr>
          <w:sz w:val="28"/>
          <w:szCs w:val="28"/>
        </w:rPr>
      </w:pPr>
      <w:r w:rsidRPr="000752FB">
        <w:rPr>
          <w:b/>
          <w:bCs/>
          <w:sz w:val="28"/>
          <w:szCs w:val="28"/>
        </w:rPr>
        <w:t>Microsoft Sentinel</w:t>
      </w:r>
      <w:r w:rsidRPr="000752FB">
        <w:rPr>
          <w:sz w:val="28"/>
          <w:szCs w:val="28"/>
        </w:rPr>
        <w:t xml:space="preserve">: Microsoft Sentinel provides a robust, scalable solution for threat detection, investigation, and response. It integrates well with </w:t>
      </w:r>
      <w:r w:rsidRPr="000752FB">
        <w:rPr>
          <w:sz w:val="28"/>
          <w:szCs w:val="28"/>
        </w:rPr>
        <w:lastRenderedPageBreak/>
        <w:t>Azure Active Directory and on-premises AD environments. It uses machine learning models to detect anomalous logins and privilege escalations in real time.</w:t>
      </w:r>
    </w:p>
    <w:p w14:paraId="211AB147" w14:textId="77777777" w:rsidR="000752FB" w:rsidRPr="000752FB" w:rsidRDefault="000752FB" w:rsidP="000752FB">
      <w:pPr>
        <w:numPr>
          <w:ilvl w:val="0"/>
          <w:numId w:val="4"/>
        </w:numPr>
        <w:rPr>
          <w:sz w:val="28"/>
          <w:szCs w:val="28"/>
        </w:rPr>
      </w:pPr>
      <w:r w:rsidRPr="000752FB">
        <w:rPr>
          <w:b/>
          <w:bCs/>
          <w:sz w:val="28"/>
          <w:szCs w:val="28"/>
        </w:rPr>
        <w:t>Splunk</w:t>
      </w:r>
      <w:r w:rsidRPr="000752FB">
        <w:rPr>
          <w:sz w:val="28"/>
          <w:szCs w:val="28"/>
        </w:rPr>
        <w:t>: Splunk can ingest and analyze AD logs to identify patterns that deviate from normal user behaviors. It is highly customizable and supports complex queries for detecting various security anomalies in authentication events.</w:t>
      </w:r>
    </w:p>
    <w:p w14:paraId="180FC7DD" w14:textId="77777777" w:rsidR="000752FB" w:rsidRPr="000752FB" w:rsidRDefault="000752FB" w:rsidP="000752FB">
      <w:pPr>
        <w:numPr>
          <w:ilvl w:val="0"/>
          <w:numId w:val="4"/>
        </w:numPr>
        <w:rPr>
          <w:sz w:val="28"/>
          <w:szCs w:val="28"/>
        </w:rPr>
      </w:pPr>
      <w:proofErr w:type="spellStart"/>
      <w:r w:rsidRPr="000752FB">
        <w:rPr>
          <w:b/>
          <w:bCs/>
          <w:sz w:val="28"/>
          <w:szCs w:val="28"/>
        </w:rPr>
        <w:t>Wazuh</w:t>
      </w:r>
      <w:proofErr w:type="spellEnd"/>
      <w:r w:rsidRPr="000752FB">
        <w:rPr>
          <w:sz w:val="28"/>
          <w:szCs w:val="28"/>
        </w:rPr>
        <w:t xml:space="preserve">: </w:t>
      </w:r>
      <w:proofErr w:type="spellStart"/>
      <w:r w:rsidRPr="000752FB">
        <w:rPr>
          <w:sz w:val="28"/>
          <w:szCs w:val="28"/>
        </w:rPr>
        <w:t>Wazuh</w:t>
      </w:r>
      <w:proofErr w:type="spellEnd"/>
      <w:r w:rsidRPr="000752FB">
        <w:rPr>
          <w:sz w:val="28"/>
          <w:szCs w:val="28"/>
        </w:rPr>
        <w:t xml:space="preserve"> provides log analysis, intrusion detection, and file integrity monitoring. It integrates with AD logs to detect potential threats and vulnerabilities in authentication patterns, with predefined rules to identify suspicious logins and account lockouts.</w:t>
      </w:r>
    </w:p>
    <w:p w14:paraId="30731F4F" w14:textId="77777777" w:rsidR="000752FB" w:rsidRPr="000752FB" w:rsidRDefault="000752FB" w:rsidP="000752FB">
      <w:pPr>
        <w:numPr>
          <w:ilvl w:val="0"/>
          <w:numId w:val="4"/>
        </w:numPr>
        <w:rPr>
          <w:sz w:val="28"/>
          <w:szCs w:val="28"/>
        </w:rPr>
      </w:pPr>
      <w:r w:rsidRPr="000752FB">
        <w:rPr>
          <w:b/>
          <w:bCs/>
          <w:sz w:val="28"/>
          <w:szCs w:val="28"/>
        </w:rPr>
        <w:t>ELK Stack (Elasticsearch, Logstash, and Kibana)</w:t>
      </w:r>
      <w:r w:rsidRPr="000752FB">
        <w:rPr>
          <w:sz w:val="28"/>
          <w:szCs w:val="28"/>
        </w:rPr>
        <w:t>: ELK is a powerful open-source stack for centralized logging, searching, and visualizing log data. By integrating it with AD logs, organizations can detect anomalous login behaviors and track authentication anomalies.</w:t>
      </w:r>
    </w:p>
    <w:p w14:paraId="4B84F21D" w14:textId="77777777" w:rsidR="000752FB" w:rsidRPr="000752FB" w:rsidRDefault="000752FB" w:rsidP="000752FB">
      <w:pPr>
        <w:rPr>
          <w:sz w:val="28"/>
          <w:szCs w:val="28"/>
        </w:rPr>
      </w:pPr>
      <w:r w:rsidRPr="000752FB">
        <w:rPr>
          <w:b/>
          <w:bCs/>
          <w:sz w:val="28"/>
          <w:szCs w:val="28"/>
        </w:rPr>
        <w:t>3.3 Real-Time Alerts and Response</w:t>
      </w:r>
    </w:p>
    <w:p w14:paraId="46492943" w14:textId="77777777" w:rsidR="000752FB" w:rsidRPr="000752FB" w:rsidRDefault="000752FB" w:rsidP="000752FB">
      <w:pPr>
        <w:rPr>
          <w:sz w:val="28"/>
          <w:szCs w:val="28"/>
        </w:rPr>
      </w:pPr>
      <w:r w:rsidRPr="000752FB">
        <w:rPr>
          <w:sz w:val="28"/>
          <w:szCs w:val="28"/>
        </w:rPr>
        <w:t>Automated real-time alerting and responses are critical to mitigating threats quickly. For example:</w:t>
      </w:r>
    </w:p>
    <w:p w14:paraId="7FC0CA4D" w14:textId="77777777" w:rsidR="000752FB" w:rsidRPr="000752FB" w:rsidRDefault="000752FB" w:rsidP="000752FB">
      <w:pPr>
        <w:numPr>
          <w:ilvl w:val="0"/>
          <w:numId w:val="5"/>
        </w:numPr>
        <w:rPr>
          <w:sz w:val="28"/>
          <w:szCs w:val="28"/>
        </w:rPr>
      </w:pPr>
      <w:r w:rsidRPr="000752FB">
        <w:rPr>
          <w:b/>
          <w:bCs/>
          <w:sz w:val="28"/>
          <w:szCs w:val="28"/>
        </w:rPr>
        <w:t>Alerting</w:t>
      </w:r>
      <w:r w:rsidRPr="000752FB">
        <w:rPr>
          <w:sz w:val="28"/>
          <w:szCs w:val="28"/>
        </w:rPr>
        <w:t xml:space="preserve">: Set up </w:t>
      </w:r>
      <w:r w:rsidRPr="000752FB">
        <w:rPr>
          <w:b/>
          <w:bCs/>
          <w:sz w:val="28"/>
          <w:szCs w:val="28"/>
        </w:rPr>
        <w:t>SIEM platforms</w:t>
      </w:r>
      <w:r w:rsidRPr="000752FB">
        <w:rPr>
          <w:sz w:val="28"/>
          <w:szCs w:val="28"/>
        </w:rPr>
        <w:t xml:space="preserve"> to trigger </w:t>
      </w:r>
      <w:r w:rsidRPr="000752FB">
        <w:rPr>
          <w:b/>
          <w:bCs/>
          <w:sz w:val="28"/>
          <w:szCs w:val="28"/>
        </w:rPr>
        <w:t>alerts</w:t>
      </w:r>
      <w:r w:rsidRPr="000752FB">
        <w:rPr>
          <w:sz w:val="28"/>
          <w:szCs w:val="28"/>
        </w:rPr>
        <w:t xml:space="preserve"> whenever an anomaly such as excessive login failures, logins from suspicious IPs, or privilege escalation occurs.</w:t>
      </w:r>
    </w:p>
    <w:p w14:paraId="221DD972" w14:textId="77777777" w:rsidR="000752FB" w:rsidRPr="000752FB" w:rsidRDefault="000752FB" w:rsidP="000752FB">
      <w:pPr>
        <w:numPr>
          <w:ilvl w:val="0"/>
          <w:numId w:val="5"/>
        </w:numPr>
        <w:rPr>
          <w:sz w:val="28"/>
          <w:szCs w:val="28"/>
        </w:rPr>
      </w:pPr>
      <w:r w:rsidRPr="000752FB">
        <w:rPr>
          <w:b/>
          <w:bCs/>
          <w:sz w:val="28"/>
          <w:szCs w:val="28"/>
        </w:rPr>
        <w:t>Automated Remediation</w:t>
      </w:r>
      <w:r w:rsidRPr="000752FB">
        <w:rPr>
          <w:sz w:val="28"/>
          <w:szCs w:val="28"/>
        </w:rPr>
        <w:t xml:space="preserve">: Implement automated workflows to respond to anomalies, such as temporarily disabling accounts after a certain number of failed </w:t>
      </w:r>
      <w:proofErr w:type="gramStart"/>
      <w:r w:rsidRPr="000752FB">
        <w:rPr>
          <w:sz w:val="28"/>
          <w:szCs w:val="28"/>
        </w:rPr>
        <w:t>logon</w:t>
      </w:r>
      <w:proofErr w:type="gramEnd"/>
      <w:r w:rsidRPr="000752FB">
        <w:rPr>
          <w:sz w:val="28"/>
          <w:szCs w:val="28"/>
        </w:rPr>
        <w:t xml:space="preserve"> attempts or escalating alerts to security teams.</w:t>
      </w:r>
    </w:p>
    <w:p w14:paraId="6E2BAC6C" w14:textId="77777777" w:rsidR="000752FB" w:rsidRPr="000752FB" w:rsidRDefault="000752FB" w:rsidP="000752FB">
      <w:pPr>
        <w:rPr>
          <w:sz w:val="28"/>
          <w:szCs w:val="28"/>
        </w:rPr>
      </w:pPr>
      <w:r w:rsidRPr="000752FB">
        <w:rPr>
          <w:b/>
          <w:bCs/>
          <w:sz w:val="28"/>
          <w:szCs w:val="28"/>
        </w:rPr>
        <w:t>3.4 Response and Incident Management</w:t>
      </w:r>
    </w:p>
    <w:p w14:paraId="1C82AC6A" w14:textId="77777777" w:rsidR="000752FB" w:rsidRPr="000752FB" w:rsidRDefault="000752FB" w:rsidP="000752FB">
      <w:pPr>
        <w:rPr>
          <w:sz w:val="28"/>
          <w:szCs w:val="28"/>
        </w:rPr>
      </w:pPr>
      <w:r w:rsidRPr="000752FB">
        <w:rPr>
          <w:sz w:val="28"/>
          <w:szCs w:val="28"/>
        </w:rPr>
        <w:t xml:space="preserve">Once an anomaly is detected, a robust </w:t>
      </w:r>
      <w:r w:rsidRPr="000752FB">
        <w:rPr>
          <w:b/>
          <w:bCs/>
          <w:sz w:val="28"/>
          <w:szCs w:val="28"/>
        </w:rPr>
        <w:t>incident response</w:t>
      </w:r>
      <w:r w:rsidRPr="000752FB">
        <w:rPr>
          <w:sz w:val="28"/>
          <w:szCs w:val="28"/>
        </w:rPr>
        <w:t xml:space="preserve"> procedure should be in place. For instance:</w:t>
      </w:r>
    </w:p>
    <w:p w14:paraId="5C1D17AD" w14:textId="77777777" w:rsidR="000752FB" w:rsidRPr="000752FB" w:rsidRDefault="000752FB" w:rsidP="000752FB">
      <w:pPr>
        <w:numPr>
          <w:ilvl w:val="0"/>
          <w:numId w:val="6"/>
        </w:numPr>
        <w:rPr>
          <w:sz w:val="28"/>
          <w:szCs w:val="28"/>
        </w:rPr>
      </w:pPr>
      <w:r w:rsidRPr="000752FB">
        <w:rPr>
          <w:b/>
          <w:bCs/>
          <w:sz w:val="28"/>
          <w:szCs w:val="28"/>
        </w:rPr>
        <w:lastRenderedPageBreak/>
        <w:t>Account Lockdown</w:t>
      </w:r>
      <w:r w:rsidRPr="000752FB">
        <w:rPr>
          <w:sz w:val="28"/>
          <w:szCs w:val="28"/>
        </w:rPr>
        <w:t>: If suspicious login attempts or compromised accounts are detected, the affected accounts should be immediately locked or disabled to prevent further access.</w:t>
      </w:r>
    </w:p>
    <w:p w14:paraId="63223863" w14:textId="77777777" w:rsidR="000752FB" w:rsidRPr="000752FB" w:rsidRDefault="000752FB" w:rsidP="000752FB">
      <w:pPr>
        <w:numPr>
          <w:ilvl w:val="0"/>
          <w:numId w:val="6"/>
        </w:numPr>
        <w:rPr>
          <w:sz w:val="28"/>
          <w:szCs w:val="28"/>
        </w:rPr>
      </w:pPr>
      <w:r w:rsidRPr="000752FB">
        <w:rPr>
          <w:b/>
          <w:bCs/>
          <w:sz w:val="28"/>
          <w:szCs w:val="28"/>
        </w:rPr>
        <w:t>User Notification</w:t>
      </w:r>
      <w:r w:rsidRPr="000752FB">
        <w:rPr>
          <w:sz w:val="28"/>
          <w:szCs w:val="28"/>
        </w:rPr>
        <w:t>: Notify the affected user, security teams, and system administrators to take necessary actions and investigate the event.</w:t>
      </w:r>
    </w:p>
    <w:p w14:paraId="32DA276D" w14:textId="77777777" w:rsidR="000752FB" w:rsidRPr="000752FB" w:rsidRDefault="000752FB" w:rsidP="000752FB">
      <w:pPr>
        <w:rPr>
          <w:sz w:val="28"/>
          <w:szCs w:val="28"/>
        </w:rPr>
      </w:pPr>
      <w:r w:rsidRPr="000752FB">
        <w:rPr>
          <w:sz w:val="28"/>
          <w:szCs w:val="28"/>
        </w:rPr>
        <w:pict w14:anchorId="75A44CC1">
          <v:rect id="_x0000_i1038" style="width:0;height:1.5pt" o:hralign="center" o:hrstd="t" o:hr="t" fillcolor="#a0a0a0" stroked="f"/>
        </w:pict>
      </w:r>
    </w:p>
    <w:p w14:paraId="762744EE" w14:textId="77777777" w:rsidR="000752FB" w:rsidRPr="000752FB" w:rsidRDefault="000752FB" w:rsidP="000752FB">
      <w:pPr>
        <w:rPr>
          <w:b/>
          <w:bCs/>
          <w:sz w:val="28"/>
          <w:szCs w:val="28"/>
        </w:rPr>
      </w:pPr>
      <w:r w:rsidRPr="000752FB">
        <w:rPr>
          <w:b/>
          <w:bCs/>
          <w:sz w:val="28"/>
          <w:szCs w:val="28"/>
        </w:rPr>
        <w:t>4. Conclusion</w:t>
      </w:r>
    </w:p>
    <w:p w14:paraId="5B8C5179" w14:textId="77777777" w:rsidR="000752FB" w:rsidRPr="000752FB" w:rsidRDefault="000752FB" w:rsidP="000752FB">
      <w:pPr>
        <w:rPr>
          <w:sz w:val="28"/>
          <w:szCs w:val="28"/>
        </w:rPr>
      </w:pPr>
      <w:r w:rsidRPr="000752FB">
        <w:rPr>
          <w:sz w:val="28"/>
          <w:szCs w:val="28"/>
        </w:rPr>
        <w:t>Logging authentication events and detecting anomalies in Active Directory is essential for ensuring the security of enterprise environments. By implementing strong logging mechanisms, configuring proper audit policies, and leveraging SIEM tools and anomaly detection techniques, organizations can effectively monitor user activities, detect malicious behaviors, and quickly respond to potential threats.</w:t>
      </w:r>
    </w:p>
    <w:p w14:paraId="311E8844" w14:textId="77777777" w:rsidR="000752FB" w:rsidRPr="000752FB" w:rsidRDefault="000752FB" w:rsidP="000752FB">
      <w:pPr>
        <w:rPr>
          <w:sz w:val="28"/>
          <w:szCs w:val="28"/>
        </w:rPr>
      </w:pPr>
      <w:r w:rsidRPr="000752FB">
        <w:rPr>
          <w:sz w:val="28"/>
          <w:szCs w:val="28"/>
        </w:rPr>
        <w:t>Best practices such as enabling auditing, monitoring failed logins, tracking privilege escalations, and automating anomaly detection not only help mitigate risks but also ensure compliance with industry regulations and standards. These strategies enable organizations to secure their Active Directory environments against the evolving landscape of cyber threats.</w:t>
      </w:r>
    </w:p>
    <w:p w14:paraId="7A0184C5" w14:textId="77777777" w:rsidR="000752FB" w:rsidRDefault="000752FB"/>
    <w:sectPr w:rsidR="00075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9E2"/>
    <w:multiLevelType w:val="multilevel"/>
    <w:tmpl w:val="F828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1667"/>
    <w:multiLevelType w:val="multilevel"/>
    <w:tmpl w:val="236C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30326"/>
    <w:multiLevelType w:val="multilevel"/>
    <w:tmpl w:val="EA02F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F1F8B"/>
    <w:multiLevelType w:val="multilevel"/>
    <w:tmpl w:val="A394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A28E5"/>
    <w:multiLevelType w:val="multilevel"/>
    <w:tmpl w:val="2CF8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9581B"/>
    <w:multiLevelType w:val="multilevel"/>
    <w:tmpl w:val="9A54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412174">
    <w:abstractNumId w:val="0"/>
  </w:num>
  <w:num w:numId="2" w16cid:durableId="1395542771">
    <w:abstractNumId w:val="4"/>
  </w:num>
  <w:num w:numId="3" w16cid:durableId="1774276568">
    <w:abstractNumId w:val="2"/>
  </w:num>
  <w:num w:numId="4" w16cid:durableId="1219052141">
    <w:abstractNumId w:val="5"/>
  </w:num>
  <w:num w:numId="5" w16cid:durableId="2046371472">
    <w:abstractNumId w:val="1"/>
  </w:num>
  <w:num w:numId="6" w16cid:durableId="1200900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FB"/>
    <w:rsid w:val="000752FB"/>
    <w:rsid w:val="00A1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AA48"/>
  <w15:chartTrackingRefBased/>
  <w15:docId w15:val="{9F379145-01FC-4CB0-87B2-8E63EE7C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52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52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52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52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5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2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52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52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52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52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5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2FB"/>
    <w:rPr>
      <w:rFonts w:eastAsiaTheme="majorEastAsia" w:cstheme="majorBidi"/>
      <w:color w:val="272727" w:themeColor="text1" w:themeTint="D8"/>
    </w:rPr>
  </w:style>
  <w:style w:type="paragraph" w:styleId="Title">
    <w:name w:val="Title"/>
    <w:basedOn w:val="Normal"/>
    <w:next w:val="Normal"/>
    <w:link w:val="TitleChar"/>
    <w:uiPriority w:val="10"/>
    <w:qFormat/>
    <w:rsid w:val="00075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2FB"/>
    <w:pPr>
      <w:spacing w:before="160"/>
      <w:jc w:val="center"/>
    </w:pPr>
    <w:rPr>
      <w:i/>
      <w:iCs/>
      <w:color w:val="404040" w:themeColor="text1" w:themeTint="BF"/>
    </w:rPr>
  </w:style>
  <w:style w:type="character" w:customStyle="1" w:styleId="QuoteChar">
    <w:name w:val="Quote Char"/>
    <w:basedOn w:val="DefaultParagraphFont"/>
    <w:link w:val="Quote"/>
    <w:uiPriority w:val="29"/>
    <w:rsid w:val="000752FB"/>
    <w:rPr>
      <w:i/>
      <w:iCs/>
      <w:color w:val="404040" w:themeColor="text1" w:themeTint="BF"/>
    </w:rPr>
  </w:style>
  <w:style w:type="paragraph" w:styleId="ListParagraph">
    <w:name w:val="List Paragraph"/>
    <w:basedOn w:val="Normal"/>
    <w:uiPriority w:val="34"/>
    <w:qFormat/>
    <w:rsid w:val="000752FB"/>
    <w:pPr>
      <w:ind w:left="720"/>
      <w:contextualSpacing/>
    </w:pPr>
  </w:style>
  <w:style w:type="character" w:styleId="IntenseEmphasis">
    <w:name w:val="Intense Emphasis"/>
    <w:basedOn w:val="DefaultParagraphFont"/>
    <w:uiPriority w:val="21"/>
    <w:qFormat/>
    <w:rsid w:val="000752FB"/>
    <w:rPr>
      <w:i/>
      <w:iCs/>
      <w:color w:val="2F5496" w:themeColor="accent1" w:themeShade="BF"/>
    </w:rPr>
  </w:style>
  <w:style w:type="paragraph" w:styleId="IntenseQuote">
    <w:name w:val="Intense Quote"/>
    <w:basedOn w:val="Normal"/>
    <w:next w:val="Normal"/>
    <w:link w:val="IntenseQuoteChar"/>
    <w:uiPriority w:val="30"/>
    <w:qFormat/>
    <w:rsid w:val="000752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52FB"/>
    <w:rPr>
      <w:i/>
      <w:iCs/>
      <w:color w:val="2F5496" w:themeColor="accent1" w:themeShade="BF"/>
    </w:rPr>
  </w:style>
  <w:style w:type="character" w:styleId="IntenseReference">
    <w:name w:val="Intense Reference"/>
    <w:basedOn w:val="DefaultParagraphFont"/>
    <w:uiPriority w:val="32"/>
    <w:qFormat/>
    <w:rsid w:val="000752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62816">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 CHAMMAKHI</dc:creator>
  <cp:keywords/>
  <dc:description/>
  <cp:lastModifiedBy>Nourhene CHAMMAKHI</cp:lastModifiedBy>
  <cp:revision>1</cp:revision>
  <dcterms:created xsi:type="dcterms:W3CDTF">2025-02-26T19:53:00Z</dcterms:created>
  <dcterms:modified xsi:type="dcterms:W3CDTF">2025-02-26T20:11:00Z</dcterms:modified>
</cp:coreProperties>
</file>