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FE634" w14:textId="77777777" w:rsidR="005D19E2" w:rsidRDefault="005D19E2">
      <w:pPr>
        <w:spacing w:before="1440"/>
      </w:pPr>
    </w:p>
    <w:p w14:paraId="322F4FF4" w14:textId="77777777" w:rsidR="005D19E2" w:rsidRDefault="00000000">
      <w:pPr>
        <w:spacing w:after="160"/>
        <w:jc w:val="center"/>
      </w:pPr>
      <w:r>
        <w:rPr>
          <w:b/>
          <w:bCs/>
          <w:color w:val="1F4E79"/>
          <w:sz w:val="52"/>
          <w:szCs w:val="52"/>
        </w:rPr>
        <w:t>Rapport de Projet</w:t>
      </w:r>
    </w:p>
    <w:p w14:paraId="5C1B0F2B" w14:textId="77777777" w:rsidR="005D19E2" w:rsidRDefault="00000000">
      <w:pPr>
        <w:spacing w:after="800"/>
        <w:jc w:val="center"/>
      </w:pPr>
      <w:r>
        <w:rPr>
          <w:color w:val="2E75B6"/>
          <w:sz w:val="38"/>
          <w:szCs w:val="38"/>
        </w:rPr>
        <w:t>Système de Traçabilité RFID en Usine</w:t>
      </w:r>
    </w:p>
    <w:p w14:paraId="1521C20F" w14:textId="77777777" w:rsidR="005D19E2" w:rsidRDefault="005D19E2">
      <w:pPr>
        <w:pBdr>
          <w:bottom w:val="single" w:sz="8" w:space="1" w:color="2E75B6"/>
        </w:pBdr>
        <w:spacing w:after="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D19E2" w14:paraId="3E332DA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4B1E8055" w14:textId="77777777" w:rsidR="005D19E2" w:rsidRDefault="00000000">
            <w:r>
              <w:rPr>
                <w:b/>
                <w:bCs/>
                <w:color w:val="1F4E79"/>
              </w:rPr>
              <w:t>Module</w:t>
            </w:r>
          </w:p>
        </w:tc>
        <w:tc>
          <w:tcPr>
            <w:tcW w:w="6626"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6C2E1046" w14:textId="77777777" w:rsidR="005D19E2" w:rsidRDefault="00000000">
            <w:r>
              <w:rPr>
                <w:color w:val="404040"/>
              </w:rPr>
              <w:t>Mini-Projet Embarqué / IoT</w:t>
            </w:r>
          </w:p>
        </w:tc>
      </w:tr>
      <w:tr w:rsidR="005D19E2" w14:paraId="3610892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4C6AA8BF" w14:textId="77777777" w:rsidR="005D19E2" w:rsidRDefault="00000000">
            <w:r>
              <w:rPr>
                <w:b/>
                <w:bCs/>
                <w:color w:val="1F4E79"/>
              </w:rPr>
              <w:t>Projet</w:t>
            </w:r>
          </w:p>
        </w:tc>
        <w:tc>
          <w:tcPr>
            <w:tcW w:w="6626"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32D87BC2" w14:textId="77777777" w:rsidR="005D19E2" w:rsidRDefault="00000000">
            <w:proofErr w:type="spellStart"/>
            <w:proofErr w:type="gramStart"/>
            <w:r>
              <w:rPr>
                <w:color w:val="404040"/>
              </w:rPr>
              <w:t>tracking</w:t>
            </w:r>
            <w:proofErr w:type="spellEnd"/>
            <w:proofErr w:type="gramEnd"/>
            <w:r>
              <w:rPr>
                <w:color w:val="404040"/>
              </w:rPr>
              <w:t>-system-IOT</w:t>
            </w:r>
          </w:p>
        </w:tc>
      </w:tr>
      <w:tr w:rsidR="005D19E2" w14:paraId="0F76BB1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336BA365" w14:textId="77777777" w:rsidR="005D19E2" w:rsidRDefault="00000000">
            <w:r>
              <w:rPr>
                <w:b/>
                <w:bCs/>
                <w:color w:val="1F4E79"/>
              </w:rPr>
              <w:t>Date</w:t>
            </w:r>
          </w:p>
        </w:tc>
        <w:tc>
          <w:tcPr>
            <w:tcW w:w="6626"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436832EE" w14:textId="77777777" w:rsidR="005D19E2" w:rsidRDefault="00000000">
            <w:r>
              <w:rPr>
                <w:color w:val="404040"/>
              </w:rPr>
              <w:t>Mai 2026</w:t>
            </w:r>
          </w:p>
        </w:tc>
      </w:tr>
      <w:tr w:rsidR="005D19E2" w14:paraId="551B5DC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D6E4F0"/>
            <w:tcMar>
              <w:top w:w="80" w:type="dxa"/>
              <w:left w:w="140" w:type="dxa"/>
              <w:bottom w:w="80" w:type="dxa"/>
              <w:right w:w="140" w:type="dxa"/>
            </w:tcMar>
          </w:tcPr>
          <w:p w14:paraId="58F51B87" w14:textId="77777777" w:rsidR="005D19E2" w:rsidRDefault="00000000">
            <w:r>
              <w:rPr>
                <w:b/>
                <w:bCs/>
                <w:color w:val="1F4E79"/>
              </w:rPr>
              <w:t>Technologies</w:t>
            </w:r>
          </w:p>
        </w:tc>
        <w:tc>
          <w:tcPr>
            <w:tcW w:w="6626" w:type="dxa"/>
            <w:tcBorders>
              <w:top w:val="none" w:sz="0" w:space="0" w:color="FFFFFF"/>
              <w:left w:val="none" w:sz="0" w:space="0" w:color="FFFFFF"/>
              <w:bottom w:val="none" w:sz="0" w:space="0" w:color="FFFFFF"/>
              <w:right w:val="none" w:sz="0" w:space="0" w:color="FFFFFF"/>
            </w:tcBorders>
            <w:shd w:val="clear" w:color="auto" w:fill="E8F4FD"/>
            <w:tcMar>
              <w:top w:w="80" w:type="dxa"/>
              <w:left w:w="140" w:type="dxa"/>
              <w:bottom w:w="80" w:type="dxa"/>
              <w:right w:w="140" w:type="dxa"/>
            </w:tcMar>
          </w:tcPr>
          <w:p w14:paraId="4E2DFBA2" w14:textId="77777777" w:rsidR="005D19E2" w:rsidRDefault="00000000">
            <w:r>
              <w:rPr>
                <w:color w:val="404040"/>
              </w:rPr>
              <w:t xml:space="preserve">ESP32 · PN532 · </w:t>
            </w:r>
            <w:proofErr w:type="spellStart"/>
            <w:r>
              <w:rPr>
                <w:color w:val="404040"/>
              </w:rPr>
              <w:t>Firebase</w:t>
            </w:r>
            <w:proofErr w:type="spellEnd"/>
            <w:r>
              <w:rPr>
                <w:color w:val="404040"/>
              </w:rPr>
              <w:t xml:space="preserve"> · RFID</w:t>
            </w:r>
          </w:p>
        </w:tc>
      </w:tr>
    </w:tbl>
    <w:p w14:paraId="15E972AA" w14:textId="77777777" w:rsidR="005D19E2" w:rsidRDefault="00000000">
      <w:r>
        <w:br w:type="page"/>
      </w:r>
    </w:p>
    <w:p w14:paraId="37E08F4B" w14:textId="77777777" w:rsidR="005D19E2" w:rsidRDefault="00000000">
      <w:pPr>
        <w:pStyle w:val="Heading1"/>
        <w:shd w:val="clear" w:color="auto" w:fill="1F4E79"/>
        <w:ind w:left="240" w:right="240"/>
      </w:pPr>
      <w:r>
        <w:lastRenderedPageBreak/>
        <w:t>1. Introduction</w:t>
      </w:r>
    </w:p>
    <w:p w14:paraId="3CE5F82E" w14:textId="77777777" w:rsidR="005D19E2" w:rsidRDefault="00000000">
      <w:pPr>
        <w:spacing w:before="60" w:after="60"/>
      </w:pPr>
      <w:r>
        <w:rPr>
          <w:color w:val="404040"/>
        </w:rPr>
        <w:t>Dans le cadre de ce mini-projet, nous avons conçu et développé un système de traçabilité de produits industriels basé sur la technologie RFID (Radio Frequency Identification) et l'Internet des Objets (IoT).</w:t>
      </w:r>
    </w:p>
    <w:p w14:paraId="5D6EBE92" w14:textId="77777777" w:rsidR="005D19E2" w:rsidRDefault="005D19E2">
      <w:pPr>
        <w:spacing w:before="60"/>
      </w:pPr>
    </w:p>
    <w:p w14:paraId="7C91DA47" w14:textId="77777777" w:rsidR="005D19E2" w:rsidRDefault="00000000">
      <w:pPr>
        <w:spacing w:before="60" w:after="60"/>
      </w:pPr>
      <w:r>
        <w:rPr>
          <w:color w:val="404040"/>
        </w:rPr>
        <w:t>L'objectif principal est de permettre à une usine de suivre en temps réel l'état de chaque produit sur sa chaîne de production, en distinguant les produits conformes (GOOD) des produits défectueux (BAD), via un tableau de bord web accessible à distance.</w:t>
      </w:r>
    </w:p>
    <w:p w14:paraId="026FBD93" w14:textId="77777777" w:rsidR="005D19E2" w:rsidRDefault="005D19E2">
      <w:pPr>
        <w:spacing w:before="120"/>
      </w:pPr>
    </w:p>
    <w:p w14:paraId="13C8538C" w14:textId="77777777" w:rsidR="005D19E2" w:rsidRDefault="00000000">
      <w:pPr>
        <w:pStyle w:val="Heading1"/>
        <w:shd w:val="clear" w:color="auto" w:fill="1F4E79"/>
        <w:ind w:left="240" w:right="240"/>
      </w:pPr>
      <w:r>
        <w:t>2. Problématique</w:t>
      </w:r>
    </w:p>
    <w:p w14:paraId="0739DC9C" w14:textId="77777777" w:rsidR="005D19E2" w:rsidRDefault="00000000">
      <w:pPr>
        <w:spacing w:before="60" w:after="60"/>
      </w:pPr>
      <w:r>
        <w:rPr>
          <w:color w:val="404040"/>
        </w:rPr>
        <w:t>Dans un environnement industriel moderne, il est crucial de répondre aux besoins suivants :</w:t>
      </w:r>
    </w:p>
    <w:p w14:paraId="51D1005F" w14:textId="77777777" w:rsidR="005D19E2" w:rsidRDefault="005D19E2">
      <w:pPr>
        <w:spacing w:before="40"/>
      </w:pPr>
    </w:p>
    <w:p w14:paraId="5A082316" w14:textId="77777777" w:rsidR="005D19E2" w:rsidRDefault="00000000">
      <w:pPr>
        <w:pStyle w:val="ListParagraph"/>
        <w:numPr>
          <w:ilvl w:val="0"/>
          <w:numId w:val="2"/>
        </w:numPr>
        <w:spacing w:before="40" w:after="40"/>
      </w:pPr>
      <w:r>
        <w:rPr>
          <w:color w:val="404040"/>
        </w:rPr>
        <w:t>Identifier chaque produit de manière unique tout au long de la chaîne de production.</w:t>
      </w:r>
    </w:p>
    <w:p w14:paraId="0536F663" w14:textId="77777777" w:rsidR="005D19E2" w:rsidRDefault="00000000">
      <w:pPr>
        <w:pStyle w:val="ListParagraph"/>
        <w:numPr>
          <w:ilvl w:val="0"/>
          <w:numId w:val="2"/>
        </w:numPr>
        <w:spacing w:before="40" w:after="40"/>
      </w:pPr>
      <w:r>
        <w:rPr>
          <w:color w:val="404040"/>
        </w:rPr>
        <w:t>Détecter automatiquement les produits non conformes.</w:t>
      </w:r>
    </w:p>
    <w:p w14:paraId="2896DCF4" w14:textId="77777777" w:rsidR="005D19E2" w:rsidRDefault="00000000">
      <w:pPr>
        <w:pStyle w:val="ListParagraph"/>
        <w:numPr>
          <w:ilvl w:val="0"/>
          <w:numId w:val="2"/>
        </w:numPr>
        <w:spacing w:before="40" w:after="40"/>
      </w:pPr>
      <w:r>
        <w:rPr>
          <w:color w:val="404040"/>
        </w:rPr>
        <w:t>Offrir une visibilité en temps réel sur les statistiques de production.</w:t>
      </w:r>
    </w:p>
    <w:p w14:paraId="3EA73DD4" w14:textId="77777777" w:rsidR="005D19E2" w:rsidRDefault="00000000">
      <w:pPr>
        <w:pStyle w:val="ListParagraph"/>
        <w:numPr>
          <w:ilvl w:val="0"/>
          <w:numId w:val="2"/>
        </w:numPr>
        <w:spacing w:before="40" w:after="40"/>
      </w:pPr>
      <w:r>
        <w:rPr>
          <w:color w:val="404040"/>
        </w:rPr>
        <w:t>Centraliser les données pour faciliter la prise de décision.</w:t>
      </w:r>
    </w:p>
    <w:p w14:paraId="30FBC8E8" w14:textId="77777777" w:rsidR="005D19E2" w:rsidRDefault="005D19E2">
      <w:pPr>
        <w:spacing w:before="120"/>
      </w:pPr>
    </w:p>
    <w:p w14:paraId="46572C6B" w14:textId="77777777" w:rsidR="005D19E2" w:rsidRDefault="00000000">
      <w:pPr>
        <w:pStyle w:val="Heading1"/>
        <w:shd w:val="clear" w:color="auto" w:fill="1F4E79"/>
        <w:ind w:left="240" w:right="240"/>
      </w:pPr>
      <w:r>
        <w:t>3. Architecture Globale du Système</w:t>
      </w:r>
    </w:p>
    <w:p w14:paraId="194FF14C" w14:textId="77777777" w:rsidR="005D19E2" w:rsidRDefault="00000000">
      <w:pPr>
        <w:spacing w:before="60" w:after="60"/>
      </w:pPr>
      <w:r>
        <w:rPr>
          <w:color w:val="404040"/>
        </w:rPr>
        <w:t>Le système repose sur trois couches distinctes interconnectées :</w:t>
      </w:r>
    </w:p>
    <w:p w14:paraId="2AE89DB8" w14:textId="77777777" w:rsidR="005D19E2" w:rsidRDefault="005D19E2">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5D19E2" w14:paraId="2C9F9C4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8F75CA8" w14:textId="77777777" w:rsidR="005D19E2" w:rsidRDefault="00000000">
            <w:r>
              <w:rPr>
                <w:b/>
                <w:bCs/>
                <w:color w:val="FFFFFF"/>
                <w:sz w:val="20"/>
                <w:szCs w:val="20"/>
              </w:rPr>
              <w:t>Couche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4AA7772" w14:textId="77777777" w:rsidR="005D19E2" w:rsidRDefault="00000000">
            <w:r>
              <w:rPr>
                <w:b/>
                <w:bCs/>
                <w:color w:val="FFFFFF"/>
                <w:sz w:val="20"/>
                <w:szCs w:val="20"/>
              </w:rPr>
              <w:t>Composants</w:t>
            </w:r>
          </w:p>
        </w:tc>
        <w:tc>
          <w:tcPr>
            <w:tcW w:w="38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AB4FECC" w14:textId="77777777" w:rsidR="005D19E2" w:rsidRDefault="00000000">
            <w:r>
              <w:rPr>
                <w:b/>
                <w:bCs/>
                <w:color w:val="FFFFFF"/>
                <w:sz w:val="20"/>
                <w:szCs w:val="20"/>
              </w:rPr>
              <w:t>Rôle</w:t>
            </w:r>
          </w:p>
        </w:tc>
      </w:tr>
      <w:tr w:rsidR="005D19E2" w14:paraId="539A50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3BCE54" w14:textId="77777777" w:rsidR="005D19E2" w:rsidRDefault="00000000">
            <w:r>
              <w:rPr>
                <w:color w:val="404040"/>
                <w:sz w:val="20"/>
                <w:szCs w:val="20"/>
              </w:rPr>
              <w:t>Terrain (Edge)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672144" w14:textId="77777777" w:rsidR="005D19E2" w:rsidRDefault="00000000">
            <w:r>
              <w:rPr>
                <w:color w:val="404040"/>
                <w:sz w:val="20"/>
                <w:szCs w:val="20"/>
              </w:rPr>
              <w:t>ESP32 + PN532</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7402C0" w14:textId="77777777" w:rsidR="005D19E2" w:rsidRDefault="00000000">
            <w:r>
              <w:rPr>
                <w:color w:val="404040"/>
                <w:sz w:val="20"/>
                <w:szCs w:val="20"/>
              </w:rPr>
              <w:t xml:space="preserve">Lecture RFID et envoi HTTP vers </w:t>
            </w:r>
            <w:proofErr w:type="spellStart"/>
            <w:r>
              <w:rPr>
                <w:color w:val="404040"/>
                <w:sz w:val="20"/>
                <w:szCs w:val="20"/>
              </w:rPr>
              <w:t>Firebase</w:t>
            </w:r>
            <w:proofErr w:type="spellEnd"/>
          </w:p>
        </w:tc>
      </w:tr>
      <w:tr w:rsidR="005D19E2" w14:paraId="791C90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620D174E" w14:textId="77777777" w:rsidR="005D19E2" w:rsidRDefault="00000000">
            <w:r>
              <w:rPr>
                <w:color w:val="404040"/>
                <w:sz w:val="20"/>
                <w:szCs w:val="20"/>
              </w:rPr>
              <w:t>Cloud</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2B43E8C6" w14:textId="77777777" w:rsidR="005D19E2" w:rsidRDefault="00000000">
            <w:proofErr w:type="spellStart"/>
            <w:r>
              <w:rPr>
                <w:color w:val="404040"/>
                <w:sz w:val="20"/>
                <w:szCs w:val="20"/>
              </w:rPr>
              <w:t>Firebase</w:t>
            </w:r>
            <w:proofErr w:type="spellEnd"/>
            <w:r>
              <w:rPr>
                <w:color w:val="404040"/>
                <w:sz w:val="20"/>
                <w:szCs w:val="20"/>
              </w:rPr>
              <w:t xml:space="preserve"> </w:t>
            </w:r>
            <w:proofErr w:type="spellStart"/>
            <w:r>
              <w:rPr>
                <w:color w:val="404040"/>
                <w:sz w:val="20"/>
                <w:szCs w:val="20"/>
              </w:rPr>
              <w:t>Realtime</w:t>
            </w:r>
            <w:proofErr w:type="spellEnd"/>
            <w:r>
              <w:rPr>
                <w:color w:val="404040"/>
                <w:sz w:val="20"/>
                <w:szCs w:val="20"/>
              </w:rPr>
              <w:t xml:space="preserve"> </w:t>
            </w:r>
            <w:proofErr w:type="spellStart"/>
            <w:r>
              <w:rPr>
                <w:color w:val="404040"/>
                <w:sz w:val="20"/>
                <w:szCs w:val="20"/>
              </w:rPr>
              <w:t>Database</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6745BACF" w14:textId="77777777" w:rsidR="005D19E2" w:rsidRDefault="00000000">
            <w:r>
              <w:rPr>
                <w:color w:val="404040"/>
                <w:sz w:val="20"/>
                <w:szCs w:val="20"/>
              </w:rPr>
              <w:t>Stockage et diffusion temps réel des données produit</w:t>
            </w:r>
          </w:p>
        </w:tc>
      </w:tr>
      <w:tr w:rsidR="005D19E2" w14:paraId="0FEE01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F1E736" w14:textId="77777777" w:rsidR="005D19E2" w:rsidRDefault="00000000">
            <w:r>
              <w:rPr>
                <w:color w:val="404040"/>
                <w:sz w:val="20"/>
                <w:szCs w:val="20"/>
              </w:rPr>
              <w:t>Présentation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3FE525" w14:textId="705C57BE" w:rsidR="005D19E2" w:rsidRDefault="00000000">
            <w:r>
              <w:rPr>
                <w:color w:val="404040"/>
                <w:sz w:val="20"/>
                <w:szCs w:val="20"/>
              </w:rPr>
              <w:t xml:space="preserve">Dashboard </w:t>
            </w:r>
            <w:r w:rsidR="00B26B79">
              <w:rPr>
                <w:color w:val="404040"/>
                <w:sz w:val="20"/>
                <w:szCs w:val="20"/>
              </w:rPr>
              <w:t>web</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46B72D" w14:textId="77777777" w:rsidR="005D19E2" w:rsidRDefault="00000000">
            <w:r>
              <w:rPr>
                <w:color w:val="404040"/>
                <w:sz w:val="20"/>
                <w:szCs w:val="20"/>
              </w:rPr>
              <w:t>Supervision web accessible depuis tout navigateur</w:t>
            </w:r>
          </w:p>
        </w:tc>
      </w:tr>
    </w:tbl>
    <w:p w14:paraId="38B10926" w14:textId="77777777" w:rsidR="005D19E2" w:rsidRDefault="005D19E2">
      <w:pPr>
        <w:spacing w:before="160"/>
      </w:pPr>
    </w:p>
    <w:p w14:paraId="7AB8C7CD" w14:textId="77777777" w:rsidR="005D19E2" w:rsidRDefault="00000000">
      <w:pPr>
        <w:spacing w:before="60" w:after="60"/>
      </w:pPr>
      <w:r>
        <w:rPr>
          <w:color w:val="404040"/>
        </w:rPr>
        <w:t>Flux de communication simplifié :</w:t>
      </w:r>
    </w:p>
    <w:p w14:paraId="1DD5EAE0" w14:textId="77777777" w:rsidR="005D19E2" w:rsidRDefault="005D19E2">
      <w:pPr>
        <w:spacing w:before="60"/>
      </w:pPr>
    </w:p>
    <w:p w14:paraId="32A06054" w14:textId="77777777" w:rsidR="005D19E2" w:rsidRDefault="00000000">
      <w:pPr>
        <w:pBdr>
          <w:left w:val="single" w:sz="12" w:space="4" w:color="2E75B6"/>
        </w:pBdr>
        <w:shd w:val="clear" w:color="auto" w:fill="F4F4F4"/>
        <w:spacing w:before="40" w:after="40"/>
        <w:ind w:left="360" w:right="360"/>
      </w:pPr>
      <w:r>
        <w:rPr>
          <w:rFonts w:ascii="Courier New" w:eastAsia="Courier New" w:hAnsi="Courier New" w:cs="Courier New"/>
          <w:color w:val="2C3E50"/>
          <w:sz w:val="18"/>
          <w:szCs w:val="18"/>
        </w:rPr>
        <w:t xml:space="preserve">Tag </w:t>
      </w:r>
      <w:proofErr w:type="gramStart"/>
      <w:r>
        <w:rPr>
          <w:rFonts w:ascii="Courier New" w:eastAsia="Courier New" w:hAnsi="Courier New" w:cs="Courier New"/>
          <w:color w:val="2C3E50"/>
          <w:sz w:val="18"/>
          <w:szCs w:val="18"/>
        </w:rPr>
        <w:t>RFID  →</w:t>
      </w:r>
      <w:proofErr w:type="gramEnd"/>
      <w:r>
        <w:rPr>
          <w:rFonts w:ascii="Courier New" w:eastAsia="Courier New" w:hAnsi="Courier New" w:cs="Courier New"/>
          <w:color w:val="2C3E50"/>
          <w:sz w:val="18"/>
          <w:szCs w:val="18"/>
        </w:rPr>
        <w:t xml:space="preserve">  PN532 (lecture </w:t>
      </w:r>
      <w:proofErr w:type="gramStart"/>
      <w:r>
        <w:rPr>
          <w:rFonts w:ascii="Courier New" w:eastAsia="Courier New" w:hAnsi="Courier New" w:cs="Courier New"/>
          <w:color w:val="2C3E50"/>
          <w:sz w:val="18"/>
          <w:szCs w:val="18"/>
        </w:rPr>
        <w:t>UID)  →</w:t>
      </w:r>
      <w:proofErr w:type="gramEnd"/>
      <w:r>
        <w:rPr>
          <w:rFonts w:ascii="Courier New" w:eastAsia="Courier New" w:hAnsi="Courier New" w:cs="Courier New"/>
          <w:color w:val="2C3E50"/>
          <w:sz w:val="18"/>
          <w:szCs w:val="18"/>
        </w:rPr>
        <w:t xml:space="preserve">  ESP32 (formatage + </w:t>
      </w:r>
      <w:proofErr w:type="spellStart"/>
      <w:r>
        <w:rPr>
          <w:rFonts w:ascii="Courier New" w:eastAsia="Courier New" w:hAnsi="Courier New" w:cs="Courier New"/>
          <w:color w:val="2C3E50"/>
          <w:sz w:val="18"/>
          <w:szCs w:val="18"/>
        </w:rPr>
        <w:t>anti-rebond</w:t>
      </w:r>
      <w:proofErr w:type="spellEnd"/>
      <w:r>
        <w:rPr>
          <w:rFonts w:ascii="Courier New" w:eastAsia="Courier New" w:hAnsi="Courier New" w:cs="Courier New"/>
          <w:color w:val="2C3E50"/>
          <w:sz w:val="18"/>
          <w:szCs w:val="18"/>
        </w:rPr>
        <w:t>)</w:t>
      </w:r>
    </w:p>
    <w:p w14:paraId="4D9C3EE5" w14:textId="77777777" w:rsidR="005D19E2" w:rsidRDefault="00000000">
      <w:pPr>
        <w:pBdr>
          <w:left w:val="single" w:sz="12" w:space="4" w:color="2E75B6"/>
        </w:pBdr>
        <w:shd w:val="clear" w:color="auto" w:fill="F4F4F4"/>
        <w:spacing w:before="40" w:after="40"/>
        <w:ind w:left="360" w:righ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HTTP</w:t>
      </w:r>
      <w:proofErr w:type="gramEnd"/>
      <w:r>
        <w:rPr>
          <w:rFonts w:ascii="Courier New" w:eastAsia="Courier New" w:hAnsi="Courier New" w:cs="Courier New"/>
          <w:color w:val="2C3E50"/>
          <w:sz w:val="18"/>
          <w:szCs w:val="18"/>
        </w:rPr>
        <w:t xml:space="preserve"> PUT </w:t>
      </w:r>
      <w:proofErr w:type="spellStart"/>
      <w:r>
        <w:rPr>
          <w:rFonts w:ascii="Courier New" w:eastAsia="Courier New" w:hAnsi="Courier New" w:cs="Courier New"/>
          <w:color w:val="2C3E50"/>
          <w:sz w:val="18"/>
          <w:szCs w:val="18"/>
        </w:rPr>
        <w:t>Firebase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products</w:t>
      </w:r>
      <w:proofErr w:type="spellEnd"/>
      <w:r>
        <w:rPr>
          <w:rFonts w:ascii="Courier New" w:eastAsia="Courier New" w:hAnsi="Courier New" w:cs="Courier New"/>
          <w:color w:val="2C3E50"/>
          <w:sz w:val="18"/>
          <w:szCs w:val="18"/>
        </w:rPr>
        <w:t>/{</w:t>
      </w:r>
      <w:proofErr w:type="gramStart"/>
      <w:r>
        <w:rPr>
          <w:rFonts w:ascii="Courier New" w:eastAsia="Courier New" w:hAnsi="Courier New" w:cs="Courier New"/>
          <w:color w:val="2C3E50"/>
          <w:sz w:val="18"/>
          <w:szCs w:val="18"/>
        </w:rPr>
        <w:t>UID}  →</w:t>
      </w:r>
      <w:proofErr w:type="gramEnd"/>
      <w:r>
        <w:rPr>
          <w:rFonts w:ascii="Courier New" w:eastAsia="Courier New" w:hAnsi="Courier New" w:cs="Courier New"/>
          <w:color w:val="2C3E50"/>
          <w:sz w:val="18"/>
          <w:szCs w:val="18"/>
        </w:rPr>
        <w:t xml:space="preserve">  Dashboard (</w:t>
      </w:r>
      <w:proofErr w:type="spellStart"/>
      <w:r>
        <w:rPr>
          <w:rFonts w:ascii="Courier New" w:eastAsia="Courier New" w:hAnsi="Courier New" w:cs="Courier New"/>
          <w:color w:val="2C3E50"/>
          <w:sz w:val="18"/>
          <w:szCs w:val="18"/>
        </w:rPr>
        <w:t>listener</w:t>
      </w:r>
      <w:proofErr w:type="spellEnd"/>
      <w:r>
        <w:rPr>
          <w:rFonts w:ascii="Courier New" w:eastAsia="Courier New" w:hAnsi="Courier New" w:cs="Courier New"/>
          <w:color w:val="2C3E50"/>
          <w:sz w:val="18"/>
          <w:szCs w:val="18"/>
        </w:rPr>
        <w:t xml:space="preserve"> temps réel)</w:t>
      </w:r>
    </w:p>
    <w:p w14:paraId="7E25C2DC" w14:textId="77777777" w:rsidR="005D19E2" w:rsidRDefault="005D19E2">
      <w:pPr>
        <w:spacing w:before="120"/>
      </w:pPr>
    </w:p>
    <w:p w14:paraId="09B172CD" w14:textId="77777777" w:rsidR="005D19E2" w:rsidRDefault="00000000">
      <w:pPr>
        <w:pStyle w:val="Heading1"/>
        <w:shd w:val="clear" w:color="auto" w:fill="1F4E79"/>
        <w:ind w:left="240" w:right="240"/>
      </w:pPr>
      <w:r>
        <w:t>4. Composants Matériels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5D19E2" w14:paraId="7ECAACE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78DE621" w14:textId="77777777" w:rsidR="005D19E2" w:rsidRDefault="00000000">
            <w:r>
              <w:rPr>
                <w:b/>
                <w:bCs/>
                <w:color w:val="FFFFFF"/>
                <w:sz w:val="20"/>
                <w:szCs w:val="20"/>
              </w:rPr>
              <w:t>Composant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9C28104" w14:textId="77777777" w:rsidR="005D19E2" w:rsidRDefault="00000000">
            <w:r>
              <w:rPr>
                <w:b/>
                <w:bCs/>
                <w:color w:val="FFFFFF"/>
                <w:sz w:val="20"/>
                <w:szCs w:val="20"/>
              </w:rPr>
              <w:t>Spécification</w:t>
            </w:r>
          </w:p>
        </w:tc>
        <w:tc>
          <w:tcPr>
            <w:tcW w:w="38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5DC4833" w14:textId="77777777" w:rsidR="005D19E2" w:rsidRDefault="00000000">
            <w:r>
              <w:rPr>
                <w:b/>
                <w:bCs/>
                <w:color w:val="FFFFFF"/>
                <w:sz w:val="20"/>
                <w:szCs w:val="20"/>
              </w:rPr>
              <w:t>Rôle</w:t>
            </w:r>
          </w:p>
        </w:tc>
      </w:tr>
      <w:tr w:rsidR="005D19E2" w14:paraId="26658E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574A92" w14:textId="77777777" w:rsidR="005D19E2" w:rsidRDefault="00000000">
            <w:r>
              <w:rPr>
                <w:color w:val="404040"/>
                <w:sz w:val="20"/>
                <w:szCs w:val="20"/>
              </w:rPr>
              <w:t>ESP32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D48F3D" w14:textId="77777777" w:rsidR="005D19E2" w:rsidRDefault="00000000">
            <w:r>
              <w:rPr>
                <w:color w:val="404040"/>
                <w:sz w:val="20"/>
                <w:szCs w:val="20"/>
              </w:rPr>
              <w:t xml:space="preserve">Microcontrôleur 240 MHz, </w:t>
            </w:r>
            <w:proofErr w:type="spellStart"/>
            <w:r>
              <w:rPr>
                <w:color w:val="404040"/>
                <w:sz w:val="20"/>
                <w:szCs w:val="20"/>
              </w:rPr>
              <w:t>WiFi</w:t>
            </w:r>
            <w:proofErr w:type="spellEnd"/>
            <w:r>
              <w:rPr>
                <w:color w:val="404040"/>
                <w:sz w:val="20"/>
                <w:szCs w:val="20"/>
              </w:rPr>
              <w:t xml:space="preserve"> intégré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880CF2" w14:textId="77777777" w:rsidR="005D19E2" w:rsidRDefault="00000000">
            <w:r>
              <w:rPr>
                <w:color w:val="404040"/>
                <w:sz w:val="20"/>
                <w:szCs w:val="20"/>
              </w:rPr>
              <w:t xml:space="preserve">Logique principale, gestion </w:t>
            </w:r>
            <w:proofErr w:type="spellStart"/>
            <w:r>
              <w:rPr>
                <w:color w:val="404040"/>
                <w:sz w:val="20"/>
                <w:szCs w:val="20"/>
              </w:rPr>
              <w:t>WiFi</w:t>
            </w:r>
            <w:proofErr w:type="spellEnd"/>
            <w:r>
              <w:rPr>
                <w:color w:val="404040"/>
                <w:sz w:val="20"/>
                <w:szCs w:val="20"/>
              </w:rPr>
              <w:t>, requêtes HTTP</w:t>
            </w:r>
          </w:p>
        </w:tc>
      </w:tr>
      <w:tr w:rsidR="005D19E2" w14:paraId="23318E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21160F18" w14:textId="77777777" w:rsidR="005D19E2" w:rsidRDefault="00000000">
            <w:r>
              <w:rPr>
                <w:color w:val="404040"/>
                <w:sz w:val="20"/>
                <w:szCs w:val="20"/>
              </w:rPr>
              <w:t>Module PN532</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664DCC3B" w14:textId="77777777" w:rsidR="005D19E2" w:rsidRDefault="00000000">
            <w:r>
              <w:rPr>
                <w:color w:val="404040"/>
                <w:sz w:val="20"/>
                <w:szCs w:val="20"/>
              </w:rPr>
              <w:t>Lecteur NFC/RFID I2C</w:t>
            </w:r>
          </w:p>
        </w:tc>
        <w:tc>
          <w:tcPr>
            <w:tcW w:w="38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51A0DC55" w14:textId="77777777" w:rsidR="005D19E2" w:rsidRDefault="00000000">
            <w:r>
              <w:rPr>
                <w:color w:val="404040"/>
                <w:sz w:val="20"/>
                <w:szCs w:val="20"/>
              </w:rPr>
              <w:t>Lecture des tags MIFARE ISO14443A</w:t>
            </w:r>
          </w:p>
        </w:tc>
      </w:tr>
      <w:tr w:rsidR="005D19E2" w14:paraId="29D7EF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58ADC" w14:textId="77777777" w:rsidR="005D19E2" w:rsidRDefault="00000000">
            <w:r>
              <w:rPr>
                <w:color w:val="404040"/>
                <w:sz w:val="20"/>
                <w:szCs w:val="20"/>
              </w:rPr>
              <w:t>Tags RFID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4CE6BA" w14:textId="77777777" w:rsidR="005D19E2" w:rsidRDefault="00000000">
            <w:r>
              <w:rPr>
                <w:color w:val="404040"/>
                <w:sz w:val="20"/>
                <w:szCs w:val="20"/>
              </w:rPr>
              <w:t>MIFARE ISO14443A</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3C2805" w14:textId="77777777" w:rsidR="005D19E2" w:rsidRDefault="00000000">
            <w:r>
              <w:rPr>
                <w:color w:val="404040"/>
                <w:sz w:val="20"/>
                <w:szCs w:val="20"/>
              </w:rPr>
              <w:t>Identifiants uniques des produits</w:t>
            </w:r>
          </w:p>
        </w:tc>
      </w:tr>
      <w:tr w:rsidR="005D19E2" w14:paraId="0799AB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5BF8D320" w14:textId="77777777" w:rsidR="005D19E2" w:rsidRDefault="00000000">
            <w:r>
              <w:rPr>
                <w:color w:val="404040"/>
                <w:sz w:val="20"/>
                <w:szCs w:val="20"/>
              </w:rPr>
              <w:t>Câblage I2C</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73C863B0" w14:textId="77777777" w:rsidR="005D19E2" w:rsidRDefault="00000000">
            <w:r>
              <w:rPr>
                <w:color w:val="404040"/>
                <w:sz w:val="20"/>
                <w:szCs w:val="20"/>
              </w:rPr>
              <w:t>SDA=GPIO21, SCL=GPIO22</w:t>
            </w:r>
          </w:p>
        </w:tc>
        <w:tc>
          <w:tcPr>
            <w:tcW w:w="38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69A55ACF" w14:textId="77777777" w:rsidR="005D19E2" w:rsidRDefault="00000000">
            <w:r>
              <w:rPr>
                <w:color w:val="404040"/>
                <w:sz w:val="20"/>
                <w:szCs w:val="20"/>
              </w:rPr>
              <w:t>Communication ESP32 ↔ PN532</w:t>
            </w:r>
          </w:p>
        </w:tc>
      </w:tr>
    </w:tbl>
    <w:p w14:paraId="2D51D0C9" w14:textId="77777777" w:rsidR="005D19E2" w:rsidRDefault="005D19E2">
      <w:pPr>
        <w:spacing w:before="120"/>
      </w:pPr>
    </w:p>
    <w:p w14:paraId="36C3693D" w14:textId="77777777" w:rsidR="005D19E2" w:rsidRDefault="00000000">
      <w:pPr>
        <w:pStyle w:val="Heading1"/>
        <w:shd w:val="clear" w:color="auto" w:fill="1F4E79"/>
        <w:ind w:left="240" w:right="240"/>
      </w:pPr>
      <w:r>
        <w:t>5. Description des Fichiers Sources</w:t>
      </w:r>
    </w:p>
    <w:p w14:paraId="01A9282C" w14:textId="6BC4A131" w:rsidR="005D19E2" w:rsidRPr="00B26B79" w:rsidRDefault="00000000">
      <w:pPr>
        <w:pStyle w:val="Heading2"/>
        <w:pBdr>
          <w:bottom w:val="single" w:sz="4" w:space="1" w:color="2E75B6"/>
        </w:pBdr>
        <w:rPr>
          <w:lang w:val="en-US"/>
        </w:rPr>
      </w:pPr>
      <w:r w:rsidRPr="00B26B79">
        <w:rPr>
          <w:lang w:val="en-US"/>
        </w:rPr>
        <w:t>5.1 Station GOOD</w:t>
      </w:r>
    </w:p>
    <w:p w14:paraId="5176DFBF" w14:textId="77777777" w:rsidR="005D19E2" w:rsidRDefault="00000000">
      <w:pPr>
        <w:spacing w:before="60" w:after="60"/>
      </w:pPr>
      <w:r>
        <w:rPr>
          <w:color w:val="404040"/>
        </w:rPr>
        <w:t xml:space="preserve">Ce </w:t>
      </w:r>
      <w:proofErr w:type="spellStart"/>
      <w:r>
        <w:rPr>
          <w:color w:val="404040"/>
        </w:rPr>
        <w:t>firmware</w:t>
      </w:r>
      <w:proofErr w:type="spellEnd"/>
      <w:r>
        <w:rPr>
          <w:color w:val="404040"/>
        </w:rPr>
        <w:t xml:space="preserve"> est flashé sur l'ESP32 situé en fin de ligne de production conforme. Il gère la détection RFID et la notification cloud pour les produits validés.</w:t>
      </w:r>
    </w:p>
    <w:p w14:paraId="58729254" w14:textId="77777777" w:rsidR="005D19E2" w:rsidRDefault="005D19E2">
      <w:pPr>
        <w:spacing w:before="80"/>
      </w:pPr>
    </w:p>
    <w:p w14:paraId="3E64940E" w14:textId="77777777" w:rsidR="005D19E2" w:rsidRDefault="00000000">
      <w:pPr>
        <w:spacing w:before="60" w:after="60"/>
      </w:pPr>
      <w:r>
        <w:rPr>
          <w:color w:val="404040"/>
        </w:rPr>
        <w:t>Séquence de fonctionnement :</w:t>
      </w:r>
    </w:p>
    <w:p w14:paraId="3390BA5F" w14:textId="77777777" w:rsidR="005D19E2" w:rsidRPr="00B26B79" w:rsidRDefault="00000000">
      <w:pPr>
        <w:pStyle w:val="ListParagraph"/>
        <w:numPr>
          <w:ilvl w:val="0"/>
          <w:numId w:val="2"/>
        </w:numPr>
        <w:spacing w:before="40" w:after="40"/>
        <w:rPr>
          <w:lang w:val="it-IT"/>
        </w:rPr>
      </w:pPr>
      <w:proofErr w:type="spellStart"/>
      <w:r w:rsidRPr="00B26B79">
        <w:rPr>
          <w:color w:val="404040"/>
          <w:lang w:val="it-IT"/>
        </w:rPr>
        <w:t>Initialise</w:t>
      </w:r>
      <w:proofErr w:type="spellEnd"/>
      <w:r w:rsidRPr="00B26B79">
        <w:rPr>
          <w:color w:val="404040"/>
          <w:lang w:val="it-IT"/>
        </w:rPr>
        <w:t xml:space="preserve"> le </w:t>
      </w:r>
      <w:proofErr w:type="spellStart"/>
      <w:r w:rsidRPr="00B26B79">
        <w:rPr>
          <w:color w:val="404040"/>
          <w:lang w:val="it-IT"/>
        </w:rPr>
        <w:t>module</w:t>
      </w:r>
      <w:proofErr w:type="spellEnd"/>
      <w:r w:rsidRPr="00B26B79">
        <w:rPr>
          <w:color w:val="404040"/>
          <w:lang w:val="it-IT"/>
        </w:rPr>
        <w:t xml:space="preserve"> PN532 via I2C.</w:t>
      </w:r>
    </w:p>
    <w:p w14:paraId="524AADD2" w14:textId="77777777" w:rsidR="005D19E2" w:rsidRDefault="00000000">
      <w:pPr>
        <w:pStyle w:val="ListParagraph"/>
        <w:numPr>
          <w:ilvl w:val="0"/>
          <w:numId w:val="2"/>
        </w:numPr>
        <w:spacing w:before="40" w:after="40"/>
      </w:pPr>
      <w:r>
        <w:rPr>
          <w:color w:val="404040"/>
        </w:rPr>
        <w:t xml:space="preserve">Se connecte au réseau </w:t>
      </w:r>
      <w:proofErr w:type="spellStart"/>
      <w:r>
        <w:rPr>
          <w:color w:val="404040"/>
        </w:rPr>
        <w:t>WiFi</w:t>
      </w:r>
      <w:proofErr w:type="spellEnd"/>
      <w:r>
        <w:rPr>
          <w:color w:val="404040"/>
        </w:rPr>
        <w:t xml:space="preserve"> configuré.</w:t>
      </w:r>
    </w:p>
    <w:p w14:paraId="15FB2CEE" w14:textId="77777777" w:rsidR="005D19E2" w:rsidRDefault="00000000">
      <w:pPr>
        <w:pStyle w:val="ListParagraph"/>
        <w:numPr>
          <w:ilvl w:val="0"/>
          <w:numId w:val="2"/>
        </w:numPr>
        <w:spacing w:before="40" w:after="40"/>
      </w:pPr>
      <w:r>
        <w:rPr>
          <w:color w:val="404040"/>
        </w:rPr>
        <w:t>Détecte en boucle les tags RFID à proximité.</w:t>
      </w:r>
    </w:p>
    <w:p w14:paraId="5FF75F8E" w14:textId="77777777" w:rsidR="005D19E2" w:rsidRDefault="00000000">
      <w:pPr>
        <w:pStyle w:val="ListParagraph"/>
        <w:numPr>
          <w:ilvl w:val="0"/>
          <w:numId w:val="2"/>
        </w:numPr>
        <w:spacing w:before="40" w:after="40"/>
      </w:pPr>
      <w:r>
        <w:rPr>
          <w:color w:val="404040"/>
        </w:rPr>
        <w:t xml:space="preserve">Applique un </w:t>
      </w:r>
      <w:proofErr w:type="spellStart"/>
      <w:r>
        <w:rPr>
          <w:color w:val="404040"/>
        </w:rPr>
        <w:t>anti-rebond</w:t>
      </w:r>
      <w:proofErr w:type="spellEnd"/>
      <w:r>
        <w:rPr>
          <w:color w:val="404040"/>
        </w:rPr>
        <w:t xml:space="preserve"> de 2 secondes par UID pour éviter les doublons.</w:t>
      </w:r>
    </w:p>
    <w:p w14:paraId="3019B429" w14:textId="77777777" w:rsidR="005D19E2" w:rsidRDefault="00000000">
      <w:pPr>
        <w:pStyle w:val="ListParagraph"/>
        <w:numPr>
          <w:ilvl w:val="0"/>
          <w:numId w:val="2"/>
        </w:numPr>
        <w:spacing w:before="40" w:after="40"/>
      </w:pPr>
      <w:r>
        <w:rPr>
          <w:color w:val="404040"/>
        </w:rPr>
        <w:t xml:space="preserve">Envoie une requête HTTP PUT à </w:t>
      </w:r>
      <w:proofErr w:type="spellStart"/>
      <w:r>
        <w:rPr>
          <w:color w:val="404040"/>
        </w:rPr>
        <w:t>Firebase</w:t>
      </w:r>
      <w:proofErr w:type="spellEnd"/>
      <w:r>
        <w:rPr>
          <w:color w:val="404040"/>
        </w:rPr>
        <w:t xml:space="preserve"> avec le statut GOOD.</w:t>
      </w:r>
    </w:p>
    <w:p w14:paraId="6521601C" w14:textId="77777777" w:rsidR="005D19E2" w:rsidRDefault="005D19E2">
      <w:pPr>
        <w:spacing w:before="80"/>
      </w:pPr>
    </w:p>
    <w:p w14:paraId="4C70FC7F" w14:textId="77777777" w:rsidR="005D19E2" w:rsidRDefault="00000000">
      <w:pPr>
        <w:spacing w:before="60" w:after="60"/>
      </w:pPr>
      <w:r>
        <w:rPr>
          <w:color w:val="404040"/>
        </w:rPr>
        <w:t xml:space="preserve">Extrait de code — envoi </w:t>
      </w:r>
      <w:proofErr w:type="spellStart"/>
      <w:r>
        <w:rPr>
          <w:color w:val="404040"/>
        </w:rPr>
        <w:t>Firebase</w:t>
      </w:r>
      <w:proofErr w:type="spellEnd"/>
      <w:r>
        <w:rPr>
          <w:color w:val="404040"/>
        </w:rPr>
        <w:t xml:space="preserve"> :</w:t>
      </w:r>
    </w:p>
    <w:p w14:paraId="25936450" w14:textId="77777777" w:rsidR="005D19E2" w:rsidRDefault="005D19E2">
      <w:pPr>
        <w:spacing w:before="40"/>
      </w:pPr>
    </w:p>
    <w:p w14:paraId="227C122D" w14:textId="77777777" w:rsidR="005D19E2" w:rsidRPr="00B26B79" w:rsidRDefault="00000000">
      <w:pPr>
        <w:pBdr>
          <w:left w:val="single" w:sz="12" w:space="4" w:color="2E75B6"/>
        </w:pBdr>
        <w:shd w:val="clear" w:color="auto" w:fill="F4F4F4"/>
        <w:spacing w:before="40" w:after="40"/>
        <w:ind w:left="360" w:right="360"/>
        <w:rPr>
          <w:lang w:val="en-US"/>
        </w:rPr>
      </w:pPr>
      <w:r w:rsidRPr="00B26B79">
        <w:rPr>
          <w:rFonts w:ascii="Courier New" w:eastAsia="Courier New" w:hAnsi="Courier New" w:cs="Courier New"/>
          <w:color w:val="2C3E50"/>
          <w:sz w:val="18"/>
          <w:szCs w:val="18"/>
          <w:lang w:val="en-US"/>
        </w:rPr>
        <w:t xml:space="preserve">String payload </w:t>
      </w:r>
      <w:proofErr w:type="gramStart"/>
      <w:r w:rsidRPr="00B26B79">
        <w:rPr>
          <w:rFonts w:ascii="Courier New" w:eastAsia="Courier New" w:hAnsi="Courier New" w:cs="Courier New"/>
          <w:color w:val="2C3E50"/>
          <w:sz w:val="18"/>
          <w:szCs w:val="18"/>
          <w:lang w:val="en-US"/>
        </w:rPr>
        <w:t>= "{</w:t>
      </w:r>
      <w:proofErr w:type="gramEnd"/>
      <w:r w:rsidRPr="00B26B79">
        <w:rPr>
          <w:rFonts w:ascii="Courier New" w:eastAsia="Courier New" w:hAnsi="Courier New" w:cs="Courier New"/>
          <w:color w:val="2C3E50"/>
          <w:sz w:val="18"/>
          <w:szCs w:val="18"/>
          <w:lang w:val="en-US"/>
        </w:rPr>
        <w:t>\"status\</w:t>
      </w:r>
      <w:proofErr w:type="gramStart"/>
      <w:r w:rsidRPr="00B26B79">
        <w:rPr>
          <w:rFonts w:ascii="Courier New" w:eastAsia="Courier New" w:hAnsi="Courier New" w:cs="Courier New"/>
          <w:color w:val="2C3E50"/>
          <w:sz w:val="18"/>
          <w:szCs w:val="18"/>
          <w:lang w:val="en-US"/>
        </w:rPr>
        <w:t>":\</w:t>
      </w:r>
      <w:proofErr w:type="gramEnd"/>
      <w:r w:rsidRPr="00B26B79">
        <w:rPr>
          <w:rFonts w:ascii="Courier New" w:eastAsia="Courier New" w:hAnsi="Courier New" w:cs="Courier New"/>
          <w:color w:val="2C3E50"/>
          <w:sz w:val="18"/>
          <w:szCs w:val="18"/>
          <w:lang w:val="en-US"/>
        </w:rPr>
        <w:t>"GOOD\</w:t>
      </w:r>
      <w:proofErr w:type="gramStart"/>
      <w:r w:rsidRPr="00B26B79">
        <w:rPr>
          <w:rFonts w:ascii="Courier New" w:eastAsia="Courier New" w:hAnsi="Courier New" w:cs="Courier New"/>
          <w:color w:val="2C3E50"/>
          <w:sz w:val="18"/>
          <w:szCs w:val="18"/>
          <w:lang w:val="en-US"/>
        </w:rPr>
        <w:t>",\</w:t>
      </w:r>
      <w:proofErr w:type="gramEnd"/>
      <w:r w:rsidRPr="00B26B79">
        <w:rPr>
          <w:rFonts w:ascii="Courier New" w:eastAsia="Courier New" w:hAnsi="Courier New" w:cs="Courier New"/>
          <w:color w:val="2C3E50"/>
          <w:sz w:val="18"/>
          <w:szCs w:val="18"/>
          <w:lang w:val="en-US"/>
        </w:rPr>
        <w:t>"station\</w:t>
      </w:r>
      <w:proofErr w:type="gramStart"/>
      <w:r w:rsidRPr="00B26B79">
        <w:rPr>
          <w:rFonts w:ascii="Courier New" w:eastAsia="Courier New" w:hAnsi="Courier New" w:cs="Courier New"/>
          <w:color w:val="2C3E50"/>
          <w:sz w:val="18"/>
          <w:szCs w:val="18"/>
          <w:lang w:val="en-US"/>
        </w:rPr>
        <w:t>":\</w:t>
      </w:r>
      <w:proofErr w:type="gramEnd"/>
      <w:r w:rsidRPr="00B26B79">
        <w:rPr>
          <w:rFonts w:ascii="Courier New" w:eastAsia="Courier New" w:hAnsi="Courier New" w:cs="Courier New"/>
          <w:color w:val="2C3E50"/>
          <w:sz w:val="18"/>
          <w:szCs w:val="18"/>
          <w:lang w:val="en-US"/>
        </w:rPr>
        <w:t>"GOOD_</w:t>
      </w:r>
      <w:proofErr w:type="gramStart"/>
      <w:r w:rsidRPr="00B26B79">
        <w:rPr>
          <w:rFonts w:ascii="Courier New" w:eastAsia="Courier New" w:hAnsi="Courier New" w:cs="Courier New"/>
          <w:color w:val="2C3E50"/>
          <w:sz w:val="18"/>
          <w:szCs w:val="18"/>
          <w:lang w:val="en-US"/>
        </w:rPr>
        <w:t>LINE\"}</w:t>
      </w:r>
      <w:proofErr w:type="gramEnd"/>
      <w:r w:rsidRPr="00B26B79">
        <w:rPr>
          <w:rFonts w:ascii="Courier New" w:eastAsia="Courier New" w:hAnsi="Courier New" w:cs="Courier New"/>
          <w:color w:val="2C3E50"/>
          <w:sz w:val="18"/>
          <w:szCs w:val="18"/>
          <w:lang w:val="en-US"/>
        </w:rPr>
        <w:t>";</w:t>
      </w:r>
    </w:p>
    <w:p w14:paraId="0CD21C45" w14:textId="77777777" w:rsidR="005D19E2" w:rsidRDefault="00000000">
      <w:pPr>
        <w:pBdr>
          <w:left w:val="single" w:sz="12" w:space="4" w:color="2E75B6"/>
        </w:pBdr>
        <w:shd w:val="clear" w:color="auto" w:fill="F4F4F4"/>
        <w:spacing w:before="40" w:after="40"/>
        <w:ind w:left="360" w:right="360"/>
      </w:pPr>
      <w:proofErr w:type="spellStart"/>
      <w:proofErr w:type="gramStart"/>
      <w:r>
        <w:rPr>
          <w:rFonts w:ascii="Courier New" w:eastAsia="Courier New" w:hAnsi="Courier New" w:cs="Courier New"/>
          <w:color w:val="2C3E50"/>
          <w:sz w:val="18"/>
          <w:szCs w:val="18"/>
        </w:rPr>
        <w:t>int</w:t>
      </w:r>
      <w:proofErr w:type="spellEnd"/>
      <w:proofErr w:type="gramEnd"/>
      <w:r>
        <w:rPr>
          <w:rFonts w:ascii="Courier New" w:eastAsia="Courier New" w:hAnsi="Courier New" w:cs="Courier New"/>
          <w:color w:val="2C3E50"/>
          <w:sz w:val="18"/>
          <w:szCs w:val="18"/>
        </w:rPr>
        <w:t xml:space="preserve"> code = </w:t>
      </w:r>
      <w:proofErr w:type="spellStart"/>
      <w:r>
        <w:rPr>
          <w:rFonts w:ascii="Courier New" w:eastAsia="Courier New" w:hAnsi="Courier New" w:cs="Courier New"/>
          <w:color w:val="2C3E50"/>
          <w:sz w:val="18"/>
          <w:szCs w:val="18"/>
        </w:rPr>
        <w:t>http.PUT</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payload</w:t>
      </w:r>
      <w:proofErr w:type="spellEnd"/>
      <w:proofErr w:type="gramStart"/>
      <w:r>
        <w:rPr>
          <w:rFonts w:ascii="Courier New" w:eastAsia="Courier New" w:hAnsi="Courier New" w:cs="Courier New"/>
          <w:color w:val="2C3E50"/>
          <w:sz w:val="18"/>
          <w:szCs w:val="18"/>
        </w:rPr>
        <w:t>);</w:t>
      </w:r>
      <w:proofErr w:type="gramEnd"/>
    </w:p>
    <w:p w14:paraId="73934753" w14:textId="77777777" w:rsidR="005D19E2" w:rsidRPr="00B26B79" w:rsidRDefault="00000000">
      <w:pPr>
        <w:pBdr>
          <w:left w:val="single" w:sz="12" w:space="4" w:color="2E75B6"/>
        </w:pBdr>
        <w:shd w:val="clear" w:color="auto" w:fill="F4F4F4"/>
        <w:spacing w:before="40" w:after="40"/>
        <w:ind w:left="360" w:right="360"/>
        <w:rPr>
          <w:lang w:val="en-US"/>
        </w:rPr>
      </w:pPr>
      <w:proofErr w:type="spellStart"/>
      <w:r w:rsidRPr="00B26B79">
        <w:rPr>
          <w:rFonts w:ascii="Courier New" w:eastAsia="Courier New" w:hAnsi="Courier New" w:cs="Courier New"/>
          <w:color w:val="2C3E50"/>
          <w:sz w:val="18"/>
          <w:szCs w:val="18"/>
          <w:lang w:val="en-US"/>
        </w:rPr>
        <w:t>Serial.print</w:t>
      </w:r>
      <w:proofErr w:type="spellEnd"/>
      <w:r w:rsidRPr="00B26B79">
        <w:rPr>
          <w:rFonts w:ascii="Courier New" w:eastAsia="Courier New" w:hAnsi="Courier New" w:cs="Courier New"/>
          <w:color w:val="2C3E50"/>
          <w:sz w:val="18"/>
          <w:szCs w:val="18"/>
          <w:lang w:val="en-US"/>
        </w:rPr>
        <w:t xml:space="preserve">("Firebase response: "); </w:t>
      </w:r>
      <w:proofErr w:type="spellStart"/>
      <w:r w:rsidRPr="00B26B79">
        <w:rPr>
          <w:rFonts w:ascii="Courier New" w:eastAsia="Courier New" w:hAnsi="Courier New" w:cs="Courier New"/>
          <w:color w:val="2C3E50"/>
          <w:sz w:val="18"/>
          <w:szCs w:val="18"/>
          <w:lang w:val="en-US"/>
        </w:rPr>
        <w:t>Serial.println</w:t>
      </w:r>
      <w:proofErr w:type="spellEnd"/>
      <w:r w:rsidRPr="00B26B79">
        <w:rPr>
          <w:rFonts w:ascii="Courier New" w:eastAsia="Courier New" w:hAnsi="Courier New" w:cs="Courier New"/>
          <w:color w:val="2C3E50"/>
          <w:sz w:val="18"/>
          <w:szCs w:val="18"/>
          <w:lang w:val="en-US"/>
        </w:rPr>
        <w:t>(code);</w:t>
      </w:r>
    </w:p>
    <w:p w14:paraId="74242732" w14:textId="77777777" w:rsidR="005D19E2" w:rsidRPr="00B26B79" w:rsidRDefault="005D19E2">
      <w:pPr>
        <w:spacing w:before="120"/>
        <w:rPr>
          <w:lang w:val="en-US"/>
        </w:rPr>
      </w:pPr>
    </w:p>
    <w:p w14:paraId="2A00A6AC" w14:textId="53ECA977" w:rsidR="005D19E2" w:rsidRPr="00B26B79" w:rsidRDefault="00000000">
      <w:pPr>
        <w:pStyle w:val="Heading2"/>
        <w:pBdr>
          <w:bottom w:val="single" w:sz="4" w:space="1" w:color="2E75B6"/>
        </w:pBdr>
        <w:rPr>
          <w:lang w:val="en-US"/>
        </w:rPr>
      </w:pPr>
      <w:r w:rsidRPr="00B26B79">
        <w:rPr>
          <w:lang w:val="en-US"/>
        </w:rPr>
        <w:t>5.2 Station BAD</w:t>
      </w:r>
    </w:p>
    <w:p w14:paraId="7606D18C" w14:textId="77777777" w:rsidR="005D19E2" w:rsidRDefault="00000000">
      <w:pPr>
        <w:spacing w:before="60" w:after="60"/>
      </w:pPr>
      <w:r>
        <w:rPr>
          <w:color w:val="404040"/>
        </w:rPr>
        <w:t xml:space="preserve">Ce </w:t>
      </w:r>
      <w:proofErr w:type="spellStart"/>
      <w:r>
        <w:rPr>
          <w:color w:val="404040"/>
        </w:rPr>
        <w:t>firmware</w:t>
      </w:r>
      <w:proofErr w:type="spellEnd"/>
      <w:r>
        <w:rPr>
          <w:color w:val="404040"/>
        </w:rPr>
        <w:t xml:space="preserve"> est déployé sur l'ESP32 de la ligne de rejet. Il fonctionne de manière symétrique à la station GOOD, avec les adaptations suivantes :</w:t>
      </w:r>
    </w:p>
    <w:p w14:paraId="7EA1E97B" w14:textId="77777777" w:rsidR="005D19E2" w:rsidRDefault="005D19E2">
      <w:pPr>
        <w:spacing w:before="60"/>
      </w:pPr>
    </w:p>
    <w:p w14:paraId="24871D2E" w14:textId="77777777" w:rsidR="005D19E2" w:rsidRDefault="00000000">
      <w:pPr>
        <w:pStyle w:val="ListParagraph"/>
        <w:numPr>
          <w:ilvl w:val="0"/>
          <w:numId w:val="2"/>
        </w:numPr>
        <w:spacing w:before="40" w:after="40"/>
      </w:pPr>
      <w:r>
        <w:rPr>
          <w:color w:val="404040"/>
        </w:rPr>
        <w:t>Le statut envoyé est BAD avec la station BAD_LINE.</w:t>
      </w:r>
    </w:p>
    <w:p w14:paraId="6E772D2C" w14:textId="77777777" w:rsidR="005D19E2" w:rsidRDefault="00000000">
      <w:pPr>
        <w:pStyle w:val="ListParagraph"/>
        <w:numPr>
          <w:ilvl w:val="0"/>
          <w:numId w:val="2"/>
        </w:numPr>
        <w:spacing w:before="40" w:after="40"/>
      </w:pPr>
      <w:r>
        <w:rPr>
          <w:color w:val="404040"/>
        </w:rPr>
        <w:t xml:space="preserve">Des délais de stabilité supplémentaires (1000 ms au démarrage, 200 ms après </w:t>
      </w:r>
      <w:proofErr w:type="spellStart"/>
      <w:r>
        <w:rPr>
          <w:color w:val="404040"/>
        </w:rPr>
        <w:t>Wire.begin</w:t>
      </w:r>
      <w:proofErr w:type="spellEnd"/>
      <w:r>
        <w:rPr>
          <w:color w:val="404040"/>
        </w:rPr>
        <w:t>()) assurent la fiabilité du démarrage matériel.</w:t>
      </w:r>
    </w:p>
    <w:p w14:paraId="6D0CEB6A" w14:textId="77777777" w:rsidR="005D19E2" w:rsidRDefault="00000000">
      <w:pPr>
        <w:pStyle w:val="ListParagraph"/>
        <w:numPr>
          <w:ilvl w:val="0"/>
          <w:numId w:val="2"/>
        </w:numPr>
        <w:spacing w:before="40" w:after="40"/>
      </w:pPr>
      <w:r>
        <w:rPr>
          <w:color w:val="404040"/>
        </w:rPr>
        <w:t xml:space="preserve">Le </w:t>
      </w:r>
      <w:proofErr w:type="spellStart"/>
      <w:r>
        <w:rPr>
          <w:color w:val="404040"/>
        </w:rPr>
        <w:t>WiFi</w:t>
      </w:r>
      <w:proofErr w:type="spellEnd"/>
      <w:r>
        <w:rPr>
          <w:color w:val="404040"/>
        </w:rPr>
        <w:t xml:space="preserve"> est initialisé après le module PN532 pour éviter des conflits I2C/RF — correction critique identifiée lors des tests.</w:t>
      </w:r>
    </w:p>
    <w:p w14:paraId="23B03A38" w14:textId="77777777" w:rsidR="005D19E2" w:rsidRDefault="005D19E2">
      <w:pPr>
        <w:spacing w:before="80"/>
      </w:pPr>
    </w:p>
    <w:p w14:paraId="3AB641CC" w14:textId="77777777" w:rsidR="005D19E2" w:rsidRDefault="00000000">
      <w:pPr>
        <w:spacing w:before="60" w:after="60"/>
      </w:pPr>
      <w:r>
        <w:rPr>
          <w:color w:val="404040"/>
        </w:rPr>
        <w:t>Extrait de code — séquence de démarrage robuste :</w:t>
      </w:r>
    </w:p>
    <w:p w14:paraId="7D070593" w14:textId="77777777" w:rsidR="005D19E2" w:rsidRDefault="005D19E2">
      <w:pPr>
        <w:spacing w:before="40"/>
      </w:pPr>
    </w:p>
    <w:p w14:paraId="116DC9C6" w14:textId="77777777" w:rsidR="005D19E2" w:rsidRPr="00B26B79" w:rsidRDefault="00000000">
      <w:pPr>
        <w:pBdr>
          <w:left w:val="single" w:sz="12" w:space="4" w:color="2E75B6"/>
        </w:pBdr>
        <w:shd w:val="clear" w:color="auto" w:fill="F4F4F4"/>
        <w:spacing w:before="40" w:after="40"/>
        <w:ind w:left="360" w:right="360"/>
        <w:rPr>
          <w:lang w:val="en-US"/>
        </w:rPr>
      </w:pPr>
      <w:proofErr w:type="gramStart"/>
      <w:r w:rsidRPr="00B26B79">
        <w:rPr>
          <w:rFonts w:ascii="Courier New" w:eastAsia="Courier New" w:hAnsi="Courier New" w:cs="Courier New"/>
          <w:color w:val="2C3E50"/>
          <w:sz w:val="18"/>
          <w:szCs w:val="18"/>
          <w:lang w:val="en-US"/>
        </w:rPr>
        <w:t>delay(</w:t>
      </w:r>
      <w:proofErr w:type="gramEnd"/>
      <w:r w:rsidRPr="00B26B79">
        <w:rPr>
          <w:rFonts w:ascii="Courier New" w:eastAsia="Courier New" w:hAnsi="Courier New" w:cs="Courier New"/>
          <w:color w:val="2C3E50"/>
          <w:sz w:val="18"/>
          <w:szCs w:val="18"/>
          <w:lang w:val="en-US"/>
        </w:rPr>
        <w:t>1000</w:t>
      </w:r>
      <w:proofErr w:type="gramStart"/>
      <w:r w:rsidRPr="00B26B79">
        <w:rPr>
          <w:rFonts w:ascii="Courier New" w:eastAsia="Courier New" w:hAnsi="Courier New" w:cs="Courier New"/>
          <w:color w:val="2C3E50"/>
          <w:sz w:val="18"/>
          <w:szCs w:val="18"/>
          <w:lang w:val="en-US"/>
        </w:rPr>
        <w:t xml:space="preserve">);   </w:t>
      </w:r>
      <w:proofErr w:type="gramEnd"/>
      <w:r w:rsidRPr="00B26B79">
        <w:rPr>
          <w:rFonts w:ascii="Courier New" w:eastAsia="Courier New" w:hAnsi="Courier New" w:cs="Courier New"/>
          <w:color w:val="2C3E50"/>
          <w:sz w:val="18"/>
          <w:szCs w:val="18"/>
          <w:lang w:val="en-US"/>
        </w:rPr>
        <w:t xml:space="preserve">           // </w:t>
      </w:r>
      <w:proofErr w:type="spellStart"/>
      <w:r w:rsidRPr="00B26B79">
        <w:rPr>
          <w:rFonts w:ascii="Courier New" w:eastAsia="Courier New" w:hAnsi="Courier New" w:cs="Courier New"/>
          <w:color w:val="2C3E50"/>
          <w:sz w:val="18"/>
          <w:szCs w:val="18"/>
          <w:lang w:val="en-US"/>
        </w:rPr>
        <w:t>Stabilisation</w:t>
      </w:r>
      <w:proofErr w:type="spellEnd"/>
      <w:r w:rsidRPr="00B26B79">
        <w:rPr>
          <w:rFonts w:ascii="Courier New" w:eastAsia="Courier New" w:hAnsi="Courier New" w:cs="Courier New"/>
          <w:color w:val="2C3E50"/>
          <w:sz w:val="18"/>
          <w:szCs w:val="18"/>
          <w:lang w:val="en-US"/>
        </w:rPr>
        <w:t xml:space="preserve"> </w:t>
      </w:r>
      <w:proofErr w:type="spellStart"/>
      <w:r w:rsidRPr="00B26B79">
        <w:rPr>
          <w:rFonts w:ascii="Courier New" w:eastAsia="Courier New" w:hAnsi="Courier New" w:cs="Courier New"/>
          <w:color w:val="2C3E50"/>
          <w:sz w:val="18"/>
          <w:szCs w:val="18"/>
          <w:lang w:val="en-US"/>
        </w:rPr>
        <w:t>matérielle</w:t>
      </w:r>
      <w:proofErr w:type="spellEnd"/>
    </w:p>
    <w:p w14:paraId="3BE25DAA" w14:textId="77777777" w:rsidR="005D19E2" w:rsidRPr="00B26B79" w:rsidRDefault="00000000">
      <w:pPr>
        <w:pBdr>
          <w:left w:val="single" w:sz="12" w:space="4" w:color="2E75B6"/>
        </w:pBdr>
        <w:shd w:val="clear" w:color="auto" w:fill="F4F4F4"/>
        <w:spacing w:before="40" w:after="40"/>
        <w:ind w:left="360" w:right="360"/>
        <w:rPr>
          <w:lang w:val="en-US"/>
        </w:rPr>
      </w:pPr>
      <w:proofErr w:type="spellStart"/>
      <w:r w:rsidRPr="00B26B79">
        <w:rPr>
          <w:rFonts w:ascii="Courier New" w:eastAsia="Courier New" w:hAnsi="Courier New" w:cs="Courier New"/>
          <w:color w:val="2C3E50"/>
          <w:sz w:val="18"/>
          <w:szCs w:val="18"/>
          <w:lang w:val="en-US"/>
        </w:rPr>
        <w:t>Wire.begin</w:t>
      </w:r>
      <w:proofErr w:type="spellEnd"/>
      <w:r w:rsidRPr="00B26B79">
        <w:rPr>
          <w:rFonts w:ascii="Courier New" w:eastAsia="Courier New" w:hAnsi="Courier New" w:cs="Courier New"/>
          <w:color w:val="2C3E50"/>
          <w:sz w:val="18"/>
          <w:szCs w:val="18"/>
          <w:lang w:val="en-US"/>
        </w:rPr>
        <w:t>(SDA_PIN, SCL_PIN);</w:t>
      </w:r>
    </w:p>
    <w:p w14:paraId="76300717" w14:textId="77777777" w:rsidR="005D19E2" w:rsidRPr="00B26B79" w:rsidRDefault="00000000">
      <w:pPr>
        <w:pBdr>
          <w:left w:val="single" w:sz="12" w:space="4" w:color="2E75B6"/>
        </w:pBdr>
        <w:shd w:val="clear" w:color="auto" w:fill="F4F4F4"/>
        <w:spacing w:before="40" w:after="40"/>
        <w:ind w:left="360" w:right="360"/>
        <w:rPr>
          <w:lang w:val="en-US"/>
        </w:rPr>
      </w:pPr>
      <w:proofErr w:type="gramStart"/>
      <w:r w:rsidRPr="00B26B79">
        <w:rPr>
          <w:rFonts w:ascii="Courier New" w:eastAsia="Courier New" w:hAnsi="Courier New" w:cs="Courier New"/>
          <w:color w:val="2C3E50"/>
          <w:sz w:val="18"/>
          <w:szCs w:val="18"/>
          <w:lang w:val="en-US"/>
        </w:rPr>
        <w:t>delay(</w:t>
      </w:r>
      <w:proofErr w:type="gramEnd"/>
      <w:r w:rsidRPr="00B26B79">
        <w:rPr>
          <w:rFonts w:ascii="Courier New" w:eastAsia="Courier New" w:hAnsi="Courier New" w:cs="Courier New"/>
          <w:color w:val="2C3E50"/>
          <w:sz w:val="18"/>
          <w:szCs w:val="18"/>
          <w:lang w:val="en-US"/>
        </w:rPr>
        <w:t>200);</w:t>
      </w:r>
    </w:p>
    <w:p w14:paraId="2B8CF05F" w14:textId="77777777" w:rsidR="005D19E2" w:rsidRPr="00B26B79" w:rsidRDefault="00000000">
      <w:pPr>
        <w:pBdr>
          <w:left w:val="single" w:sz="12" w:space="4" w:color="2E75B6"/>
        </w:pBdr>
        <w:shd w:val="clear" w:color="auto" w:fill="F4F4F4"/>
        <w:spacing w:before="40" w:after="40"/>
        <w:ind w:left="360" w:right="360"/>
        <w:rPr>
          <w:lang w:val="en-US"/>
        </w:rPr>
      </w:pPr>
      <w:r w:rsidRPr="00B26B79">
        <w:rPr>
          <w:rFonts w:ascii="Courier New" w:eastAsia="Courier New" w:hAnsi="Courier New" w:cs="Courier New"/>
          <w:color w:val="2C3E50"/>
          <w:sz w:val="18"/>
          <w:szCs w:val="18"/>
          <w:lang w:val="en-US"/>
        </w:rPr>
        <w:t xml:space="preserve">String payload </w:t>
      </w:r>
      <w:proofErr w:type="gramStart"/>
      <w:r w:rsidRPr="00B26B79">
        <w:rPr>
          <w:rFonts w:ascii="Courier New" w:eastAsia="Courier New" w:hAnsi="Courier New" w:cs="Courier New"/>
          <w:color w:val="2C3E50"/>
          <w:sz w:val="18"/>
          <w:szCs w:val="18"/>
          <w:lang w:val="en-US"/>
        </w:rPr>
        <w:t>= "{\</w:t>
      </w:r>
      <w:proofErr w:type="gramEnd"/>
      <w:r w:rsidRPr="00B26B79">
        <w:rPr>
          <w:rFonts w:ascii="Courier New" w:eastAsia="Courier New" w:hAnsi="Courier New" w:cs="Courier New"/>
          <w:color w:val="2C3E50"/>
          <w:sz w:val="18"/>
          <w:szCs w:val="18"/>
          <w:lang w:val="en-US"/>
        </w:rPr>
        <w:t>"status\</w:t>
      </w:r>
      <w:proofErr w:type="gramStart"/>
      <w:r w:rsidRPr="00B26B79">
        <w:rPr>
          <w:rFonts w:ascii="Courier New" w:eastAsia="Courier New" w:hAnsi="Courier New" w:cs="Courier New"/>
          <w:color w:val="2C3E50"/>
          <w:sz w:val="18"/>
          <w:szCs w:val="18"/>
          <w:lang w:val="en-US"/>
        </w:rPr>
        <w:t>":\</w:t>
      </w:r>
      <w:proofErr w:type="gramEnd"/>
      <w:r w:rsidRPr="00B26B79">
        <w:rPr>
          <w:rFonts w:ascii="Courier New" w:eastAsia="Courier New" w:hAnsi="Courier New" w:cs="Courier New"/>
          <w:color w:val="2C3E50"/>
          <w:sz w:val="18"/>
          <w:szCs w:val="18"/>
          <w:lang w:val="en-US"/>
        </w:rPr>
        <w:t>"BAD\</w:t>
      </w:r>
      <w:proofErr w:type="gramStart"/>
      <w:r w:rsidRPr="00B26B79">
        <w:rPr>
          <w:rFonts w:ascii="Courier New" w:eastAsia="Courier New" w:hAnsi="Courier New" w:cs="Courier New"/>
          <w:color w:val="2C3E50"/>
          <w:sz w:val="18"/>
          <w:szCs w:val="18"/>
          <w:lang w:val="en-US"/>
        </w:rPr>
        <w:t>",\</w:t>
      </w:r>
      <w:proofErr w:type="gramEnd"/>
      <w:r w:rsidRPr="00B26B79">
        <w:rPr>
          <w:rFonts w:ascii="Courier New" w:eastAsia="Courier New" w:hAnsi="Courier New" w:cs="Courier New"/>
          <w:color w:val="2C3E50"/>
          <w:sz w:val="18"/>
          <w:szCs w:val="18"/>
          <w:lang w:val="en-US"/>
        </w:rPr>
        <w:t>"station\</w:t>
      </w:r>
      <w:proofErr w:type="gramStart"/>
      <w:r w:rsidRPr="00B26B79">
        <w:rPr>
          <w:rFonts w:ascii="Courier New" w:eastAsia="Courier New" w:hAnsi="Courier New" w:cs="Courier New"/>
          <w:color w:val="2C3E50"/>
          <w:sz w:val="18"/>
          <w:szCs w:val="18"/>
          <w:lang w:val="en-US"/>
        </w:rPr>
        <w:t>":\</w:t>
      </w:r>
      <w:proofErr w:type="gramEnd"/>
      <w:r w:rsidRPr="00B26B79">
        <w:rPr>
          <w:rFonts w:ascii="Courier New" w:eastAsia="Courier New" w:hAnsi="Courier New" w:cs="Courier New"/>
          <w:color w:val="2C3E50"/>
          <w:sz w:val="18"/>
          <w:szCs w:val="18"/>
          <w:lang w:val="en-US"/>
        </w:rPr>
        <w:t>"BAD_</w:t>
      </w:r>
      <w:proofErr w:type="gramStart"/>
      <w:r w:rsidRPr="00B26B79">
        <w:rPr>
          <w:rFonts w:ascii="Courier New" w:eastAsia="Courier New" w:hAnsi="Courier New" w:cs="Courier New"/>
          <w:color w:val="2C3E50"/>
          <w:sz w:val="18"/>
          <w:szCs w:val="18"/>
          <w:lang w:val="en-US"/>
        </w:rPr>
        <w:t>LINE\"}</w:t>
      </w:r>
      <w:proofErr w:type="gramEnd"/>
      <w:r w:rsidRPr="00B26B79">
        <w:rPr>
          <w:rFonts w:ascii="Courier New" w:eastAsia="Courier New" w:hAnsi="Courier New" w:cs="Courier New"/>
          <w:color w:val="2C3E50"/>
          <w:sz w:val="18"/>
          <w:szCs w:val="18"/>
          <w:lang w:val="en-US"/>
        </w:rPr>
        <w:t>";</w:t>
      </w:r>
    </w:p>
    <w:p w14:paraId="58EE3F75" w14:textId="77777777" w:rsidR="005D19E2" w:rsidRPr="00B26B79" w:rsidRDefault="005D19E2">
      <w:pPr>
        <w:spacing w:before="120"/>
        <w:rPr>
          <w:lang w:val="en-US"/>
        </w:rPr>
      </w:pPr>
    </w:p>
    <w:p w14:paraId="47054844" w14:textId="7168CA6F" w:rsidR="005D19E2" w:rsidRDefault="00000000">
      <w:pPr>
        <w:pStyle w:val="Heading2"/>
        <w:pBdr>
          <w:bottom w:val="single" w:sz="4" w:space="1" w:color="2E75B6"/>
        </w:pBdr>
      </w:pPr>
      <w:r>
        <w:t>5.3 Tableau de Bord Web</w:t>
      </w:r>
    </w:p>
    <w:p w14:paraId="30B22D99" w14:textId="77777777" w:rsidR="005D19E2" w:rsidRDefault="00000000">
      <w:pPr>
        <w:spacing w:before="60" w:after="60"/>
      </w:pPr>
      <w:r>
        <w:rPr>
          <w:color w:val="404040"/>
        </w:rPr>
        <w:t>Interface de supervision dynamique, accessible depuis tout navigateur sans installation.</w:t>
      </w:r>
    </w:p>
    <w:p w14:paraId="3E8C18B4" w14:textId="77777777" w:rsidR="005D19E2" w:rsidRDefault="005D19E2">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5D19E2" w14:paraId="7D8DF8D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F9C8E3B" w14:textId="77777777" w:rsidR="005D19E2" w:rsidRDefault="00000000">
            <w:r>
              <w:rPr>
                <w:b/>
                <w:bCs/>
                <w:color w:val="FFFFFF"/>
                <w:sz w:val="20"/>
                <w:szCs w:val="20"/>
              </w:rPr>
              <w:t>Fonctionnalité</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40922EE" w14:textId="77777777" w:rsidR="005D19E2" w:rsidRDefault="00000000">
            <w:r>
              <w:rPr>
                <w:b/>
                <w:bCs/>
                <w:color w:val="FFFFFF"/>
                <w:sz w:val="20"/>
                <w:szCs w:val="20"/>
              </w:rPr>
              <w:t>Description</w:t>
            </w:r>
          </w:p>
        </w:tc>
      </w:tr>
      <w:tr w:rsidR="005D19E2" w14:paraId="049CA2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8F93DD" w14:textId="77777777" w:rsidR="005D19E2" w:rsidRDefault="00000000">
            <w:r>
              <w:rPr>
                <w:color w:val="404040"/>
                <w:sz w:val="20"/>
                <w:szCs w:val="20"/>
              </w:rPr>
              <w:t>Recherche produit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285DA1" w14:textId="77777777" w:rsidR="005D19E2" w:rsidRDefault="00000000">
            <w:r>
              <w:rPr>
                <w:color w:val="404040"/>
                <w:sz w:val="20"/>
                <w:szCs w:val="20"/>
              </w:rPr>
              <w:t>Saisie d'un UID RFID → affichage immédiat du statut et de la station</w:t>
            </w:r>
          </w:p>
        </w:tc>
      </w:tr>
      <w:tr w:rsidR="005D19E2" w14:paraId="41B812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08219731" w14:textId="77777777" w:rsidR="005D19E2" w:rsidRDefault="00000000">
            <w:r>
              <w:rPr>
                <w:color w:val="404040"/>
                <w:sz w:val="20"/>
                <w:szCs w:val="20"/>
              </w:rPr>
              <w:lastRenderedPageBreak/>
              <w:t>Compteurs temps réel</w:t>
            </w:r>
          </w:p>
        </w:tc>
        <w:tc>
          <w:tcPr>
            <w:tcW w:w="58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0BB1DEAC" w14:textId="77777777" w:rsidR="005D19E2" w:rsidRDefault="00000000">
            <w:r>
              <w:rPr>
                <w:color w:val="404040"/>
                <w:sz w:val="20"/>
                <w:szCs w:val="20"/>
              </w:rPr>
              <w:t>Nombre total de produits GOOD (vert) et BAD (rouge), mis à jour automatiquement</w:t>
            </w:r>
          </w:p>
        </w:tc>
      </w:tr>
      <w:tr w:rsidR="005D19E2" w14:paraId="6B9DEB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AE9117" w14:textId="77777777" w:rsidR="005D19E2" w:rsidRDefault="00000000">
            <w:proofErr w:type="spellStart"/>
            <w:r>
              <w:rPr>
                <w:color w:val="404040"/>
                <w:sz w:val="20"/>
                <w:szCs w:val="20"/>
              </w:rPr>
              <w:t>Listener</w:t>
            </w:r>
            <w:proofErr w:type="spellEnd"/>
            <w:r>
              <w:rPr>
                <w:color w:val="404040"/>
                <w:sz w:val="20"/>
                <w:szCs w:val="20"/>
              </w:rPr>
              <w:t xml:space="preserve"> </w:t>
            </w:r>
            <w:proofErr w:type="spellStart"/>
            <w:r>
              <w:rPr>
                <w:color w:val="404040"/>
                <w:sz w:val="20"/>
                <w:szCs w:val="20"/>
              </w:rPr>
              <w:t>Firebase</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010808" w14:textId="77777777" w:rsidR="005D19E2" w:rsidRDefault="00000000">
            <w:r>
              <w:rPr>
                <w:color w:val="404040"/>
                <w:sz w:val="20"/>
                <w:szCs w:val="20"/>
              </w:rPr>
              <w:t>Écoute passive via SDK JS v10.7.1 — zéro latence d'affichage</w:t>
            </w:r>
          </w:p>
        </w:tc>
      </w:tr>
      <w:tr w:rsidR="005D19E2" w14:paraId="620C51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2456057C" w14:textId="77777777" w:rsidR="005D19E2" w:rsidRDefault="00000000">
            <w:r>
              <w:rPr>
                <w:color w:val="404040"/>
                <w:sz w:val="20"/>
                <w:szCs w:val="20"/>
              </w:rPr>
              <w:t>Design adaptatif</w:t>
            </w:r>
          </w:p>
        </w:tc>
        <w:tc>
          <w:tcPr>
            <w:tcW w:w="58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131D31CD" w14:textId="77777777" w:rsidR="005D19E2" w:rsidRDefault="00000000">
            <w:r>
              <w:rPr>
                <w:color w:val="404040"/>
                <w:sz w:val="20"/>
                <w:szCs w:val="20"/>
              </w:rPr>
              <w:t>Interface sombre et moderne (HTML5 / CSS3 / JavaScript Vanilla)</w:t>
            </w:r>
          </w:p>
        </w:tc>
      </w:tr>
    </w:tbl>
    <w:p w14:paraId="0D9D89AA" w14:textId="77777777" w:rsidR="005D19E2" w:rsidRDefault="005D19E2">
      <w:pPr>
        <w:spacing w:before="80"/>
      </w:pPr>
    </w:p>
    <w:p w14:paraId="6FB6ECE9" w14:textId="77777777" w:rsidR="005D19E2" w:rsidRDefault="00000000">
      <w:pPr>
        <w:spacing w:before="60" w:after="60"/>
      </w:pPr>
      <w:r>
        <w:rPr>
          <w:color w:val="404040"/>
        </w:rPr>
        <w:t xml:space="preserve">Extrait JavaScript — </w:t>
      </w:r>
      <w:proofErr w:type="spellStart"/>
      <w:r>
        <w:rPr>
          <w:color w:val="404040"/>
        </w:rPr>
        <w:t>listener</w:t>
      </w:r>
      <w:proofErr w:type="spellEnd"/>
      <w:r>
        <w:rPr>
          <w:color w:val="404040"/>
        </w:rPr>
        <w:t xml:space="preserve"> temps réel :</w:t>
      </w:r>
    </w:p>
    <w:p w14:paraId="57ABA2A6" w14:textId="77777777" w:rsidR="005D19E2" w:rsidRDefault="005D19E2">
      <w:pPr>
        <w:spacing w:before="40"/>
      </w:pPr>
    </w:p>
    <w:p w14:paraId="6E8BABD2" w14:textId="77777777" w:rsidR="005D19E2" w:rsidRPr="00B26B79" w:rsidRDefault="00000000">
      <w:pPr>
        <w:pBdr>
          <w:left w:val="single" w:sz="12" w:space="4" w:color="2E75B6"/>
        </w:pBdr>
        <w:shd w:val="clear" w:color="auto" w:fill="F4F4F4"/>
        <w:spacing w:before="40" w:after="40"/>
        <w:ind w:left="360" w:right="360"/>
        <w:rPr>
          <w:lang w:val="en-US"/>
        </w:rPr>
      </w:pPr>
      <w:proofErr w:type="spellStart"/>
      <w:r w:rsidRPr="00B26B79">
        <w:rPr>
          <w:rFonts w:ascii="Courier New" w:eastAsia="Courier New" w:hAnsi="Courier New" w:cs="Courier New"/>
          <w:color w:val="2C3E50"/>
          <w:sz w:val="18"/>
          <w:szCs w:val="18"/>
          <w:lang w:val="en-US"/>
        </w:rPr>
        <w:t>db.ref</w:t>
      </w:r>
      <w:proofErr w:type="spellEnd"/>
      <w:r w:rsidRPr="00B26B79">
        <w:rPr>
          <w:rFonts w:ascii="Courier New" w:eastAsia="Courier New" w:hAnsi="Courier New" w:cs="Courier New"/>
          <w:color w:val="2C3E50"/>
          <w:sz w:val="18"/>
          <w:szCs w:val="18"/>
          <w:lang w:val="en-US"/>
        </w:rPr>
        <w:t>("products"</w:t>
      </w:r>
      <w:proofErr w:type="gramStart"/>
      <w:r w:rsidRPr="00B26B79">
        <w:rPr>
          <w:rFonts w:ascii="Courier New" w:eastAsia="Courier New" w:hAnsi="Courier New" w:cs="Courier New"/>
          <w:color w:val="2C3E50"/>
          <w:sz w:val="18"/>
          <w:szCs w:val="18"/>
          <w:lang w:val="en-US"/>
        </w:rPr>
        <w:t>).on</w:t>
      </w:r>
      <w:proofErr w:type="gramEnd"/>
      <w:r w:rsidRPr="00B26B79">
        <w:rPr>
          <w:rFonts w:ascii="Courier New" w:eastAsia="Courier New" w:hAnsi="Courier New" w:cs="Courier New"/>
          <w:color w:val="2C3E50"/>
          <w:sz w:val="18"/>
          <w:szCs w:val="18"/>
          <w:lang w:val="en-US"/>
        </w:rPr>
        <w:t>("value", (snapshot) =&gt; {</w:t>
      </w:r>
    </w:p>
    <w:p w14:paraId="7F4B783E" w14:textId="77777777" w:rsidR="005D19E2" w:rsidRPr="00B26B79" w:rsidRDefault="00000000">
      <w:pPr>
        <w:pBdr>
          <w:left w:val="single" w:sz="12" w:space="4" w:color="2E75B6"/>
        </w:pBdr>
        <w:shd w:val="clear" w:color="auto" w:fill="F4F4F4"/>
        <w:spacing w:before="40" w:after="40"/>
        <w:ind w:left="360" w:right="360"/>
        <w:rPr>
          <w:lang w:val="en-US"/>
        </w:rPr>
      </w:pPr>
      <w:r w:rsidRPr="00B26B79">
        <w:rPr>
          <w:rFonts w:ascii="Courier New" w:eastAsia="Courier New" w:hAnsi="Courier New" w:cs="Courier New"/>
          <w:color w:val="2C3E50"/>
          <w:sz w:val="18"/>
          <w:szCs w:val="18"/>
          <w:lang w:val="en-US"/>
        </w:rPr>
        <w:t xml:space="preserve">  let data = </w:t>
      </w:r>
      <w:proofErr w:type="spellStart"/>
      <w:proofErr w:type="gramStart"/>
      <w:r w:rsidRPr="00B26B79">
        <w:rPr>
          <w:rFonts w:ascii="Courier New" w:eastAsia="Courier New" w:hAnsi="Courier New" w:cs="Courier New"/>
          <w:color w:val="2C3E50"/>
          <w:sz w:val="18"/>
          <w:szCs w:val="18"/>
          <w:lang w:val="en-US"/>
        </w:rPr>
        <w:t>snapshot.val</w:t>
      </w:r>
      <w:proofErr w:type="spellEnd"/>
      <w:r w:rsidRPr="00B26B79">
        <w:rPr>
          <w:rFonts w:ascii="Courier New" w:eastAsia="Courier New" w:hAnsi="Courier New" w:cs="Courier New"/>
          <w:color w:val="2C3E50"/>
          <w:sz w:val="18"/>
          <w:szCs w:val="18"/>
          <w:lang w:val="en-US"/>
        </w:rPr>
        <w:t>(</w:t>
      </w:r>
      <w:proofErr w:type="gramEnd"/>
      <w:r w:rsidRPr="00B26B79">
        <w:rPr>
          <w:rFonts w:ascii="Courier New" w:eastAsia="Courier New" w:hAnsi="Courier New" w:cs="Courier New"/>
          <w:color w:val="2C3E50"/>
          <w:sz w:val="18"/>
          <w:szCs w:val="18"/>
          <w:lang w:val="en-US"/>
        </w:rPr>
        <w:t>);</w:t>
      </w:r>
    </w:p>
    <w:p w14:paraId="0D50E487" w14:textId="77777777" w:rsidR="005D19E2" w:rsidRPr="00B26B79" w:rsidRDefault="00000000">
      <w:pPr>
        <w:pBdr>
          <w:left w:val="single" w:sz="12" w:space="4" w:color="2E75B6"/>
        </w:pBdr>
        <w:shd w:val="clear" w:color="auto" w:fill="F4F4F4"/>
        <w:spacing w:before="40" w:after="40"/>
        <w:ind w:left="360" w:right="360"/>
        <w:rPr>
          <w:lang w:val="en-US"/>
        </w:rPr>
      </w:pPr>
      <w:r w:rsidRPr="00B26B79">
        <w:rPr>
          <w:rFonts w:ascii="Courier New" w:eastAsia="Courier New" w:hAnsi="Courier New" w:cs="Courier New"/>
          <w:color w:val="2C3E50"/>
          <w:sz w:val="18"/>
          <w:szCs w:val="18"/>
          <w:lang w:val="en-US"/>
        </w:rPr>
        <w:t xml:space="preserve">  </w:t>
      </w:r>
      <w:proofErr w:type="gramStart"/>
      <w:r w:rsidRPr="00B26B79">
        <w:rPr>
          <w:rFonts w:ascii="Courier New" w:eastAsia="Courier New" w:hAnsi="Courier New" w:cs="Courier New"/>
          <w:color w:val="2C3E50"/>
          <w:sz w:val="18"/>
          <w:szCs w:val="18"/>
          <w:lang w:val="en-US"/>
        </w:rPr>
        <w:t>let good</w:t>
      </w:r>
      <w:proofErr w:type="gramEnd"/>
      <w:r w:rsidRPr="00B26B79">
        <w:rPr>
          <w:rFonts w:ascii="Courier New" w:eastAsia="Courier New" w:hAnsi="Courier New" w:cs="Courier New"/>
          <w:color w:val="2C3E50"/>
          <w:sz w:val="18"/>
          <w:szCs w:val="18"/>
          <w:lang w:val="en-US"/>
        </w:rPr>
        <w:t xml:space="preserve"> = 0, bad = 0;</w:t>
      </w:r>
    </w:p>
    <w:p w14:paraId="735BC836" w14:textId="77777777" w:rsidR="005D19E2" w:rsidRPr="00B26B79" w:rsidRDefault="00000000">
      <w:pPr>
        <w:pBdr>
          <w:left w:val="single" w:sz="12" w:space="4" w:color="2E75B6"/>
        </w:pBdr>
        <w:shd w:val="clear" w:color="auto" w:fill="F4F4F4"/>
        <w:spacing w:before="40" w:after="40"/>
        <w:ind w:left="360" w:right="360"/>
        <w:rPr>
          <w:lang w:val="en-US"/>
        </w:rPr>
      </w:pPr>
      <w:r w:rsidRPr="00B26B79">
        <w:rPr>
          <w:rFonts w:ascii="Courier New" w:eastAsia="Courier New" w:hAnsi="Courier New" w:cs="Courier New"/>
          <w:color w:val="2C3E50"/>
          <w:sz w:val="18"/>
          <w:szCs w:val="18"/>
          <w:lang w:val="en-US"/>
        </w:rPr>
        <w:t xml:space="preserve">  for (let id in </w:t>
      </w:r>
      <w:proofErr w:type="gramStart"/>
      <w:r w:rsidRPr="00B26B79">
        <w:rPr>
          <w:rFonts w:ascii="Courier New" w:eastAsia="Courier New" w:hAnsi="Courier New" w:cs="Courier New"/>
          <w:color w:val="2C3E50"/>
          <w:sz w:val="18"/>
          <w:szCs w:val="18"/>
          <w:lang w:val="en-US"/>
        </w:rPr>
        <w:t>data) {</w:t>
      </w:r>
      <w:proofErr w:type="gramEnd"/>
    </w:p>
    <w:p w14:paraId="231CB029" w14:textId="77777777" w:rsidR="005D19E2" w:rsidRPr="00B26B79" w:rsidRDefault="00000000">
      <w:pPr>
        <w:pBdr>
          <w:left w:val="single" w:sz="12" w:space="4" w:color="2E75B6"/>
        </w:pBdr>
        <w:shd w:val="clear" w:color="auto" w:fill="F4F4F4"/>
        <w:spacing w:before="40" w:after="40"/>
        <w:ind w:left="360" w:right="360"/>
        <w:rPr>
          <w:lang w:val="en-US"/>
        </w:rPr>
      </w:pPr>
      <w:r w:rsidRPr="00B26B79">
        <w:rPr>
          <w:rFonts w:ascii="Courier New" w:eastAsia="Courier New" w:hAnsi="Courier New" w:cs="Courier New"/>
          <w:color w:val="2C3E50"/>
          <w:sz w:val="18"/>
          <w:szCs w:val="18"/>
          <w:lang w:val="en-US"/>
        </w:rPr>
        <w:t xml:space="preserve">    if (data[id</w:t>
      </w:r>
      <w:proofErr w:type="gramStart"/>
      <w:r w:rsidRPr="00B26B79">
        <w:rPr>
          <w:rFonts w:ascii="Courier New" w:eastAsia="Courier New" w:hAnsi="Courier New" w:cs="Courier New"/>
          <w:color w:val="2C3E50"/>
          <w:sz w:val="18"/>
          <w:szCs w:val="18"/>
          <w:lang w:val="en-US"/>
        </w:rPr>
        <w:t>].status</w:t>
      </w:r>
      <w:proofErr w:type="gramEnd"/>
      <w:r w:rsidRPr="00B26B79">
        <w:rPr>
          <w:rFonts w:ascii="Courier New" w:eastAsia="Courier New" w:hAnsi="Courier New" w:cs="Courier New"/>
          <w:color w:val="2C3E50"/>
          <w:sz w:val="18"/>
          <w:szCs w:val="18"/>
          <w:lang w:val="en-US"/>
        </w:rPr>
        <w:t xml:space="preserve"> === "GOOD") good++;</w:t>
      </w:r>
    </w:p>
    <w:p w14:paraId="1E9EE824" w14:textId="77777777" w:rsidR="005D19E2" w:rsidRPr="00B26B79" w:rsidRDefault="00000000">
      <w:pPr>
        <w:pBdr>
          <w:left w:val="single" w:sz="12" w:space="4" w:color="2E75B6"/>
        </w:pBdr>
        <w:shd w:val="clear" w:color="auto" w:fill="F4F4F4"/>
        <w:spacing w:before="40" w:after="40"/>
        <w:ind w:left="360" w:right="360"/>
        <w:rPr>
          <w:lang w:val="en-US"/>
        </w:rPr>
      </w:pPr>
      <w:r w:rsidRPr="00B26B79">
        <w:rPr>
          <w:rFonts w:ascii="Courier New" w:eastAsia="Courier New" w:hAnsi="Courier New" w:cs="Courier New"/>
          <w:color w:val="2C3E50"/>
          <w:sz w:val="18"/>
          <w:szCs w:val="18"/>
          <w:lang w:val="en-US"/>
        </w:rPr>
        <w:t xml:space="preserve">    if (data[id</w:t>
      </w:r>
      <w:proofErr w:type="gramStart"/>
      <w:r w:rsidRPr="00B26B79">
        <w:rPr>
          <w:rFonts w:ascii="Courier New" w:eastAsia="Courier New" w:hAnsi="Courier New" w:cs="Courier New"/>
          <w:color w:val="2C3E50"/>
          <w:sz w:val="18"/>
          <w:szCs w:val="18"/>
          <w:lang w:val="en-US"/>
        </w:rPr>
        <w:t>].status</w:t>
      </w:r>
      <w:proofErr w:type="gramEnd"/>
      <w:r w:rsidRPr="00B26B79">
        <w:rPr>
          <w:rFonts w:ascii="Courier New" w:eastAsia="Courier New" w:hAnsi="Courier New" w:cs="Courier New"/>
          <w:color w:val="2C3E50"/>
          <w:sz w:val="18"/>
          <w:szCs w:val="18"/>
          <w:lang w:val="en-US"/>
        </w:rPr>
        <w:t xml:space="preserve"> === "BAD</w:t>
      </w:r>
      <w:proofErr w:type="gramStart"/>
      <w:r w:rsidRPr="00B26B79">
        <w:rPr>
          <w:rFonts w:ascii="Courier New" w:eastAsia="Courier New" w:hAnsi="Courier New" w:cs="Courier New"/>
          <w:color w:val="2C3E50"/>
          <w:sz w:val="18"/>
          <w:szCs w:val="18"/>
          <w:lang w:val="en-US"/>
        </w:rPr>
        <w:t>")  bad</w:t>
      </w:r>
      <w:proofErr w:type="gramEnd"/>
      <w:r w:rsidRPr="00B26B79">
        <w:rPr>
          <w:rFonts w:ascii="Courier New" w:eastAsia="Courier New" w:hAnsi="Courier New" w:cs="Courier New"/>
          <w:color w:val="2C3E50"/>
          <w:sz w:val="18"/>
          <w:szCs w:val="18"/>
          <w:lang w:val="en-US"/>
        </w:rPr>
        <w:t>++;</w:t>
      </w:r>
    </w:p>
    <w:p w14:paraId="513C7F59" w14:textId="77777777" w:rsidR="005D19E2" w:rsidRPr="00B26B79" w:rsidRDefault="00000000">
      <w:pPr>
        <w:pBdr>
          <w:left w:val="single" w:sz="12" w:space="4" w:color="2E75B6"/>
        </w:pBdr>
        <w:shd w:val="clear" w:color="auto" w:fill="F4F4F4"/>
        <w:spacing w:before="40" w:after="40"/>
        <w:ind w:left="360" w:right="360"/>
        <w:rPr>
          <w:lang w:val="en-US"/>
        </w:rPr>
      </w:pPr>
      <w:r w:rsidRPr="00B26B79">
        <w:rPr>
          <w:rFonts w:ascii="Courier New" w:eastAsia="Courier New" w:hAnsi="Courier New" w:cs="Courier New"/>
          <w:color w:val="2C3E50"/>
          <w:sz w:val="18"/>
          <w:szCs w:val="18"/>
          <w:lang w:val="en-US"/>
        </w:rPr>
        <w:t xml:space="preserve">  }</w:t>
      </w:r>
    </w:p>
    <w:p w14:paraId="18EE641C" w14:textId="77777777" w:rsidR="005D19E2" w:rsidRPr="00B26B79" w:rsidRDefault="00000000">
      <w:pPr>
        <w:pBdr>
          <w:left w:val="single" w:sz="12" w:space="4" w:color="2E75B6"/>
        </w:pBdr>
        <w:shd w:val="clear" w:color="auto" w:fill="F4F4F4"/>
        <w:spacing w:before="40" w:after="40"/>
        <w:ind w:left="360" w:right="360"/>
        <w:rPr>
          <w:lang w:val="en-US"/>
        </w:rPr>
      </w:pPr>
      <w:r w:rsidRPr="00B26B79">
        <w:rPr>
          <w:rFonts w:ascii="Courier New" w:eastAsia="Courier New" w:hAnsi="Courier New" w:cs="Courier New"/>
          <w:color w:val="2C3E50"/>
          <w:sz w:val="18"/>
          <w:szCs w:val="18"/>
          <w:lang w:val="en-US"/>
        </w:rPr>
        <w:t xml:space="preserve">  </w:t>
      </w:r>
      <w:proofErr w:type="spellStart"/>
      <w:proofErr w:type="gramStart"/>
      <w:r w:rsidRPr="00B26B79">
        <w:rPr>
          <w:rFonts w:ascii="Courier New" w:eastAsia="Courier New" w:hAnsi="Courier New" w:cs="Courier New"/>
          <w:color w:val="2C3E50"/>
          <w:sz w:val="18"/>
          <w:szCs w:val="18"/>
          <w:lang w:val="en-US"/>
        </w:rPr>
        <w:t>document.getElementById</w:t>
      </w:r>
      <w:proofErr w:type="spellEnd"/>
      <w:proofErr w:type="gramEnd"/>
      <w:r w:rsidRPr="00B26B79">
        <w:rPr>
          <w:rFonts w:ascii="Courier New" w:eastAsia="Courier New" w:hAnsi="Courier New" w:cs="Courier New"/>
          <w:color w:val="2C3E50"/>
          <w:sz w:val="18"/>
          <w:szCs w:val="18"/>
          <w:lang w:val="en-US"/>
        </w:rPr>
        <w:t>("</w:t>
      </w:r>
      <w:proofErr w:type="spellStart"/>
      <w:r w:rsidRPr="00B26B79">
        <w:rPr>
          <w:rFonts w:ascii="Courier New" w:eastAsia="Courier New" w:hAnsi="Courier New" w:cs="Courier New"/>
          <w:color w:val="2C3E50"/>
          <w:sz w:val="18"/>
          <w:szCs w:val="18"/>
          <w:lang w:val="en-US"/>
        </w:rPr>
        <w:t>goodCount</w:t>
      </w:r>
      <w:proofErr w:type="spellEnd"/>
      <w:r w:rsidRPr="00B26B79">
        <w:rPr>
          <w:rFonts w:ascii="Courier New" w:eastAsia="Courier New" w:hAnsi="Courier New" w:cs="Courier New"/>
          <w:color w:val="2C3E50"/>
          <w:sz w:val="18"/>
          <w:szCs w:val="18"/>
          <w:lang w:val="en-US"/>
        </w:rPr>
        <w:t>"</w:t>
      </w:r>
      <w:proofErr w:type="gramStart"/>
      <w:r w:rsidRPr="00B26B79">
        <w:rPr>
          <w:rFonts w:ascii="Courier New" w:eastAsia="Courier New" w:hAnsi="Courier New" w:cs="Courier New"/>
          <w:color w:val="2C3E50"/>
          <w:sz w:val="18"/>
          <w:szCs w:val="18"/>
          <w:lang w:val="en-US"/>
        </w:rPr>
        <w:t>).</w:t>
      </w:r>
      <w:proofErr w:type="spellStart"/>
      <w:r w:rsidRPr="00B26B79">
        <w:rPr>
          <w:rFonts w:ascii="Courier New" w:eastAsia="Courier New" w:hAnsi="Courier New" w:cs="Courier New"/>
          <w:color w:val="2C3E50"/>
          <w:sz w:val="18"/>
          <w:szCs w:val="18"/>
          <w:lang w:val="en-US"/>
        </w:rPr>
        <w:t>innerText</w:t>
      </w:r>
      <w:proofErr w:type="spellEnd"/>
      <w:proofErr w:type="gramEnd"/>
      <w:r w:rsidRPr="00B26B79">
        <w:rPr>
          <w:rFonts w:ascii="Courier New" w:eastAsia="Courier New" w:hAnsi="Courier New" w:cs="Courier New"/>
          <w:color w:val="2C3E50"/>
          <w:sz w:val="18"/>
          <w:szCs w:val="18"/>
          <w:lang w:val="en-US"/>
        </w:rPr>
        <w:t xml:space="preserve"> = good;</w:t>
      </w:r>
    </w:p>
    <w:p w14:paraId="0C83336F" w14:textId="77777777" w:rsidR="005D19E2" w:rsidRPr="00B26B79" w:rsidRDefault="00000000">
      <w:pPr>
        <w:pBdr>
          <w:left w:val="single" w:sz="12" w:space="4" w:color="2E75B6"/>
        </w:pBdr>
        <w:shd w:val="clear" w:color="auto" w:fill="F4F4F4"/>
        <w:spacing w:before="40" w:after="40"/>
        <w:ind w:left="360" w:right="360"/>
        <w:rPr>
          <w:lang w:val="en-US"/>
        </w:rPr>
      </w:pPr>
      <w:r w:rsidRPr="00B26B79">
        <w:rPr>
          <w:rFonts w:ascii="Courier New" w:eastAsia="Courier New" w:hAnsi="Courier New" w:cs="Courier New"/>
          <w:color w:val="2C3E50"/>
          <w:sz w:val="18"/>
          <w:szCs w:val="18"/>
          <w:lang w:val="en-US"/>
        </w:rPr>
        <w:t xml:space="preserve">  </w:t>
      </w:r>
      <w:proofErr w:type="spellStart"/>
      <w:proofErr w:type="gramStart"/>
      <w:r w:rsidRPr="00B26B79">
        <w:rPr>
          <w:rFonts w:ascii="Courier New" w:eastAsia="Courier New" w:hAnsi="Courier New" w:cs="Courier New"/>
          <w:color w:val="2C3E50"/>
          <w:sz w:val="18"/>
          <w:szCs w:val="18"/>
          <w:lang w:val="en-US"/>
        </w:rPr>
        <w:t>document.getElementById</w:t>
      </w:r>
      <w:proofErr w:type="spellEnd"/>
      <w:proofErr w:type="gramEnd"/>
      <w:r w:rsidRPr="00B26B79">
        <w:rPr>
          <w:rFonts w:ascii="Courier New" w:eastAsia="Courier New" w:hAnsi="Courier New" w:cs="Courier New"/>
          <w:color w:val="2C3E50"/>
          <w:sz w:val="18"/>
          <w:szCs w:val="18"/>
          <w:lang w:val="en-US"/>
        </w:rPr>
        <w:t>("</w:t>
      </w:r>
      <w:proofErr w:type="spellStart"/>
      <w:r w:rsidRPr="00B26B79">
        <w:rPr>
          <w:rFonts w:ascii="Courier New" w:eastAsia="Courier New" w:hAnsi="Courier New" w:cs="Courier New"/>
          <w:color w:val="2C3E50"/>
          <w:sz w:val="18"/>
          <w:szCs w:val="18"/>
          <w:lang w:val="en-US"/>
        </w:rPr>
        <w:t>badCount</w:t>
      </w:r>
      <w:proofErr w:type="spellEnd"/>
      <w:r w:rsidRPr="00B26B79">
        <w:rPr>
          <w:rFonts w:ascii="Courier New" w:eastAsia="Courier New" w:hAnsi="Courier New" w:cs="Courier New"/>
          <w:color w:val="2C3E50"/>
          <w:sz w:val="18"/>
          <w:szCs w:val="18"/>
          <w:lang w:val="en-US"/>
        </w:rPr>
        <w:t>"</w:t>
      </w:r>
      <w:proofErr w:type="gramStart"/>
      <w:r w:rsidRPr="00B26B79">
        <w:rPr>
          <w:rFonts w:ascii="Courier New" w:eastAsia="Courier New" w:hAnsi="Courier New" w:cs="Courier New"/>
          <w:color w:val="2C3E50"/>
          <w:sz w:val="18"/>
          <w:szCs w:val="18"/>
          <w:lang w:val="en-US"/>
        </w:rPr>
        <w:t>).</w:t>
      </w:r>
      <w:proofErr w:type="spellStart"/>
      <w:r w:rsidRPr="00B26B79">
        <w:rPr>
          <w:rFonts w:ascii="Courier New" w:eastAsia="Courier New" w:hAnsi="Courier New" w:cs="Courier New"/>
          <w:color w:val="2C3E50"/>
          <w:sz w:val="18"/>
          <w:szCs w:val="18"/>
          <w:lang w:val="en-US"/>
        </w:rPr>
        <w:t>innerText</w:t>
      </w:r>
      <w:proofErr w:type="spellEnd"/>
      <w:proofErr w:type="gramEnd"/>
      <w:r w:rsidRPr="00B26B79">
        <w:rPr>
          <w:rFonts w:ascii="Courier New" w:eastAsia="Courier New" w:hAnsi="Courier New" w:cs="Courier New"/>
          <w:color w:val="2C3E50"/>
          <w:sz w:val="18"/>
          <w:szCs w:val="18"/>
          <w:lang w:val="en-US"/>
        </w:rPr>
        <w:t xml:space="preserve">  = bad;</w:t>
      </w:r>
    </w:p>
    <w:p w14:paraId="2058D1B6" w14:textId="77777777" w:rsidR="005D19E2" w:rsidRDefault="00000000">
      <w:pPr>
        <w:pBdr>
          <w:left w:val="single" w:sz="12" w:space="4" w:color="2E75B6"/>
        </w:pBdr>
        <w:shd w:val="clear" w:color="auto" w:fill="F4F4F4"/>
        <w:spacing w:before="40" w:after="40"/>
        <w:ind w:left="360" w:right="360"/>
      </w:pPr>
      <w:r>
        <w:rPr>
          <w:rFonts w:ascii="Courier New" w:eastAsia="Courier New" w:hAnsi="Courier New" w:cs="Courier New"/>
          <w:color w:val="2C3E50"/>
          <w:sz w:val="18"/>
          <w:szCs w:val="18"/>
        </w:rPr>
        <w:t>});</w:t>
      </w:r>
    </w:p>
    <w:p w14:paraId="0A72094A" w14:textId="77777777" w:rsidR="005D19E2" w:rsidRDefault="005D19E2">
      <w:pPr>
        <w:spacing w:before="120"/>
      </w:pPr>
    </w:p>
    <w:p w14:paraId="53DB0B03" w14:textId="77777777" w:rsidR="005D19E2" w:rsidRDefault="00000000">
      <w:pPr>
        <w:pStyle w:val="Heading1"/>
        <w:shd w:val="clear" w:color="auto" w:fill="1F4E79"/>
        <w:ind w:left="240" w:right="240"/>
      </w:pPr>
      <w:r>
        <w:t xml:space="preserve">6. Configuration </w:t>
      </w:r>
      <w:proofErr w:type="spellStart"/>
      <w:r>
        <w:t>WiFi</w:t>
      </w:r>
      <w:proofErr w:type="spellEnd"/>
      <w:r>
        <w:t xml:space="preserve"> et </w:t>
      </w:r>
      <w:proofErr w:type="spellStart"/>
      <w:r>
        <w:t>Firebase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5D19E2" w14:paraId="56FE3CA3"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5425599" w14:textId="77777777" w:rsidR="005D19E2" w:rsidRDefault="00000000">
            <w:r>
              <w:rPr>
                <w:b/>
                <w:bCs/>
                <w:color w:val="FFFFFF"/>
                <w:sz w:val="20"/>
                <w:szCs w:val="20"/>
              </w:rPr>
              <w:t>Paramètre</w:t>
            </w:r>
          </w:p>
        </w:tc>
        <w:tc>
          <w:tcPr>
            <w:tcW w:w="54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CDA8A74" w14:textId="77777777" w:rsidR="005D19E2" w:rsidRDefault="00000000">
            <w:r>
              <w:rPr>
                <w:b/>
                <w:bCs/>
                <w:color w:val="FFFFFF"/>
                <w:sz w:val="20"/>
                <w:szCs w:val="20"/>
              </w:rPr>
              <w:t>Valeur</w:t>
            </w:r>
          </w:p>
        </w:tc>
      </w:tr>
      <w:tr w:rsidR="005D19E2" w14:paraId="40CABF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691167" w14:textId="77777777" w:rsidR="005D19E2" w:rsidRDefault="00000000">
            <w:r>
              <w:rPr>
                <w:color w:val="404040"/>
                <w:sz w:val="20"/>
                <w:szCs w:val="20"/>
              </w:rPr>
              <w:t xml:space="preserve">SSID </w:t>
            </w:r>
            <w:proofErr w:type="spellStart"/>
            <w:r>
              <w:rPr>
                <w:color w:val="404040"/>
                <w:sz w:val="20"/>
                <w:szCs w:val="20"/>
              </w:rPr>
              <w:t>WiFi</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CD949A" w14:textId="77777777" w:rsidR="005D19E2" w:rsidRDefault="00000000">
            <w:r>
              <w:rPr>
                <w:color w:val="404040"/>
                <w:sz w:val="20"/>
                <w:szCs w:val="20"/>
              </w:rPr>
              <w:t>Airbox-0118</w:t>
            </w:r>
          </w:p>
        </w:tc>
      </w:tr>
      <w:tr w:rsidR="005D19E2" w14:paraId="3B5B210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3D18A66A" w14:textId="77777777" w:rsidR="005D19E2" w:rsidRDefault="00000000">
            <w:r>
              <w:rPr>
                <w:color w:val="404040"/>
                <w:sz w:val="20"/>
                <w:szCs w:val="20"/>
              </w:rPr>
              <w:t xml:space="preserve">Projet </w:t>
            </w:r>
            <w:proofErr w:type="spellStart"/>
            <w:r>
              <w:rPr>
                <w:color w:val="404040"/>
                <w:sz w:val="20"/>
                <w:szCs w:val="20"/>
              </w:rPr>
              <w:t>Firebase</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75B4FD02" w14:textId="77777777" w:rsidR="005D19E2" w:rsidRDefault="00000000">
            <w:proofErr w:type="gramStart"/>
            <w:r>
              <w:rPr>
                <w:color w:val="404040"/>
                <w:sz w:val="20"/>
                <w:szCs w:val="20"/>
              </w:rPr>
              <w:t>mini</w:t>
            </w:r>
            <w:proofErr w:type="gramEnd"/>
            <w:r>
              <w:rPr>
                <w:color w:val="404040"/>
                <w:sz w:val="20"/>
                <w:szCs w:val="20"/>
              </w:rPr>
              <w:t>-projet-embarque</w:t>
            </w:r>
          </w:p>
        </w:tc>
      </w:tr>
      <w:tr w:rsidR="005D19E2" w14:paraId="4415D0A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0EC137" w14:textId="77777777" w:rsidR="005D19E2" w:rsidRDefault="00000000">
            <w:r>
              <w:rPr>
                <w:color w:val="404040"/>
                <w:sz w:val="20"/>
                <w:szCs w:val="20"/>
              </w:rPr>
              <w:t>URL de la base de données</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17333E" w14:textId="77777777" w:rsidR="005D19E2" w:rsidRDefault="00000000">
            <w:r>
              <w:rPr>
                <w:color w:val="404040"/>
                <w:sz w:val="20"/>
                <w:szCs w:val="20"/>
              </w:rPr>
              <w:t>mini-projet-embarque-default-rtdb.firebaseio.com</w:t>
            </w:r>
          </w:p>
        </w:tc>
      </w:tr>
      <w:tr w:rsidR="005D19E2" w14:paraId="0ADBAB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13F36021" w14:textId="77777777" w:rsidR="005D19E2" w:rsidRDefault="00000000">
            <w:r>
              <w:rPr>
                <w:color w:val="404040"/>
                <w:sz w:val="20"/>
                <w:szCs w:val="20"/>
              </w:rPr>
              <w:t xml:space="preserve">Collection </w:t>
            </w:r>
            <w:proofErr w:type="spellStart"/>
            <w:r>
              <w:rPr>
                <w:color w:val="404040"/>
                <w:sz w:val="20"/>
                <w:szCs w:val="20"/>
              </w:rPr>
              <w:t>Firebase</w:t>
            </w:r>
            <w:proofErr w:type="spellEnd"/>
          </w:p>
        </w:tc>
        <w:tc>
          <w:tcPr>
            <w:tcW w:w="54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7ABB9F50" w14:textId="77777777" w:rsidR="005D19E2" w:rsidRDefault="00000000">
            <w:r>
              <w:rPr>
                <w:color w:val="404040"/>
                <w:sz w:val="20"/>
                <w:szCs w:val="20"/>
              </w:rPr>
              <w:t>/</w:t>
            </w:r>
            <w:proofErr w:type="spellStart"/>
            <w:r>
              <w:rPr>
                <w:color w:val="404040"/>
                <w:sz w:val="20"/>
                <w:szCs w:val="20"/>
              </w:rPr>
              <w:t>products</w:t>
            </w:r>
            <w:proofErr w:type="spellEnd"/>
            <w:r>
              <w:rPr>
                <w:color w:val="404040"/>
                <w:sz w:val="20"/>
                <w:szCs w:val="20"/>
              </w:rPr>
              <w:t>/{UID}</w:t>
            </w:r>
          </w:p>
        </w:tc>
      </w:tr>
    </w:tbl>
    <w:p w14:paraId="2846E6AA" w14:textId="77777777" w:rsidR="005D19E2" w:rsidRDefault="005D19E2">
      <w:pPr>
        <w:spacing w:before="160"/>
      </w:pPr>
    </w:p>
    <w:p w14:paraId="14FE8D87" w14:textId="77777777" w:rsidR="005D19E2" w:rsidRDefault="00000000">
      <w:pPr>
        <w:pStyle w:val="Heading1"/>
        <w:shd w:val="clear" w:color="auto" w:fill="1F4E79"/>
        <w:ind w:left="240" w:right="240"/>
      </w:pPr>
      <w:r>
        <w:t>7. Résultats et Fonctionnement</w:t>
      </w:r>
    </w:p>
    <w:p w14:paraId="0488268C" w14:textId="77777777" w:rsidR="005D19E2" w:rsidRDefault="00000000">
      <w:pPr>
        <w:spacing w:before="60" w:after="60"/>
      </w:pPr>
      <w:r>
        <w:rPr>
          <w:color w:val="404040"/>
        </w:rPr>
        <w:t>Le système fonctionne de bout en bout selon le flux validé suivant :</w:t>
      </w:r>
    </w:p>
    <w:p w14:paraId="763B8CAB" w14:textId="77777777" w:rsidR="005D19E2" w:rsidRDefault="005D19E2">
      <w:pPr>
        <w:spacing w:before="80"/>
      </w:pPr>
    </w:p>
    <w:p w14:paraId="659064B8" w14:textId="77777777" w:rsidR="005D19E2" w:rsidRDefault="00000000">
      <w:pPr>
        <w:pStyle w:val="ListParagraph"/>
        <w:numPr>
          <w:ilvl w:val="0"/>
          <w:numId w:val="2"/>
        </w:numPr>
        <w:spacing w:before="40" w:after="40"/>
      </w:pPr>
      <w:r>
        <w:rPr>
          <w:color w:val="404040"/>
        </w:rPr>
        <w:t xml:space="preserve">Un produit conforme passe devant le lecteur de la Station GOOD → </w:t>
      </w:r>
      <w:proofErr w:type="spellStart"/>
      <w:r>
        <w:rPr>
          <w:color w:val="404040"/>
        </w:rPr>
        <w:t>Firebase</w:t>
      </w:r>
      <w:proofErr w:type="spellEnd"/>
      <w:r>
        <w:rPr>
          <w:color w:val="404040"/>
        </w:rPr>
        <w:t xml:space="preserve"> enregistre </w:t>
      </w:r>
      <w:proofErr w:type="gramStart"/>
      <w:r>
        <w:rPr>
          <w:color w:val="404040"/>
        </w:rPr>
        <w:t xml:space="preserve">{ </w:t>
      </w:r>
      <w:proofErr w:type="spellStart"/>
      <w:r>
        <w:rPr>
          <w:color w:val="404040"/>
        </w:rPr>
        <w:t>status</w:t>
      </w:r>
      <w:proofErr w:type="spellEnd"/>
      <w:proofErr w:type="gramEnd"/>
      <w:r>
        <w:rPr>
          <w:color w:val="404040"/>
        </w:rPr>
        <w:t xml:space="preserve">: "GOOD", </w:t>
      </w:r>
      <w:proofErr w:type="gramStart"/>
      <w:r>
        <w:rPr>
          <w:color w:val="404040"/>
        </w:rPr>
        <w:t>station:</w:t>
      </w:r>
      <w:proofErr w:type="gramEnd"/>
      <w:r>
        <w:rPr>
          <w:color w:val="404040"/>
        </w:rPr>
        <w:t xml:space="preserve"> "GOOD_LINE</w:t>
      </w:r>
      <w:proofErr w:type="gramStart"/>
      <w:r>
        <w:rPr>
          <w:color w:val="404040"/>
        </w:rPr>
        <w:t>" }</w:t>
      </w:r>
      <w:proofErr w:type="gramEnd"/>
      <w:r>
        <w:rPr>
          <w:color w:val="404040"/>
        </w:rPr>
        <w:t>.</w:t>
      </w:r>
    </w:p>
    <w:p w14:paraId="6F74D68F" w14:textId="77777777" w:rsidR="005D19E2" w:rsidRDefault="00000000">
      <w:pPr>
        <w:pStyle w:val="ListParagraph"/>
        <w:numPr>
          <w:ilvl w:val="0"/>
          <w:numId w:val="2"/>
        </w:numPr>
        <w:spacing w:before="40" w:after="40"/>
      </w:pPr>
      <w:r>
        <w:rPr>
          <w:color w:val="404040"/>
        </w:rPr>
        <w:t xml:space="preserve">Un produit défectueux passe devant la Station BAD → </w:t>
      </w:r>
      <w:proofErr w:type="spellStart"/>
      <w:r>
        <w:rPr>
          <w:color w:val="404040"/>
        </w:rPr>
        <w:t>Firebase</w:t>
      </w:r>
      <w:proofErr w:type="spellEnd"/>
      <w:r>
        <w:rPr>
          <w:color w:val="404040"/>
        </w:rPr>
        <w:t xml:space="preserve"> enregistre </w:t>
      </w:r>
      <w:proofErr w:type="gramStart"/>
      <w:r>
        <w:rPr>
          <w:color w:val="404040"/>
        </w:rPr>
        <w:t xml:space="preserve">{ </w:t>
      </w:r>
      <w:proofErr w:type="spellStart"/>
      <w:r>
        <w:rPr>
          <w:color w:val="404040"/>
        </w:rPr>
        <w:t>status</w:t>
      </w:r>
      <w:proofErr w:type="spellEnd"/>
      <w:proofErr w:type="gramEnd"/>
      <w:r>
        <w:rPr>
          <w:color w:val="404040"/>
        </w:rPr>
        <w:t xml:space="preserve">: "BAD", </w:t>
      </w:r>
      <w:proofErr w:type="gramStart"/>
      <w:r>
        <w:rPr>
          <w:color w:val="404040"/>
        </w:rPr>
        <w:t>station:</w:t>
      </w:r>
      <w:proofErr w:type="gramEnd"/>
      <w:r>
        <w:rPr>
          <w:color w:val="404040"/>
        </w:rPr>
        <w:t xml:space="preserve"> "BAD_LINE</w:t>
      </w:r>
      <w:proofErr w:type="gramStart"/>
      <w:r>
        <w:rPr>
          <w:color w:val="404040"/>
        </w:rPr>
        <w:t>" }</w:t>
      </w:r>
      <w:proofErr w:type="gramEnd"/>
      <w:r>
        <w:rPr>
          <w:color w:val="404040"/>
        </w:rPr>
        <w:t>.</w:t>
      </w:r>
    </w:p>
    <w:p w14:paraId="7058257B" w14:textId="77777777" w:rsidR="005D19E2" w:rsidRDefault="00000000">
      <w:pPr>
        <w:pStyle w:val="ListParagraph"/>
        <w:numPr>
          <w:ilvl w:val="0"/>
          <w:numId w:val="2"/>
        </w:numPr>
        <w:spacing w:before="40" w:after="40"/>
      </w:pPr>
      <w:r>
        <w:rPr>
          <w:color w:val="404040"/>
        </w:rPr>
        <w:t xml:space="preserve">Le </w:t>
      </w:r>
      <w:proofErr w:type="spellStart"/>
      <w:r>
        <w:rPr>
          <w:color w:val="404040"/>
        </w:rPr>
        <w:t>dashboard</w:t>
      </w:r>
      <w:proofErr w:type="spellEnd"/>
      <w:r>
        <w:rPr>
          <w:color w:val="404040"/>
        </w:rPr>
        <w:t xml:space="preserve"> web affiche en temps réel les compteurs et permet de rechercher n'importe quel produit par son UID RFID.</w:t>
      </w:r>
    </w:p>
    <w:p w14:paraId="00A2D181" w14:textId="77777777" w:rsidR="005D19E2" w:rsidRDefault="005D19E2">
      <w:pPr>
        <w:spacing w:before="80"/>
      </w:pPr>
    </w:p>
    <w:p w14:paraId="014BF20C" w14:textId="77777777" w:rsidR="005D19E2" w:rsidRDefault="00000000">
      <w:pPr>
        <w:spacing w:before="60" w:after="60"/>
      </w:pPr>
      <w:r>
        <w:rPr>
          <w:color w:val="404040"/>
        </w:rPr>
        <w:t xml:space="preserve">La latence observée entre la lecture d'un tag et la mise à jour du </w:t>
      </w:r>
      <w:proofErr w:type="spellStart"/>
      <w:r>
        <w:rPr>
          <w:color w:val="404040"/>
        </w:rPr>
        <w:t>dashboard</w:t>
      </w:r>
      <w:proofErr w:type="spellEnd"/>
      <w:r>
        <w:rPr>
          <w:color w:val="404040"/>
        </w:rPr>
        <w:t xml:space="preserve"> est inférieure à 1 seconde, ce qui valide l'adéquation de l'architecture pour une supervision industrielle légère.</w:t>
      </w:r>
    </w:p>
    <w:p w14:paraId="599161F8" w14:textId="77777777" w:rsidR="005D19E2" w:rsidRDefault="005D19E2">
      <w:pPr>
        <w:spacing w:before="120"/>
      </w:pPr>
    </w:p>
    <w:p w14:paraId="0FC4C7CF" w14:textId="77777777" w:rsidR="00B26B79" w:rsidRDefault="00B26B79">
      <w:pPr>
        <w:spacing w:before="120"/>
      </w:pPr>
    </w:p>
    <w:p w14:paraId="3968417E" w14:textId="2C8FE522" w:rsidR="005D19E2" w:rsidRDefault="00000000">
      <w:pPr>
        <w:pStyle w:val="Heading1"/>
        <w:shd w:val="clear" w:color="auto" w:fill="1F4E79"/>
        <w:ind w:left="240" w:right="240"/>
      </w:pPr>
      <w:r>
        <w:lastRenderedPageBreak/>
        <w:t>8. Limites et Perspectives d'Amélioration</w:t>
      </w:r>
      <w:r w:rsidR="00B26B79">
        <w:tab/>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5D19E2" w14:paraId="725CCA4C"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FA55A8F" w14:textId="77777777" w:rsidR="005D19E2" w:rsidRDefault="00000000">
            <w:r>
              <w:rPr>
                <w:b/>
                <w:bCs/>
                <w:color w:val="FFFFFF"/>
                <w:sz w:val="20"/>
                <w:szCs w:val="20"/>
              </w:rPr>
              <w:t>Limite actuelle</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5900D58" w14:textId="77777777" w:rsidR="005D19E2" w:rsidRDefault="00000000">
            <w:r>
              <w:rPr>
                <w:b/>
                <w:bCs/>
                <w:color w:val="FFFFFF"/>
                <w:sz w:val="20"/>
                <w:szCs w:val="20"/>
              </w:rPr>
              <w:t>Amélioration proposée</w:t>
            </w:r>
          </w:p>
        </w:tc>
      </w:tr>
      <w:tr w:rsidR="005D19E2" w14:paraId="18A0D5B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C9C3F0" w14:textId="1B09F7C5" w:rsidR="005D19E2" w:rsidRDefault="007B78CF" w:rsidP="007B78CF">
            <w:r w:rsidRPr="007B78CF">
              <w:rPr>
                <w:color w:val="404040"/>
                <w:sz w:val="20"/>
                <w:szCs w:val="20"/>
              </w:rPr>
              <w:t xml:space="preserve">Pas d'authentification utilisateur sur le </w:t>
            </w:r>
            <w:proofErr w:type="spellStart"/>
            <w:r w:rsidRPr="007B78CF">
              <w:rPr>
                <w:color w:val="404040"/>
                <w:sz w:val="20"/>
                <w:szCs w:val="20"/>
              </w:rPr>
              <w:t>dashboard</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6EB19F" w14:textId="3DDBC777" w:rsidR="005D19E2" w:rsidRDefault="007B78CF" w:rsidP="007B78CF">
            <w:proofErr w:type="gramStart"/>
            <w:r w:rsidRPr="007B78CF">
              <w:rPr>
                <w:color w:val="404040"/>
                <w:sz w:val="20"/>
                <w:szCs w:val="20"/>
              </w:rPr>
              <w:t>n'importe</w:t>
            </w:r>
            <w:proofErr w:type="gramEnd"/>
            <w:r w:rsidRPr="007B78CF">
              <w:rPr>
                <w:color w:val="404040"/>
                <w:sz w:val="20"/>
                <w:szCs w:val="20"/>
              </w:rPr>
              <w:t xml:space="preserve"> qui avec l'URL peut voir les données</w:t>
            </w:r>
          </w:p>
        </w:tc>
      </w:tr>
      <w:tr w:rsidR="005D19E2" w14:paraId="035E4C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6D34773E" w14:textId="6652B752" w:rsidR="005D19E2" w:rsidRDefault="007B78CF" w:rsidP="007B78CF">
            <w:r w:rsidRPr="007B78CF">
              <w:rPr>
                <w:color w:val="404040"/>
                <w:sz w:val="20"/>
                <w:szCs w:val="20"/>
              </w:rPr>
              <w:t xml:space="preserve">Communication HTTP non chiffrée entre l'ESP32 et </w:t>
            </w:r>
            <w:proofErr w:type="spellStart"/>
            <w:r w:rsidRPr="007B78CF">
              <w:rPr>
                <w:color w:val="404040"/>
                <w:sz w:val="20"/>
                <w:szCs w:val="20"/>
              </w:rPr>
              <w:t>Firebase</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10CF7F96" w14:textId="08E95FA1" w:rsidR="005D19E2" w:rsidRDefault="007B78CF" w:rsidP="007B78CF">
            <w:r>
              <w:rPr>
                <w:color w:val="404040"/>
                <w:sz w:val="20"/>
                <w:szCs w:val="20"/>
              </w:rPr>
              <w:t>P</w:t>
            </w:r>
            <w:r w:rsidRPr="007B78CF">
              <w:rPr>
                <w:color w:val="404040"/>
                <w:sz w:val="20"/>
                <w:szCs w:val="20"/>
              </w:rPr>
              <w:t>as de HTTPS forcé</w:t>
            </w:r>
          </w:p>
        </w:tc>
      </w:tr>
      <w:tr w:rsidR="005D19E2" w14:paraId="4095A57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B9D2C0" w14:textId="77777777" w:rsidR="005D19E2" w:rsidRDefault="00000000">
            <w:r>
              <w:rPr>
                <w:color w:val="404040"/>
                <w:sz w:val="20"/>
                <w:szCs w:val="20"/>
              </w:rPr>
              <w:t>Seulement 2 statuts (GOOD / BAD)</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D6E180" w14:textId="77777777" w:rsidR="005D19E2" w:rsidRDefault="00000000">
            <w:r>
              <w:rPr>
                <w:color w:val="404040"/>
                <w:sz w:val="20"/>
                <w:szCs w:val="20"/>
              </w:rPr>
              <w:t>Statuts intermédiaires : IN_PROGRESS, REWORK, QUARANTINE, etc.</w:t>
            </w:r>
          </w:p>
        </w:tc>
      </w:tr>
      <w:tr w:rsidR="005D19E2" w14:paraId="5C49E81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47FAC33E" w14:textId="1B3D0CE3" w:rsidR="005D19E2" w:rsidRDefault="007B78CF" w:rsidP="007B78CF">
            <w:r w:rsidRPr="007B78CF">
              <w:rPr>
                <w:color w:val="404040"/>
                <w:sz w:val="20"/>
                <w:szCs w:val="20"/>
              </w:rPr>
              <w:t>Aucun contrôle d'accès par rôle</w:t>
            </w:r>
          </w:p>
        </w:tc>
        <w:tc>
          <w:tcPr>
            <w:tcW w:w="50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7A20EDA6" w14:textId="75858495" w:rsidR="005D19E2" w:rsidRDefault="007B78CF" w:rsidP="007B78CF">
            <w:r>
              <w:rPr>
                <w:color w:val="404040"/>
                <w:sz w:val="20"/>
                <w:szCs w:val="20"/>
              </w:rPr>
              <w:t>O</w:t>
            </w:r>
            <w:r w:rsidRPr="007B78CF">
              <w:rPr>
                <w:color w:val="404040"/>
                <w:sz w:val="20"/>
                <w:szCs w:val="20"/>
              </w:rPr>
              <w:t>pérateur, superviseur, administrateur</w:t>
            </w:r>
          </w:p>
        </w:tc>
      </w:tr>
      <w:tr w:rsidR="005D19E2" w14:paraId="1DD065F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5ADFFB" w14:textId="77777777" w:rsidR="005D19E2" w:rsidRDefault="00000000">
            <w:r>
              <w:rPr>
                <w:color w:val="404040"/>
                <w:sz w:val="20"/>
                <w:szCs w:val="20"/>
              </w:rPr>
              <w:t>Dashboard sans historique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4F572F" w14:textId="77777777" w:rsidR="005D19E2" w:rsidRDefault="00000000">
            <w:r>
              <w:rPr>
                <w:color w:val="404040"/>
                <w:sz w:val="20"/>
                <w:szCs w:val="20"/>
              </w:rPr>
              <w:t>Intégrer Chart.js pour les graphiques et un journal des événements</w:t>
            </w:r>
          </w:p>
        </w:tc>
      </w:tr>
      <w:tr w:rsidR="005D19E2" w14:paraId="3FE8250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5EE5726D" w14:textId="31AD3B9B" w:rsidR="005D19E2" w:rsidRDefault="007B78CF" w:rsidP="007B78CF">
            <w:r w:rsidRPr="007B78CF">
              <w:rPr>
                <w:color w:val="404040"/>
                <w:sz w:val="20"/>
                <w:szCs w:val="20"/>
              </w:rPr>
              <w:t>Distance de lecture RFID limitée</w:t>
            </w:r>
          </w:p>
        </w:tc>
        <w:tc>
          <w:tcPr>
            <w:tcW w:w="50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40" w:type="dxa"/>
              <w:bottom w:w="80" w:type="dxa"/>
              <w:right w:w="140" w:type="dxa"/>
            </w:tcMar>
          </w:tcPr>
          <w:p w14:paraId="23639F6F" w14:textId="67C0FABF" w:rsidR="005D19E2" w:rsidRDefault="007B78CF" w:rsidP="007B78CF">
            <w:proofErr w:type="gramStart"/>
            <w:r w:rsidRPr="007B78CF">
              <w:rPr>
                <w:color w:val="404040"/>
                <w:sz w:val="20"/>
                <w:szCs w:val="20"/>
              </w:rPr>
              <w:t>inadapté</w:t>
            </w:r>
            <w:proofErr w:type="gramEnd"/>
            <w:r w:rsidRPr="007B78CF">
              <w:rPr>
                <w:color w:val="404040"/>
                <w:sz w:val="20"/>
                <w:szCs w:val="20"/>
              </w:rPr>
              <w:t xml:space="preserve"> si les produits passent vite ou sont mal orientés</w:t>
            </w:r>
          </w:p>
        </w:tc>
      </w:tr>
      <w:tr w:rsidR="005D19E2" w14:paraId="0FA3F0A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E0CD10" w14:textId="7B94DAD8" w:rsidR="005D19E2" w:rsidRDefault="007B78CF" w:rsidP="007B78CF">
            <w:r w:rsidRPr="007B78CF">
              <w:rPr>
                <w:color w:val="404040"/>
                <w:sz w:val="20"/>
                <w:szCs w:val="20"/>
              </w:rPr>
              <w:t>Un seul lecteur par station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7CB03" w14:textId="550DEFED" w:rsidR="005D19E2" w:rsidRDefault="007B78CF" w:rsidP="007B78CF">
            <w:r>
              <w:rPr>
                <w:color w:val="404040"/>
                <w:sz w:val="20"/>
                <w:szCs w:val="20"/>
              </w:rPr>
              <w:t>P</w:t>
            </w:r>
            <w:r w:rsidRPr="007B78CF">
              <w:rPr>
                <w:color w:val="404040"/>
                <w:sz w:val="20"/>
                <w:szCs w:val="20"/>
              </w:rPr>
              <w:t>as de redondance en cas de défaillance</w:t>
            </w:r>
          </w:p>
        </w:tc>
      </w:tr>
    </w:tbl>
    <w:p w14:paraId="1F542A36" w14:textId="77777777" w:rsidR="005D19E2" w:rsidRDefault="005D19E2">
      <w:pPr>
        <w:spacing w:before="120"/>
      </w:pPr>
    </w:p>
    <w:p w14:paraId="7AE41089" w14:textId="77777777" w:rsidR="005D19E2" w:rsidRDefault="00000000">
      <w:pPr>
        <w:pStyle w:val="Heading1"/>
        <w:shd w:val="clear" w:color="auto" w:fill="1F4E79"/>
        <w:ind w:left="240" w:right="240"/>
      </w:pPr>
      <w:r>
        <w:t>9. Conclusion</w:t>
      </w:r>
    </w:p>
    <w:p w14:paraId="1A5B5D72" w14:textId="77777777" w:rsidR="005D19E2" w:rsidRDefault="00000000">
      <w:pPr>
        <w:spacing w:before="60" w:after="60"/>
      </w:pPr>
      <w:r>
        <w:rPr>
          <w:color w:val="404040"/>
        </w:rPr>
        <w:t>Ce projet démontre la faisabilité d'un système de traçabilité IoT bas coût en environnement industriel, en s'appuyant sur des composants accessibles (ESP32 + PN532) et une infrastructure cloud gratuite (</w:t>
      </w:r>
      <w:proofErr w:type="spellStart"/>
      <w:r>
        <w:rPr>
          <w:color w:val="404040"/>
        </w:rPr>
        <w:t>Firebase</w:t>
      </w:r>
      <w:proofErr w:type="spellEnd"/>
      <w:r>
        <w:rPr>
          <w:color w:val="404040"/>
        </w:rPr>
        <w:t xml:space="preserve"> </w:t>
      </w:r>
      <w:proofErr w:type="spellStart"/>
      <w:r>
        <w:rPr>
          <w:color w:val="404040"/>
        </w:rPr>
        <w:t>Realtime</w:t>
      </w:r>
      <w:proofErr w:type="spellEnd"/>
      <w:r>
        <w:rPr>
          <w:color w:val="404040"/>
        </w:rPr>
        <w:t xml:space="preserve"> </w:t>
      </w:r>
      <w:proofErr w:type="spellStart"/>
      <w:r>
        <w:rPr>
          <w:color w:val="404040"/>
        </w:rPr>
        <w:t>Database</w:t>
      </w:r>
      <w:proofErr w:type="spellEnd"/>
      <w:r>
        <w:rPr>
          <w:color w:val="404040"/>
        </w:rPr>
        <w:t>).</w:t>
      </w:r>
    </w:p>
    <w:p w14:paraId="3E1C93B0" w14:textId="77777777" w:rsidR="005D19E2" w:rsidRDefault="005D19E2">
      <w:pPr>
        <w:spacing w:before="80"/>
      </w:pPr>
    </w:p>
    <w:p w14:paraId="695AA665" w14:textId="77777777" w:rsidR="005D19E2" w:rsidRDefault="00000000">
      <w:pPr>
        <w:spacing w:before="60" w:after="60"/>
      </w:pPr>
      <w:r>
        <w:rPr>
          <w:color w:val="404040"/>
        </w:rPr>
        <w:t>La communication temps réel entre les microcontrôleurs et le tableau de bord web constitue le cœur du système, permettant une supervision immédiate de la qualité de production.</w:t>
      </w:r>
    </w:p>
    <w:p w14:paraId="55AE5A44" w14:textId="77777777" w:rsidR="005D19E2" w:rsidRDefault="005D19E2">
      <w:pPr>
        <w:spacing w:before="80"/>
      </w:pPr>
    </w:p>
    <w:p w14:paraId="1CC9B9EC" w14:textId="77777777" w:rsidR="005D19E2" w:rsidRDefault="00000000">
      <w:pPr>
        <w:spacing w:before="60" w:after="60"/>
      </w:pPr>
      <w:r>
        <w:rPr>
          <w:color w:val="404040"/>
        </w:rPr>
        <w:t xml:space="preserve">Ce prototype constitue une base solide pour un déploiement industriel plus complet, notamment avec l'ajout de la sécurité des accès, de l'historique des données, de l'analyse statistique et de la gestion </w:t>
      </w:r>
      <w:proofErr w:type="spellStart"/>
      <w:r>
        <w:rPr>
          <w:color w:val="404040"/>
        </w:rPr>
        <w:t>multi-lignes</w:t>
      </w:r>
      <w:proofErr w:type="spellEnd"/>
      <w:r>
        <w:rPr>
          <w:color w:val="404040"/>
        </w:rPr>
        <w:t>.</w:t>
      </w:r>
    </w:p>
    <w:p w14:paraId="01EE56B3" w14:textId="77777777" w:rsidR="005D19E2" w:rsidRDefault="005D19E2">
      <w:pPr>
        <w:spacing w:before="160"/>
      </w:pPr>
    </w:p>
    <w:p w14:paraId="2F80BAD7" w14:textId="77777777" w:rsidR="005D19E2" w:rsidRDefault="00000000">
      <w:pPr>
        <w:pBdr>
          <w:top w:val="single" w:sz="4" w:space="4" w:color="CCCCCC"/>
        </w:pBdr>
        <w:spacing w:before="120"/>
        <w:jc w:val="center"/>
      </w:pPr>
      <w:r>
        <w:rPr>
          <w:i/>
          <w:iCs/>
          <w:color w:val="888888"/>
          <w:sz w:val="18"/>
          <w:szCs w:val="18"/>
        </w:rPr>
        <w:t xml:space="preserve">Rapport généré — Projet </w:t>
      </w:r>
      <w:proofErr w:type="spellStart"/>
      <w:r>
        <w:rPr>
          <w:i/>
          <w:iCs/>
          <w:color w:val="888888"/>
          <w:sz w:val="18"/>
          <w:szCs w:val="18"/>
        </w:rPr>
        <w:t>tracking</w:t>
      </w:r>
      <w:proofErr w:type="spellEnd"/>
      <w:r>
        <w:rPr>
          <w:i/>
          <w:iCs/>
          <w:color w:val="888888"/>
          <w:sz w:val="18"/>
          <w:szCs w:val="18"/>
        </w:rPr>
        <w:t>-system-IOT — Mai 2026</w:t>
      </w:r>
    </w:p>
    <w:sectPr w:rsidR="005D19E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992E9" w14:textId="77777777" w:rsidR="001A56B3" w:rsidRDefault="001A56B3">
      <w:r>
        <w:separator/>
      </w:r>
    </w:p>
  </w:endnote>
  <w:endnote w:type="continuationSeparator" w:id="0">
    <w:p w14:paraId="13342AF7" w14:textId="77777777" w:rsidR="001A56B3" w:rsidRDefault="001A5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9C49" w14:textId="77777777" w:rsidR="005D19E2" w:rsidRDefault="00000000">
    <w:pPr>
      <w:pBdr>
        <w:top w:val="single" w:sz="4" w:space="4" w:color="2E75B6"/>
      </w:pBdr>
      <w:tabs>
        <w:tab w:val="center" w:pos="4680"/>
        <w:tab w:val="right" w:pos="9026"/>
      </w:tabs>
      <w:spacing w:before="60"/>
    </w:pPr>
    <w:r>
      <w:rPr>
        <w:color w:val="888888"/>
        <w:sz w:val="16"/>
        <w:szCs w:val="16"/>
      </w:rPr>
      <w:t xml:space="preserve">Rapport — </w:t>
    </w:r>
    <w:proofErr w:type="spellStart"/>
    <w:r>
      <w:rPr>
        <w:color w:val="888888"/>
        <w:sz w:val="16"/>
        <w:szCs w:val="16"/>
      </w:rPr>
      <w:t>tracking</w:t>
    </w:r>
    <w:proofErr w:type="spellEnd"/>
    <w:r>
      <w:rPr>
        <w:color w:val="888888"/>
        <w:sz w:val="16"/>
        <w:szCs w:val="16"/>
      </w:rPr>
      <w:t>-system-IOT</w:t>
    </w:r>
    <w:r>
      <w:rPr>
        <w:sz w:val="16"/>
        <w:szCs w:val="16"/>
      </w:rPr>
      <w:tab/>
    </w:r>
    <w:r>
      <w:rPr>
        <w:sz w:val="16"/>
        <w:szCs w:val="16"/>
      </w:rPr>
      <w:tab/>
    </w:r>
    <w:r>
      <w:rPr>
        <w:color w:val="888888"/>
        <w:sz w:val="16"/>
        <w:szCs w:val="16"/>
      </w:rPr>
      <w:t xml:space="preserve">Page </w:t>
    </w:r>
    <w:r>
      <w:rPr>
        <w:color w:val="2E75B6"/>
        <w:sz w:val="16"/>
        <w:szCs w:val="16"/>
      </w:rPr>
      <w:fldChar w:fldCharType="begin"/>
    </w:r>
    <w:r>
      <w:rPr>
        <w:color w:val="2E75B6"/>
        <w:sz w:val="16"/>
        <w:szCs w:val="16"/>
      </w:rPr>
      <w:instrText xml:space="preserve"> PAGE </w:instrText>
    </w:r>
    <w:r w:rsidR="00B26B79">
      <w:rPr>
        <w:color w:val="2E75B6"/>
        <w:sz w:val="16"/>
        <w:szCs w:val="16"/>
      </w:rPr>
      <w:fldChar w:fldCharType="separate"/>
    </w:r>
    <w:r w:rsidR="00B26B79">
      <w:rPr>
        <w:noProof/>
        <w:color w:val="2E75B6"/>
        <w:sz w:val="16"/>
        <w:szCs w:val="16"/>
      </w:rPr>
      <w:t>1</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6BBB" w14:textId="77777777" w:rsidR="001A56B3" w:rsidRDefault="001A56B3">
      <w:r>
        <w:separator/>
      </w:r>
    </w:p>
  </w:footnote>
  <w:footnote w:type="continuationSeparator" w:id="0">
    <w:p w14:paraId="68AB7C6A" w14:textId="77777777" w:rsidR="001A56B3" w:rsidRDefault="001A5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7DA1" w14:textId="77777777" w:rsidR="005D19E2" w:rsidRDefault="00000000">
    <w:pPr>
      <w:pBdr>
        <w:bottom w:val="single" w:sz="4" w:space="4" w:color="2E75B6"/>
      </w:pBdr>
    </w:pPr>
    <w:r>
      <w:rPr>
        <w:b/>
        <w:bCs/>
        <w:color w:val="2E75B6"/>
        <w:sz w:val="18"/>
        <w:szCs w:val="18"/>
      </w:rPr>
      <w:t>Système de Traçabilité RFID en Usine</w:t>
    </w:r>
    <w:r>
      <w:rPr>
        <w:color w:val="888888"/>
        <w:sz w:val="18"/>
        <w:szCs w:val="18"/>
      </w:rPr>
      <w:t xml:space="preserve">   |   Mini-Projet Embarqué / IoT — Mai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67B9B"/>
    <w:multiLevelType w:val="hybridMultilevel"/>
    <w:tmpl w:val="6D944148"/>
    <w:lvl w:ilvl="0" w:tplc="F304A7BE">
      <w:start w:val="1"/>
      <w:numFmt w:val="bullet"/>
      <w:lvlText w:val="●"/>
      <w:lvlJc w:val="left"/>
      <w:pPr>
        <w:ind w:left="720" w:hanging="360"/>
      </w:pPr>
    </w:lvl>
    <w:lvl w:ilvl="1" w:tplc="CAFA8F9C">
      <w:start w:val="1"/>
      <w:numFmt w:val="bullet"/>
      <w:lvlText w:val="○"/>
      <w:lvlJc w:val="left"/>
      <w:pPr>
        <w:ind w:left="1440" w:hanging="360"/>
      </w:pPr>
    </w:lvl>
    <w:lvl w:ilvl="2" w:tplc="C0AADBE2">
      <w:start w:val="1"/>
      <w:numFmt w:val="bullet"/>
      <w:lvlText w:val="■"/>
      <w:lvlJc w:val="left"/>
      <w:pPr>
        <w:ind w:left="2160" w:hanging="360"/>
      </w:pPr>
    </w:lvl>
    <w:lvl w:ilvl="3" w:tplc="F6CA614A">
      <w:start w:val="1"/>
      <w:numFmt w:val="bullet"/>
      <w:lvlText w:val="●"/>
      <w:lvlJc w:val="left"/>
      <w:pPr>
        <w:ind w:left="2880" w:hanging="360"/>
      </w:pPr>
    </w:lvl>
    <w:lvl w:ilvl="4" w:tplc="BAA28542">
      <w:start w:val="1"/>
      <w:numFmt w:val="bullet"/>
      <w:lvlText w:val="○"/>
      <w:lvlJc w:val="left"/>
      <w:pPr>
        <w:ind w:left="3600" w:hanging="360"/>
      </w:pPr>
    </w:lvl>
    <w:lvl w:ilvl="5" w:tplc="9F249D0C">
      <w:start w:val="1"/>
      <w:numFmt w:val="bullet"/>
      <w:lvlText w:val="■"/>
      <w:lvlJc w:val="left"/>
      <w:pPr>
        <w:ind w:left="4320" w:hanging="360"/>
      </w:pPr>
    </w:lvl>
    <w:lvl w:ilvl="6" w:tplc="7812CA4E">
      <w:start w:val="1"/>
      <w:numFmt w:val="bullet"/>
      <w:lvlText w:val="●"/>
      <w:lvlJc w:val="left"/>
      <w:pPr>
        <w:ind w:left="5040" w:hanging="360"/>
      </w:pPr>
    </w:lvl>
    <w:lvl w:ilvl="7" w:tplc="A21A33C2">
      <w:start w:val="1"/>
      <w:numFmt w:val="bullet"/>
      <w:lvlText w:val="●"/>
      <w:lvlJc w:val="left"/>
      <w:pPr>
        <w:ind w:left="5760" w:hanging="360"/>
      </w:pPr>
    </w:lvl>
    <w:lvl w:ilvl="8" w:tplc="06705EE2">
      <w:start w:val="1"/>
      <w:numFmt w:val="bullet"/>
      <w:lvlText w:val="●"/>
      <w:lvlJc w:val="left"/>
      <w:pPr>
        <w:ind w:left="6480" w:hanging="360"/>
      </w:pPr>
    </w:lvl>
  </w:abstractNum>
  <w:abstractNum w:abstractNumId="1" w15:restartNumberingAfterBreak="0">
    <w:nsid w:val="2D357D09"/>
    <w:multiLevelType w:val="hybridMultilevel"/>
    <w:tmpl w:val="2870D14C"/>
    <w:lvl w:ilvl="0" w:tplc="07189F6E">
      <w:start w:val="1"/>
      <w:numFmt w:val="bullet"/>
      <w:lvlText w:val="▸"/>
      <w:lvlJc w:val="left"/>
      <w:pPr>
        <w:ind w:left="640" w:hanging="320"/>
      </w:pPr>
      <w:rPr>
        <w:color w:val="2E75B6"/>
      </w:rPr>
    </w:lvl>
    <w:lvl w:ilvl="1" w:tplc="DFC2B2B6">
      <w:numFmt w:val="decimal"/>
      <w:lvlText w:val=""/>
      <w:lvlJc w:val="left"/>
    </w:lvl>
    <w:lvl w:ilvl="2" w:tplc="5FBC2EAC">
      <w:numFmt w:val="decimal"/>
      <w:lvlText w:val=""/>
      <w:lvlJc w:val="left"/>
    </w:lvl>
    <w:lvl w:ilvl="3" w:tplc="C0EEDE52">
      <w:numFmt w:val="decimal"/>
      <w:lvlText w:val=""/>
      <w:lvlJc w:val="left"/>
    </w:lvl>
    <w:lvl w:ilvl="4" w:tplc="7624D46E">
      <w:numFmt w:val="decimal"/>
      <w:lvlText w:val=""/>
      <w:lvlJc w:val="left"/>
    </w:lvl>
    <w:lvl w:ilvl="5" w:tplc="339A2A4E">
      <w:numFmt w:val="decimal"/>
      <w:lvlText w:val=""/>
      <w:lvlJc w:val="left"/>
    </w:lvl>
    <w:lvl w:ilvl="6" w:tplc="38A4482E">
      <w:numFmt w:val="decimal"/>
      <w:lvlText w:val=""/>
      <w:lvlJc w:val="left"/>
    </w:lvl>
    <w:lvl w:ilvl="7" w:tplc="6212B8B4">
      <w:numFmt w:val="decimal"/>
      <w:lvlText w:val=""/>
      <w:lvlJc w:val="left"/>
    </w:lvl>
    <w:lvl w:ilvl="8" w:tplc="45F89CE8">
      <w:numFmt w:val="decimal"/>
      <w:lvlText w:val=""/>
      <w:lvlJc w:val="left"/>
    </w:lvl>
  </w:abstractNum>
  <w:num w:numId="1" w16cid:durableId="1696887000">
    <w:abstractNumId w:val="0"/>
    <w:lvlOverride w:ilvl="0">
      <w:startOverride w:val="1"/>
    </w:lvlOverride>
  </w:num>
  <w:num w:numId="2" w16cid:durableId="2479258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9E2"/>
    <w:rsid w:val="001A56B3"/>
    <w:rsid w:val="005D19E2"/>
    <w:rsid w:val="007B78CF"/>
    <w:rsid w:val="00953ECC"/>
    <w:rsid w:val="00B26B79"/>
    <w:rsid w:val="00B6232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7CBD3"/>
  <w15:docId w15:val="{BACE3114-7953-489E-B8FB-8F84B4EC3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30"/>
      <w:szCs w:val="30"/>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991</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amine dahmen</cp:lastModifiedBy>
  <cp:revision>3</cp:revision>
  <dcterms:created xsi:type="dcterms:W3CDTF">2026-05-18T21:27:00Z</dcterms:created>
  <dcterms:modified xsi:type="dcterms:W3CDTF">2026-05-18T21:51:00Z</dcterms:modified>
</cp:coreProperties>
</file>