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00080E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DA6A2F">
                  <w:rPr>
                    <w:color w:val="FFFFFF" w:themeColor="background1"/>
                    <w:sz w:val="32"/>
                    <w:szCs w:val="32"/>
                  </w:rPr>
                  <w:t>7/29/2017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00080E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A6A2F">
                      <w:rPr>
                        <w:color w:val="FFFFFF" w:themeColor="background1"/>
                        <w:sz w:val="40"/>
                        <w:szCs w:val="40"/>
                      </w:rPr>
                      <w:t>Dental Management System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DA6A2F" w:rsidRPr="007A17F6" w:rsidRDefault="00571675" w:rsidP="00DA6A2F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  <w:p w:rsidR="00DA6A2F" w:rsidRDefault="00DA6A2F" w:rsidP="00DA6A2F">
          <w:pPr>
            <w:pStyle w:val="ListParagraph"/>
            <w:numPr>
              <w:ilvl w:val="0"/>
              <w:numId w:val="27"/>
            </w:numPr>
            <w:spacing w:after="160" w:line="259" w:lineRule="auto"/>
            <w:rPr>
              <w:rFonts w:cs="Aharoni"/>
              <w:sz w:val="36"/>
              <w:szCs w:val="36"/>
            </w:rPr>
          </w:pPr>
          <w:r w:rsidRPr="00DD75FA">
            <w:rPr>
              <w:rFonts w:cs="Aharoni"/>
              <w:b/>
              <w:sz w:val="36"/>
              <w:szCs w:val="36"/>
            </w:rPr>
            <w:lastRenderedPageBreak/>
            <w:t>Introduction:</w:t>
          </w:r>
          <w:r>
            <w:rPr>
              <w:rFonts w:cs="Aharoni"/>
              <w:sz w:val="36"/>
              <w:szCs w:val="36"/>
            </w:rPr>
            <w:t xml:space="preserve"> </w:t>
          </w:r>
        </w:p>
        <w:p w:rsidR="00DA6A2F" w:rsidRDefault="00DA6A2F" w:rsidP="00FE42CB">
          <w:pPr>
            <w:pStyle w:val="ListParagraph"/>
            <w:rPr>
              <w:rFonts w:cs="Aharoni"/>
              <w:sz w:val="32"/>
              <w:szCs w:val="32"/>
            </w:rPr>
          </w:pPr>
          <w:r>
            <w:rPr>
              <w:rFonts w:cs="Aharoni"/>
              <w:sz w:val="32"/>
              <w:szCs w:val="32"/>
            </w:rPr>
            <w:t>The system (dental system management) is needed to record doctors, patient information and to maintain the management of the clinic well.</w:t>
          </w:r>
        </w:p>
        <w:p w:rsidR="00FE42CB" w:rsidRPr="00FE42CB" w:rsidRDefault="00FE42CB" w:rsidP="00FE42CB">
          <w:pPr>
            <w:pStyle w:val="ListParagraph"/>
            <w:rPr>
              <w:rFonts w:cs="Aharoni"/>
              <w:sz w:val="36"/>
              <w:szCs w:val="36"/>
            </w:rPr>
          </w:pPr>
        </w:p>
        <w:p w:rsidR="00FE42CB" w:rsidRPr="00FE42CB" w:rsidRDefault="00FE42CB" w:rsidP="00FE42CB">
          <w:pPr>
            <w:pStyle w:val="ListParagraph"/>
            <w:numPr>
              <w:ilvl w:val="0"/>
              <w:numId w:val="27"/>
            </w:numPr>
            <w:rPr>
              <w:b/>
              <w:sz w:val="36"/>
              <w:szCs w:val="36"/>
            </w:rPr>
          </w:pPr>
          <w:r w:rsidRPr="00FE42CB">
            <w:rPr>
              <w:b/>
              <w:sz w:val="36"/>
              <w:szCs w:val="36"/>
            </w:rPr>
            <w:t>Functional Requirements:</w:t>
          </w:r>
        </w:p>
        <w:p w:rsidR="00FE42CB" w:rsidRPr="00FE42CB" w:rsidRDefault="00FE42CB" w:rsidP="00FE42CB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sz w:val="32"/>
              <w:szCs w:val="32"/>
            </w:rPr>
          </w:pPr>
          <w:r w:rsidRPr="00FE42CB">
            <w:rPr>
              <w:sz w:val="32"/>
              <w:szCs w:val="32"/>
            </w:rPr>
            <w:t>Admin can view, insert, update and delete doctor’s information.</w:t>
          </w:r>
        </w:p>
        <w:p w:rsidR="00FE42CB" w:rsidRDefault="00FE42CB" w:rsidP="00FE42CB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sz w:val="32"/>
              <w:szCs w:val="32"/>
            </w:rPr>
          </w:pPr>
          <w:r w:rsidRPr="00F505C5">
            <w:rPr>
              <w:sz w:val="32"/>
              <w:szCs w:val="32"/>
            </w:rPr>
            <w:t>Admin</w:t>
          </w:r>
          <w:r>
            <w:rPr>
              <w:sz w:val="32"/>
              <w:szCs w:val="32"/>
            </w:rPr>
            <w:t xml:space="preserve"> can view, insert, update and delete patient’s information.</w:t>
          </w:r>
        </w:p>
        <w:p w:rsidR="00FE42CB" w:rsidRDefault="00FE42CB" w:rsidP="00FE42CB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Admin can search patient’s information according to doctor’s name.</w:t>
          </w:r>
        </w:p>
        <w:p w:rsidR="00FE42CB" w:rsidRDefault="00FE42CB" w:rsidP="00FE42CB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Patient who have account can view patient’s id, name, </w:t>
          </w:r>
          <w:r>
            <w:rPr>
              <w:sz w:val="32"/>
              <w:szCs w:val="32"/>
            </w:rPr>
            <w:t>doctor’s name</w:t>
          </w:r>
          <w:r>
            <w:rPr>
              <w:sz w:val="32"/>
              <w:szCs w:val="32"/>
            </w:rPr>
            <w:t xml:space="preserve"> and appointment time.</w:t>
          </w:r>
        </w:p>
        <w:p w:rsidR="00FE42CB" w:rsidRDefault="00FE42CB" w:rsidP="00FE42CB">
          <w:pPr>
            <w:pStyle w:val="ListParagraph"/>
            <w:numPr>
              <w:ilvl w:val="0"/>
              <w:numId w:val="34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Admin should be able to log out from any page.</w:t>
          </w:r>
        </w:p>
        <w:p w:rsidR="00FE42CB" w:rsidRPr="00F505C5" w:rsidRDefault="00FE42CB" w:rsidP="00FE42CB">
          <w:pPr>
            <w:pStyle w:val="ListParagraph"/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     </w:t>
          </w:r>
          <w:r>
            <w:rPr>
              <w:sz w:val="32"/>
              <w:szCs w:val="32"/>
            </w:rPr>
            <w:t>Admin should be able to go to the back from any page.</w:t>
          </w:r>
        </w:p>
        <w:p w:rsidR="00DA6A2F" w:rsidRDefault="00DA6A2F" w:rsidP="00DA6A2F">
          <w:pPr>
            <w:rPr>
              <w:rFonts w:cs="Aharoni"/>
              <w:sz w:val="32"/>
              <w:szCs w:val="32"/>
            </w:rPr>
          </w:pPr>
        </w:p>
        <w:p w:rsidR="00FE42CB" w:rsidRPr="00FE42CB" w:rsidRDefault="00FE42CB" w:rsidP="00FE42CB">
          <w:pPr>
            <w:pStyle w:val="ListParagraph"/>
            <w:numPr>
              <w:ilvl w:val="0"/>
              <w:numId w:val="27"/>
            </w:numPr>
            <w:rPr>
              <w:b/>
              <w:sz w:val="36"/>
              <w:szCs w:val="36"/>
            </w:rPr>
          </w:pPr>
          <w:r w:rsidRPr="00FE42CB">
            <w:rPr>
              <w:b/>
              <w:sz w:val="36"/>
              <w:szCs w:val="36"/>
            </w:rPr>
            <w:t>Non-Functional Requirements:</w:t>
          </w:r>
        </w:p>
        <w:p w:rsidR="00FE42CB" w:rsidRPr="00FE42CB" w:rsidRDefault="00FE42CB" w:rsidP="00FE42CB">
          <w:pPr>
            <w:pStyle w:val="ListParagraph"/>
            <w:numPr>
              <w:ilvl w:val="0"/>
              <w:numId w:val="33"/>
            </w:numPr>
            <w:spacing w:after="160" w:line="259" w:lineRule="auto"/>
            <w:rPr>
              <w:sz w:val="32"/>
              <w:szCs w:val="32"/>
            </w:rPr>
          </w:pPr>
          <w:r w:rsidRPr="00FE42CB">
            <w:rPr>
              <w:sz w:val="32"/>
              <w:szCs w:val="32"/>
            </w:rPr>
            <w:t>No one except admin can insert, update or delete doctor and patient information.</w:t>
          </w:r>
        </w:p>
        <w:p w:rsidR="00FE42CB" w:rsidRPr="00FE42CB" w:rsidRDefault="00FE42CB" w:rsidP="00FE42CB">
          <w:pPr>
            <w:pStyle w:val="ListParagraph"/>
            <w:numPr>
              <w:ilvl w:val="0"/>
              <w:numId w:val="33"/>
            </w:numPr>
            <w:spacing w:after="160" w:line="259" w:lineRule="auto"/>
            <w:rPr>
              <w:sz w:val="32"/>
              <w:szCs w:val="32"/>
            </w:rPr>
          </w:pPr>
          <w:r w:rsidRPr="00FE42CB">
            <w:rPr>
              <w:sz w:val="32"/>
              <w:szCs w:val="32"/>
            </w:rPr>
            <w:t>Patient who don’t have accounts cannot view patient information.</w:t>
          </w:r>
        </w:p>
        <w:p w:rsidR="00DA6A2F" w:rsidRDefault="00DA6A2F" w:rsidP="00DA6A2F">
          <w:pPr>
            <w:pStyle w:val="ListParagraph"/>
            <w:numPr>
              <w:ilvl w:val="0"/>
              <w:numId w:val="27"/>
            </w:numPr>
            <w:spacing w:after="160" w:line="259" w:lineRule="auto"/>
            <w:rPr>
              <w:rFonts w:cs="Aharoni"/>
              <w:b/>
              <w:sz w:val="36"/>
              <w:szCs w:val="36"/>
            </w:rPr>
          </w:pPr>
          <w:r w:rsidRPr="00E44044">
            <w:rPr>
              <w:rFonts w:cs="Aharoni"/>
              <w:b/>
              <w:sz w:val="36"/>
              <w:szCs w:val="36"/>
            </w:rPr>
            <w:t>System Evolution:</w:t>
          </w: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  <w:r w:rsidRPr="00E44044">
            <w:rPr>
              <w:rFonts w:cs="Aharoni"/>
              <w:sz w:val="32"/>
              <w:szCs w:val="32"/>
            </w:rPr>
            <w:t>The</w:t>
          </w:r>
          <w:r>
            <w:rPr>
              <w:rFonts w:cs="Aharoni"/>
              <w:sz w:val="32"/>
              <w:szCs w:val="32"/>
            </w:rPr>
            <w:t xml:space="preserve"> developer (admin) can change the system services or structure based on the future requirements.</w:t>
          </w:r>
        </w:p>
        <w:p w:rsidR="00FE42CB" w:rsidRDefault="00FE42CB" w:rsidP="00DA6A2F">
          <w:pPr>
            <w:pStyle w:val="ListParagraph"/>
            <w:rPr>
              <w:rFonts w:cs="Aharoni"/>
              <w:sz w:val="32"/>
              <w:szCs w:val="32"/>
            </w:rPr>
          </w:pPr>
        </w:p>
        <w:p w:rsidR="00DA6A2F" w:rsidRDefault="00DA6A2F" w:rsidP="00DA6A2F">
          <w:pPr>
            <w:pStyle w:val="ListParagraph"/>
            <w:numPr>
              <w:ilvl w:val="0"/>
              <w:numId w:val="27"/>
            </w:numPr>
            <w:spacing w:after="160" w:line="259" w:lineRule="auto"/>
            <w:rPr>
              <w:rFonts w:cs="Aharoni"/>
              <w:b/>
              <w:sz w:val="36"/>
              <w:szCs w:val="36"/>
            </w:rPr>
          </w:pPr>
          <w:r w:rsidRPr="00E44044">
            <w:rPr>
              <w:rFonts w:cs="Aharoni"/>
              <w:b/>
              <w:sz w:val="36"/>
              <w:szCs w:val="36"/>
            </w:rPr>
            <w:t xml:space="preserve">Requirements Specification: </w:t>
          </w: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  <w:r w:rsidRPr="003B3361">
            <w:rPr>
              <w:rFonts w:cs="Aharoni"/>
              <w:sz w:val="32"/>
              <w:szCs w:val="32"/>
              <w:u w:val="single"/>
            </w:rPr>
            <w:t>Functions:</w:t>
          </w:r>
          <w:r>
            <w:rPr>
              <w:rFonts w:cs="Aharoni"/>
              <w:sz w:val="32"/>
              <w:szCs w:val="32"/>
            </w:rPr>
            <w:t xml:space="preserve"> Managing doctors &amp; </w:t>
          </w:r>
          <w:bookmarkStart w:id="0" w:name="_GoBack"/>
          <w:bookmarkEnd w:id="0"/>
          <w:r w:rsidR="00FE42CB">
            <w:rPr>
              <w:rFonts w:cs="Aharoni"/>
              <w:sz w:val="32"/>
              <w:szCs w:val="32"/>
            </w:rPr>
            <w:t>patients’ information</w:t>
          </w:r>
          <w:r>
            <w:rPr>
              <w:rFonts w:cs="Aharoni"/>
              <w:sz w:val="32"/>
              <w:szCs w:val="32"/>
            </w:rPr>
            <w:t>.</w:t>
          </w: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  <w:r w:rsidRPr="003B3361">
            <w:rPr>
              <w:rFonts w:cs="Aharoni"/>
              <w:sz w:val="32"/>
              <w:szCs w:val="32"/>
              <w:u w:val="single"/>
            </w:rPr>
            <w:lastRenderedPageBreak/>
            <w:t>Description:</w:t>
          </w:r>
          <w:r>
            <w:rPr>
              <w:rFonts w:cs="Aharoni"/>
              <w:sz w:val="32"/>
              <w:szCs w:val="32"/>
            </w:rPr>
            <w:t xml:space="preserve"> Add, Remove or update doctor information &amp; show the database. Add, Remove or update patient information &amp; show the database. </w:t>
          </w: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  <w:r w:rsidRPr="003B3361">
            <w:rPr>
              <w:rFonts w:cs="Aharoni"/>
              <w:sz w:val="32"/>
              <w:szCs w:val="32"/>
              <w:u w:val="single"/>
            </w:rPr>
            <w:t>Inputs:</w:t>
          </w:r>
          <w:r>
            <w:rPr>
              <w:rFonts w:cs="Aharoni"/>
              <w:sz w:val="32"/>
              <w:szCs w:val="32"/>
            </w:rPr>
            <w:t xml:space="preserve"> </w:t>
          </w:r>
          <w:r w:rsidRPr="003B3361">
            <w:rPr>
              <w:rFonts w:cs="Aharoni"/>
              <w:sz w:val="32"/>
              <w:szCs w:val="32"/>
            </w:rPr>
            <w:t>User</w:t>
          </w:r>
          <w:r>
            <w:rPr>
              <w:rFonts w:cs="Aharoni"/>
              <w:sz w:val="32"/>
              <w:szCs w:val="32"/>
            </w:rPr>
            <w:t>name, password, doctor’s name, Designation, phone etc.</w:t>
          </w: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  <w:r w:rsidRPr="003B3361">
            <w:rPr>
              <w:rFonts w:cs="Aharoni"/>
              <w:sz w:val="32"/>
              <w:szCs w:val="32"/>
              <w:u w:val="single"/>
            </w:rPr>
            <w:t>Source:</w:t>
          </w:r>
          <w:r>
            <w:rPr>
              <w:rFonts w:cs="Aharoni"/>
              <w:sz w:val="32"/>
              <w:szCs w:val="32"/>
            </w:rPr>
            <w:t xml:space="preserve"> Save or update into database,</w:t>
          </w:r>
          <w:r w:rsidR="00FE42CB">
            <w:rPr>
              <w:rFonts w:cs="Aharoni"/>
              <w:sz w:val="32"/>
              <w:szCs w:val="32"/>
            </w:rPr>
            <w:t xml:space="preserve"> </w:t>
          </w:r>
          <w:r>
            <w:rPr>
              <w:rFonts w:cs="Aharoni"/>
              <w:sz w:val="32"/>
              <w:szCs w:val="32"/>
            </w:rPr>
            <w:t>remove from the database.</w:t>
          </w: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  <w:r w:rsidRPr="003B3361">
            <w:rPr>
              <w:rFonts w:cs="Aharoni"/>
              <w:sz w:val="32"/>
              <w:szCs w:val="32"/>
              <w:u w:val="single"/>
            </w:rPr>
            <w:t>Output:</w:t>
          </w:r>
          <w:r>
            <w:rPr>
              <w:rFonts w:cs="Aharoni"/>
              <w:sz w:val="32"/>
              <w:szCs w:val="32"/>
            </w:rPr>
            <w:t xml:space="preserve"> Current information show from the database.</w:t>
          </w: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</w:p>
        <w:p w:rsidR="00DA6A2F" w:rsidRDefault="00DA6A2F" w:rsidP="00DA6A2F">
          <w:pPr>
            <w:pStyle w:val="ListParagraph"/>
            <w:rPr>
              <w:rFonts w:cs="Aharoni"/>
              <w:sz w:val="32"/>
              <w:szCs w:val="32"/>
            </w:rPr>
          </w:pPr>
          <w:r w:rsidRPr="003B3361">
            <w:rPr>
              <w:rFonts w:cs="Aharoni"/>
              <w:sz w:val="32"/>
              <w:szCs w:val="32"/>
              <w:u w:val="single"/>
            </w:rPr>
            <w:t>Destination:</w:t>
          </w:r>
          <w:r>
            <w:rPr>
              <w:rFonts w:cs="Aharoni"/>
              <w:sz w:val="32"/>
              <w:szCs w:val="32"/>
            </w:rPr>
            <w:t xml:space="preserve"> Database</w:t>
          </w:r>
        </w:p>
        <w:p w:rsidR="00DA6A2F" w:rsidRPr="003B3361" w:rsidRDefault="00DA6A2F" w:rsidP="00DA6A2F">
          <w:pPr>
            <w:rPr>
              <w:rFonts w:cs="Aharoni"/>
              <w:sz w:val="32"/>
              <w:szCs w:val="32"/>
            </w:rPr>
          </w:pPr>
        </w:p>
        <w:p w:rsidR="00DA6A2F" w:rsidRDefault="00DA6A2F" w:rsidP="00DA6A2F">
          <w:pPr>
            <w:pStyle w:val="ListParagraph"/>
            <w:numPr>
              <w:ilvl w:val="0"/>
              <w:numId w:val="27"/>
            </w:numPr>
            <w:spacing w:after="160" w:line="259" w:lineRule="auto"/>
            <w:rPr>
              <w:rFonts w:cs="Aharoni"/>
              <w:b/>
              <w:sz w:val="36"/>
              <w:szCs w:val="36"/>
            </w:rPr>
          </w:pPr>
          <w:r w:rsidRPr="003B3361">
            <w:rPr>
              <w:rFonts w:cs="Aharoni"/>
              <w:b/>
              <w:sz w:val="36"/>
              <w:szCs w:val="36"/>
            </w:rPr>
            <w:t>Appendices:</w:t>
          </w:r>
        </w:p>
        <w:p w:rsidR="00DA6A2F" w:rsidRPr="00FE42CB" w:rsidRDefault="00DA6A2F" w:rsidP="00FE42CB">
          <w:pPr>
            <w:pStyle w:val="ListParagraph"/>
            <w:numPr>
              <w:ilvl w:val="0"/>
              <w:numId w:val="28"/>
            </w:numPr>
            <w:rPr>
              <w:rFonts w:cs="Aharoni"/>
              <w:sz w:val="32"/>
              <w:szCs w:val="32"/>
            </w:rPr>
          </w:pPr>
          <w:r w:rsidRPr="00FE42CB">
            <w:rPr>
              <w:rFonts w:cs="Aharoni"/>
              <w:sz w:val="32"/>
              <w:szCs w:val="32"/>
            </w:rPr>
            <w:t>The system will be on the clinic’s PC &amp; can also be in the user’s (doctor or patient) PC.</w:t>
          </w:r>
        </w:p>
        <w:p w:rsidR="00735CEB" w:rsidRPr="00DA6A2F" w:rsidRDefault="00DA6A2F" w:rsidP="00DA6A2F">
          <w:pPr>
            <w:pStyle w:val="ListParagraph"/>
            <w:numPr>
              <w:ilvl w:val="0"/>
              <w:numId w:val="28"/>
            </w:numPr>
            <w:spacing w:after="160" w:line="259" w:lineRule="auto"/>
            <w:rPr>
              <w:rFonts w:cs="Aharoni"/>
              <w:sz w:val="32"/>
              <w:szCs w:val="32"/>
            </w:rPr>
          </w:pPr>
          <w:r>
            <w:rPr>
              <w:rFonts w:cs="Aharoni"/>
              <w:sz w:val="32"/>
              <w:szCs w:val="32"/>
            </w:rPr>
            <w:t>Login, treatment, doctor’s information &amp; patient information databases are required.</w:t>
          </w:r>
        </w:p>
      </w:sdtContent>
    </w:sdt>
    <w:sectPr w:rsidR="00735CEB" w:rsidRPr="00DA6A2F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80E" w:rsidRDefault="0000080E">
      <w:pPr>
        <w:spacing w:after="0" w:line="240" w:lineRule="auto"/>
      </w:pPr>
      <w:r>
        <w:separator/>
      </w:r>
    </w:p>
  </w:endnote>
  <w:endnote w:type="continuationSeparator" w:id="0">
    <w:p w:rsidR="0000080E" w:rsidRDefault="0000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DA6A2F" w:rsidRPr="00DA6A2F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A2F" w:rsidRDefault="00DA6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80E" w:rsidRDefault="0000080E">
      <w:pPr>
        <w:spacing w:after="0" w:line="240" w:lineRule="auto"/>
      </w:pPr>
      <w:r>
        <w:separator/>
      </w:r>
    </w:p>
  </w:footnote>
  <w:footnote w:type="continuationSeparator" w:id="0">
    <w:p w:rsidR="0000080E" w:rsidRDefault="0000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00080E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00080E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A2F" w:rsidRDefault="00DA6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D2A6E"/>
    <w:multiLevelType w:val="hybridMultilevel"/>
    <w:tmpl w:val="91B44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25DE9"/>
    <w:multiLevelType w:val="hybridMultilevel"/>
    <w:tmpl w:val="D4FA15DE"/>
    <w:lvl w:ilvl="0" w:tplc="04090017">
      <w:start w:val="1"/>
      <w:numFmt w:val="lowerLetter"/>
      <w:lvlText w:val="%1)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3" w15:restartNumberingAfterBreak="0">
    <w:nsid w:val="40CB5F9C"/>
    <w:multiLevelType w:val="hybridMultilevel"/>
    <w:tmpl w:val="54501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777D18"/>
    <w:multiLevelType w:val="hybridMultilevel"/>
    <w:tmpl w:val="BA109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D1C0C"/>
    <w:multiLevelType w:val="hybridMultilevel"/>
    <w:tmpl w:val="303CF054"/>
    <w:lvl w:ilvl="0" w:tplc="6188F8A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haroni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C22271"/>
    <w:multiLevelType w:val="hybridMultilevel"/>
    <w:tmpl w:val="8372231A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0" w15:restartNumberingAfterBreak="0">
    <w:nsid w:val="6D1F0F20"/>
    <w:multiLevelType w:val="hybridMultilevel"/>
    <w:tmpl w:val="EAB49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9B7A99"/>
    <w:multiLevelType w:val="hybridMultilevel"/>
    <w:tmpl w:val="2D18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A2DBE"/>
    <w:multiLevelType w:val="hybridMultilevel"/>
    <w:tmpl w:val="5D388A2A"/>
    <w:lvl w:ilvl="0" w:tplc="6188F8A8">
      <w:start w:val="4"/>
      <w:numFmt w:val="bullet"/>
      <w:lvlText w:val=""/>
      <w:lvlJc w:val="left"/>
      <w:pPr>
        <w:ind w:left="870" w:hanging="360"/>
      </w:pPr>
      <w:rPr>
        <w:rFonts w:ascii="Wingdings" w:eastAsiaTheme="minorHAnsi" w:hAnsi="Wingdings" w:cs="Aharoni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4"/>
  </w:num>
  <w:num w:numId="19">
    <w:abstractNumId w:val="8"/>
  </w:num>
  <w:num w:numId="20">
    <w:abstractNumId w:val="22"/>
  </w:num>
  <w:num w:numId="21">
    <w:abstractNumId w:val="17"/>
  </w:num>
  <w:num w:numId="22">
    <w:abstractNumId w:val="15"/>
  </w:num>
  <w:num w:numId="23">
    <w:abstractNumId w:val="7"/>
  </w:num>
  <w:num w:numId="24">
    <w:abstractNumId w:val="23"/>
  </w:num>
  <w:num w:numId="25">
    <w:abstractNumId w:val="5"/>
  </w:num>
  <w:num w:numId="26">
    <w:abstractNumId w:val="11"/>
  </w:num>
  <w:num w:numId="27">
    <w:abstractNumId w:val="16"/>
  </w:num>
  <w:num w:numId="28">
    <w:abstractNumId w:val="24"/>
  </w:num>
  <w:num w:numId="29">
    <w:abstractNumId w:val="6"/>
  </w:num>
  <w:num w:numId="30">
    <w:abstractNumId w:val="13"/>
  </w:num>
  <w:num w:numId="31">
    <w:abstractNumId w:val="21"/>
  </w:num>
  <w:num w:numId="32">
    <w:abstractNumId w:val="20"/>
  </w:num>
  <w:num w:numId="33">
    <w:abstractNumId w:val="19"/>
  </w:num>
  <w:num w:numId="34">
    <w:abstractNumId w:val="1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080E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13CDB"/>
    <w:rsid w:val="00920212"/>
    <w:rsid w:val="00923C6B"/>
    <w:rsid w:val="0093143E"/>
    <w:rsid w:val="00933C9A"/>
    <w:rsid w:val="009431AD"/>
    <w:rsid w:val="00952162"/>
    <w:rsid w:val="009662A4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A6A2F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E42C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0C85A0"/>
  <w15:docId w15:val="{5584D1F3-B58B-4156-AB10-E3D402F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4A657EC-127E-404E-891F-32C5723C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Dental Management System</dc:subject>
  <dc:creator>Jui</dc:creator>
  <cp:lastModifiedBy>user</cp:lastModifiedBy>
  <cp:revision>2</cp:revision>
  <dcterms:created xsi:type="dcterms:W3CDTF">2017-07-29T06:18:00Z</dcterms:created>
  <dcterms:modified xsi:type="dcterms:W3CDTF">2017-08-08T02:13:00Z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