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C88" w:rsidRPr="00345A1E" w:rsidRDefault="00345A1E" w:rsidP="00345A1E">
      <w:pPr>
        <w:rPr>
          <w:rFonts w:asciiTheme="minorBidi" w:hAnsiTheme="minorBidi"/>
          <w:sz w:val="24"/>
          <w:szCs w:val="24"/>
          <w:u w:val="single"/>
        </w:rPr>
      </w:pPr>
      <w:r w:rsidRPr="00345A1E">
        <w:rPr>
          <w:rFonts w:asciiTheme="minorBidi" w:hAnsiTheme="minorBidi"/>
          <w:sz w:val="24"/>
          <w:szCs w:val="24"/>
          <w:u w:val="single"/>
        </w:rPr>
        <w:t>Communication:</w:t>
      </w:r>
    </w:p>
    <w:p w:rsidR="00345A1E" w:rsidRPr="00345A1E" w:rsidRDefault="00345A1E" w:rsidP="00345A1E">
      <w:pPr>
        <w:pStyle w:val="Paragraphedeliste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345A1E">
        <w:rPr>
          <w:rFonts w:asciiTheme="minorBidi" w:hAnsiTheme="minorBidi"/>
          <w:sz w:val="24"/>
          <w:szCs w:val="24"/>
          <w:u w:val="single"/>
        </w:rPr>
        <w:t>Avec l’environnement</w:t>
      </w:r>
      <w:r w:rsidRPr="00345A1E">
        <w:rPr>
          <w:rFonts w:asciiTheme="minorBidi" w:hAnsiTheme="minorBidi"/>
          <w:sz w:val="24"/>
          <w:szCs w:val="24"/>
        </w:rPr>
        <w:t> :</w:t>
      </w:r>
    </w:p>
    <w:p w:rsidR="00345A1E" w:rsidRPr="00345A1E" w:rsidRDefault="00345A1E" w:rsidP="00A47C8C">
      <w:pPr>
        <w:ind w:firstLine="708"/>
        <w:rPr>
          <w:rFonts w:asciiTheme="minorBidi" w:hAnsiTheme="minorBidi"/>
          <w:sz w:val="24"/>
          <w:szCs w:val="24"/>
          <w:u w:val="single"/>
        </w:rPr>
      </w:pPr>
      <w:r w:rsidRPr="00345A1E">
        <w:rPr>
          <w:rFonts w:asciiTheme="minorBidi" w:hAnsiTheme="minorBidi"/>
          <w:sz w:val="24"/>
          <w:szCs w:val="24"/>
          <w:u w:val="single"/>
        </w:rPr>
        <w:t>Acquisition:</w:t>
      </w:r>
    </w:p>
    <w:p w:rsidR="00345A1E" w:rsidRDefault="00345A1E" w:rsidP="00345A1E">
      <w:pPr>
        <w:pStyle w:val="Paragraphedeliste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345A1E">
        <w:rPr>
          <w:rFonts w:asciiTheme="minorBidi" w:hAnsiTheme="minorBidi"/>
          <w:sz w:val="24"/>
          <w:szCs w:val="24"/>
        </w:rPr>
        <w:t>Obligat</w:t>
      </w:r>
      <w:r>
        <w:rPr>
          <w:rFonts w:asciiTheme="minorBidi" w:hAnsiTheme="minorBidi"/>
          <w:sz w:val="24"/>
          <w:szCs w:val="24"/>
        </w:rPr>
        <w:t xml:space="preserve">oires </w:t>
      </w:r>
      <w:r w:rsidRPr="00345A1E">
        <w:rPr>
          <w:rFonts w:asciiTheme="minorBidi" w:hAnsiTheme="minorBidi"/>
          <w:sz w:val="24"/>
          <w:szCs w:val="24"/>
        </w:rPr>
        <w:t>: Infos liées à l’activité</w:t>
      </w:r>
    </w:p>
    <w:p w:rsidR="00345A1E" w:rsidRDefault="00345A1E" w:rsidP="00345A1E">
      <w:pPr>
        <w:pStyle w:val="Paragraphedeliste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Facultatives : Marché, législation, politique</w:t>
      </w:r>
    </w:p>
    <w:p w:rsidR="00345A1E" w:rsidRDefault="00345A1E" w:rsidP="00A47C8C">
      <w:pPr>
        <w:ind w:firstLine="708"/>
        <w:rPr>
          <w:rFonts w:asciiTheme="minorBidi" w:hAnsiTheme="minorBidi"/>
          <w:sz w:val="24"/>
          <w:szCs w:val="24"/>
          <w:u w:val="single"/>
        </w:rPr>
      </w:pPr>
      <w:r w:rsidRPr="00345A1E">
        <w:rPr>
          <w:rFonts w:asciiTheme="minorBidi" w:hAnsiTheme="minorBidi"/>
          <w:sz w:val="24"/>
          <w:szCs w:val="24"/>
          <w:u w:val="single"/>
        </w:rPr>
        <w:t>Emission:</w:t>
      </w:r>
    </w:p>
    <w:p w:rsidR="00345A1E" w:rsidRDefault="00345A1E" w:rsidP="00345A1E">
      <w:pPr>
        <w:pStyle w:val="Paragraphedeliste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345A1E">
        <w:rPr>
          <w:rFonts w:asciiTheme="minorBidi" w:hAnsiTheme="minorBidi"/>
          <w:sz w:val="24"/>
          <w:szCs w:val="24"/>
          <w:u w:val="single"/>
        </w:rPr>
        <w:t>Obligatoires</w:t>
      </w:r>
      <w:r w:rsidRPr="00345A1E">
        <w:rPr>
          <w:rFonts w:asciiTheme="minorBidi" w:hAnsiTheme="minorBidi"/>
          <w:sz w:val="24"/>
          <w:szCs w:val="24"/>
        </w:rPr>
        <w:t> : Législation fiscale, assurances</w:t>
      </w:r>
    </w:p>
    <w:p w:rsidR="00345A1E" w:rsidRDefault="00345A1E" w:rsidP="00345A1E">
      <w:pPr>
        <w:pStyle w:val="Paragraphedeliste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  <w:u w:val="single"/>
        </w:rPr>
        <w:t>Facultatives </w:t>
      </w:r>
      <w:r w:rsidRPr="00345A1E">
        <w:rPr>
          <w:rFonts w:asciiTheme="minorBidi" w:hAnsiTheme="minorBidi"/>
          <w:sz w:val="24"/>
          <w:szCs w:val="24"/>
        </w:rPr>
        <w:t>:</w:t>
      </w:r>
      <w:r>
        <w:rPr>
          <w:rFonts w:asciiTheme="minorBidi" w:hAnsiTheme="minorBidi"/>
          <w:sz w:val="24"/>
          <w:szCs w:val="24"/>
        </w:rPr>
        <w:t xml:space="preserve"> </w:t>
      </w:r>
      <w:r w:rsidRPr="00345A1E">
        <w:rPr>
          <w:rFonts w:asciiTheme="minorBidi" w:hAnsiTheme="minorBidi"/>
          <w:sz w:val="24"/>
          <w:szCs w:val="24"/>
        </w:rPr>
        <w:t>Publicité, relations publiques</w:t>
      </w:r>
    </w:p>
    <w:p w:rsidR="00D021CA" w:rsidRPr="00345A1E" w:rsidRDefault="00D021CA" w:rsidP="00A47C8C">
      <w:pPr>
        <w:pStyle w:val="Paragraphedeliste"/>
        <w:ind w:left="1068"/>
        <w:rPr>
          <w:rFonts w:asciiTheme="minorBidi" w:hAnsiTheme="minorBidi"/>
          <w:sz w:val="24"/>
          <w:szCs w:val="24"/>
        </w:rPr>
      </w:pPr>
    </w:p>
    <w:p w:rsidR="00345A1E" w:rsidRPr="00D021CA" w:rsidRDefault="00D021CA" w:rsidP="00D021CA">
      <w:pPr>
        <w:pStyle w:val="Paragraphedeliste"/>
        <w:numPr>
          <w:ilvl w:val="0"/>
          <w:numId w:val="2"/>
        </w:numPr>
        <w:rPr>
          <w:rFonts w:asciiTheme="minorBidi" w:hAnsiTheme="minorBidi"/>
          <w:sz w:val="24"/>
          <w:szCs w:val="24"/>
          <w:u w:val="single"/>
        </w:rPr>
      </w:pPr>
      <w:r w:rsidRPr="00D021CA">
        <w:rPr>
          <w:rFonts w:asciiTheme="minorBidi" w:hAnsiTheme="minorBidi"/>
          <w:sz w:val="24"/>
          <w:szCs w:val="24"/>
          <w:u w:val="single"/>
        </w:rPr>
        <w:t>Avec  l’organisation</w:t>
      </w:r>
      <w:r>
        <w:rPr>
          <w:rFonts w:asciiTheme="minorBidi" w:hAnsiTheme="minorBidi"/>
          <w:sz w:val="24"/>
          <w:szCs w:val="24"/>
          <w:u w:val="single"/>
        </w:rPr>
        <w:t> </w:t>
      </w:r>
      <w:r w:rsidRPr="00D021CA">
        <w:rPr>
          <w:rFonts w:asciiTheme="minorBidi" w:hAnsiTheme="minorBidi"/>
          <w:sz w:val="24"/>
          <w:szCs w:val="24"/>
        </w:rPr>
        <w:t>: liée aux processus</w:t>
      </w:r>
    </w:p>
    <w:p w:rsidR="00D021CA" w:rsidRPr="00D021CA" w:rsidRDefault="00D021CA" w:rsidP="00D021CA">
      <w:pPr>
        <w:rPr>
          <w:rFonts w:asciiTheme="minorBidi" w:hAnsiTheme="minorBidi"/>
          <w:sz w:val="24"/>
          <w:szCs w:val="24"/>
          <w:u w:val="single"/>
        </w:rPr>
      </w:pPr>
    </w:p>
    <w:p w:rsidR="00D021CA" w:rsidRDefault="00044A24" w:rsidP="00D021CA">
      <w:pPr>
        <w:pStyle w:val="Paragraphedeliste"/>
        <w:rPr>
          <w:rFonts w:asciiTheme="minorBidi" w:hAnsiTheme="minorBidi"/>
          <w:sz w:val="24"/>
          <w:szCs w:val="24"/>
          <w:u w:val="single"/>
        </w:rPr>
      </w:pPr>
      <w:r w:rsidRPr="00044A24">
        <w:rPr>
          <w:rFonts w:asciiTheme="minorBidi" w:hAnsiTheme="minorBidi"/>
          <w:noProof/>
          <w:sz w:val="24"/>
          <w:szCs w:val="24"/>
          <w:lang w:eastAsia="fr-FR"/>
        </w:rPr>
        <w:pict>
          <v:oval id="_x0000_s1031" style="position:absolute;left:0;text-align:left;margin-left:568.15pt;margin-top:12.35pt;width:89.25pt;height:46.5pt;z-index:251663360">
            <v:textbox>
              <w:txbxContent>
                <w:p w:rsidR="00D021CA" w:rsidRPr="00295F89" w:rsidRDefault="00D021CA">
                  <w:pPr>
                    <w:rPr>
                      <w:sz w:val="24"/>
                      <w:szCs w:val="24"/>
                    </w:rPr>
                  </w:pPr>
                  <w:r w:rsidRPr="00295F89">
                    <w:rPr>
                      <w:sz w:val="24"/>
                      <w:szCs w:val="24"/>
                    </w:rPr>
                    <w:t>Récepteur</w:t>
                  </w:r>
                </w:p>
              </w:txbxContent>
            </v:textbox>
          </v:oval>
        </w:pict>
      </w:r>
      <w:r w:rsidRPr="00044A24">
        <w:rPr>
          <w:rFonts w:asciiTheme="minorBidi" w:hAnsiTheme="minorBidi"/>
          <w:noProof/>
          <w:sz w:val="24"/>
          <w:szCs w:val="24"/>
          <w:lang w:eastAsia="fr-FR"/>
        </w:rPr>
        <w:pict>
          <v:rect id="_x0000_s1030" style="position:absolute;left:0;text-align:left;margin-left:442.15pt;margin-top:12.35pt;width:69.75pt;height:40.5pt;z-index:251662336">
            <v:textbox>
              <w:txbxContent>
                <w:p w:rsidR="00D021CA" w:rsidRPr="00295F89" w:rsidRDefault="00D021CA">
                  <w:pPr>
                    <w:rPr>
                      <w:sz w:val="24"/>
                      <w:szCs w:val="24"/>
                    </w:rPr>
                  </w:pPr>
                  <w:r w:rsidRPr="00295F89">
                    <w:rPr>
                      <w:sz w:val="24"/>
                      <w:szCs w:val="24"/>
                    </w:rPr>
                    <w:t>Décodage</w:t>
                  </w:r>
                </w:p>
              </w:txbxContent>
            </v:textbox>
          </v:rect>
        </w:pict>
      </w:r>
      <w:r w:rsidRPr="00044A24">
        <w:rPr>
          <w:rFonts w:asciiTheme="minorBidi" w:hAnsiTheme="minorBidi"/>
          <w:noProof/>
          <w:sz w:val="24"/>
          <w:szCs w:val="24"/>
          <w:lang w:eastAsia="fr-FR"/>
        </w:rPr>
        <w:pict>
          <v:rect id="_x0000_s1027" style="position:absolute;left:0;text-align:left;margin-left:163.15pt;margin-top:12.35pt;width:66.75pt;height:40.5pt;z-index:251659264">
            <v:textbox>
              <w:txbxContent>
                <w:p w:rsidR="00D021CA" w:rsidRPr="00295F89" w:rsidRDefault="00D021CA">
                  <w:pPr>
                    <w:rPr>
                      <w:sz w:val="24"/>
                      <w:szCs w:val="24"/>
                    </w:rPr>
                  </w:pPr>
                  <w:r w:rsidRPr="00295F89">
                    <w:rPr>
                      <w:sz w:val="24"/>
                      <w:szCs w:val="24"/>
                    </w:rPr>
                    <w:t>Codage</w:t>
                  </w:r>
                </w:p>
              </w:txbxContent>
            </v:textbox>
          </v:rect>
        </w:pict>
      </w:r>
      <w:r>
        <w:rPr>
          <w:rFonts w:asciiTheme="minorBidi" w:hAnsiTheme="minorBidi"/>
          <w:noProof/>
          <w:sz w:val="24"/>
          <w:szCs w:val="24"/>
          <w:u w:val="single"/>
          <w:lang w:eastAsia="fr-FR"/>
        </w:rPr>
        <w:pict>
          <v:oval id="_x0000_s1026" style="position:absolute;left:0;text-align:left;margin-left:30.4pt;margin-top:7.1pt;width:87.75pt;height:51.75pt;z-index:251658240">
            <v:textbox style="mso-next-textbox:#_x0000_s1026">
              <w:txbxContent>
                <w:p w:rsidR="00D021CA" w:rsidRPr="00295F89" w:rsidRDefault="00D021CA">
                  <w:pPr>
                    <w:rPr>
                      <w:sz w:val="24"/>
                      <w:szCs w:val="24"/>
                    </w:rPr>
                  </w:pPr>
                  <w:r w:rsidRPr="00295F89">
                    <w:rPr>
                      <w:sz w:val="24"/>
                      <w:szCs w:val="24"/>
                    </w:rPr>
                    <w:t>Emetteur</w:t>
                  </w:r>
                </w:p>
              </w:txbxContent>
            </v:textbox>
          </v:oval>
        </w:pict>
      </w:r>
    </w:p>
    <w:p w:rsidR="00D021CA" w:rsidRPr="00295F89" w:rsidRDefault="00D021CA" w:rsidP="00D021CA">
      <w:pPr>
        <w:pStyle w:val="Paragraphedeliste"/>
        <w:jc w:val="both"/>
        <w:rPr>
          <w:rFonts w:asciiTheme="minorBidi" w:hAnsiTheme="minorBidi"/>
          <w:sz w:val="24"/>
          <w:szCs w:val="24"/>
        </w:rPr>
      </w:pPr>
      <w:r w:rsidRPr="00D021CA">
        <w:rPr>
          <w:rFonts w:asciiTheme="minorBidi" w:hAnsiTheme="minorBidi"/>
          <w:sz w:val="24"/>
          <w:szCs w:val="24"/>
        </w:rPr>
        <w:t xml:space="preserve">                                </w:t>
      </w:r>
      <w:r>
        <w:rPr>
          <w:rFonts w:asciiTheme="minorBidi" w:hAnsiTheme="minorBidi"/>
          <w:sz w:val="24"/>
          <w:szCs w:val="24"/>
        </w:rPr>
        <w:t xml:space="preserve">                              </w:t>
      </w:r>
      <w:r w:rsidRPr="00295F89">
        <w:rPr>
          <w:rFonts w:asciiTheme="minorBidi" w:hAnsiTheme="minorBidi"/>
          <w:sz w:val="24"/>
          <w:szCs w:val="24"/>
        </w:rPr>
        <w:t>Support</w:t>
      </w:r>
    </w:p>
    <w:p w:rsidR="00D021CA" w:rsidRDefault="00044A24" w:rsidP="00D021CA">
      <w:pPr>
        <w:pStyle w:val="Paragraphedeliste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118.15pt;margin-top:6.3pt;width:45pt;height:0;z-index:251660288" o:connectortype="straight">
            <v:stroke endarrow="block"/>
          </v:shape>
        </w:pict>
      </w:r>
      <w:r>
        <w:rPr>
          <w:rFonts w:asciiTheme="minorBidi" w:hAnsiTheme="minorBidi"/>
          <w:noProof/>
          <w:sz w:val="24"/>
          <w:szCs w:val="24"/>
          <w:lang w:eastAsia="fr-FR"/>
        </w:rPr>
        <w:pict>
          <v:shape id="_x0000_s1032" type="#_x0000_t32" style="position:absolute;left:0;text-align:left;margin-left:511.9pt;margin-top:11.7pt;width:56.25pt;height:0;z-index:251664384" o:connectortype="straight">
            <v:stroke endarrow="block"/>
          </v:shape>
        </w:pict>
      </w:r>
      <w:r>
        <w:rPr>
          <w:rFonts w:asciiTheme="minorBidi" w:hAnsiTheme="minorBidi"/>
          <w:noProof/>
          <w:sz w:val="24"/>
          <w:szCs w:val="24"/>
          <w:lang w:eastAsia="fr-FR"/>
        </w:rPr>
        <w:pict>
          <v:shape id="_x0000_s1029" type="#_x0000_t32" style="position:absolute;left:0;text-align:left;margin-left:229.9pt;margin-top:5.1pt;width:212.25pt;height:2.25pt;z-index:251661312" o:connectortype="straight">
            <v:stroke endarrow="block"/>
          </v:shape>
        </w:pict>
      </w:r>
    </w:p>
    <w:p w:rsidR="00D021CA" w:rsidRPr="00295F89" w:rsidRDefault="00D021CA" w:rsidP="00D021CA">
      <w:pPr>
        <w:pStyle w:val="Paragraphedeliste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                                                          </w:t>
      </w:r>
      <w:r w:rsidRPr="00295F89">
        <w:rPr>
          <w:rFonts w:asciiTheme="minorBidi" w:hAnsiTheme="minorBidi"/>
          <w:sz w:val="24"/>
          <w:szCs w:val="24"/>
        </w:rPr>
        <w:t>Décalage entre émission et réception</w:t>
      </w:r>
    </w:p>
    <w:p w:rsidR="00D021CA" w:rsidRPr="00295F89" w:rsidRDefault="00B371E7" w:rsidP="00D021CA">
      <w:pPr>
        <w:pStyle w:val="Paragraphedeliste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eastAsia="fr-FR"/>
        </w:rPr>
        <w:pict>
          <v:shape id="_x0000_s1033" type="#_x0000_t32" style="position:absolute;left:0;text-align:left;margin-left:604.9pt;margin-top:.55pt;width:0;height:57.25pt;z-index:251665408" o:connectortype="straight">
            <v:stroke endarrow="block"/>
          </v:shape>
        </w:pict>
      </w:r>
      <w:r w:rsidR="00044A24">
        <w:rPr>
          <w:rFonts w:asciiTheme="minorBidi" w:hAnsiTheme="minorBidi"/>
          <w:noProof/>
          <w:sz w:val="24"/>
          <w:szCs w:val="24"/>
          <w:lang w:eastAsia="fr-FR"/>
        </w:rPr>
        <w:pict>
          <v:shape id="_x0000_s1035" type="#_x0000_t32" style="position:absolute;left:0;text-align:left;margin-left:74.65pt;margin-top:1.75pt;width:.05pt;height:49.8pt;flip:y;z-index:251667456" o:connectortype="straight">
            <v:stroke endarrow="block"/>
          </v:shape>
        </w:pict>
      </w:r>
    </w:p>
    <w:p w:rsidR="00D021CA" w:rsidRDefault="00D021CA" w:rsidP="00D021CA">
      <w:pPr>
        <w:pStyle w:val="Paragraphedeliste"/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 xml:space="preserve">                                                  </w:t>
      </w:r>
    </w:p>
    <w:p w:rsidR="00D021CA" w:rsidRPr="00295F89" w:rsidRDefault="00D021CA" w:rsidP="00D021CA">
      <w:pPr>
        <w:pStyle w:val="Paragraphedeliste"/>
        <w:jc w:val="both"/>
        <w:rPr>
          <w:rFonts w:asciiTheme="minorBidi" w:hAnsiTheme="minorBidi"/>
          <w:sz w:val="24"/>
          <w:szCs w:val="24"/>
        </w:rPr>
      </w:pPr>
      <w:r w:rsidRPr="00295F89">
        <w:rPr>
          <w:rFonts w:asciiTheme="minorBidi" w:hAnsiTheme="minorBidi"/>
          <w:sz w:val="24"/>
          <w:szCs w:val="24"/>
        </w:rPr>
        <w:t xml:space="preserve">                                                                                 Feedback</w:t>
      </w:r>
    </w:p>
    <w:p w:rsidR="00295F89" w:rsidRDefault="00B371E7" w:rsidP="00D021CA">
      <w:pPr>
        <w:pStyle w:val="Paragraphedeliste"/>
        <w:jc w:val="both"/>
        <w:rPr>
          <w:rFonts w:asciiTheme="minorBidi" w:hAnsiTheme="minorBidi"/>
        </w:rPr>
      </w:pPr>
      <w:r w:rsidRPr="00044A24">
        <w:rPr>
          <w:rFonts w:asciiTheme="minorBidi" w:hAnsiTheme="minorBidi"/>
          <w:noProof/>
          <w:sz w:val="24"/>
          <w:szCs w:val="24"/>
          <w:lang w:eastAsia="fr-FR"/>
        </w:rPr>
        <w:pict>
          <v:shape id="_x0000_s1034" type="#_x0000_t32" style="position:absolute;left:0;text-align:left;margin-left:70.15pt;margin-top:8.1pt;width:534.75pt;height:6.25pt;flip:x y;z-index:251666432" o:connectortype="straight">
            <v:stroke endarrow="block"/>
          </v:shape>
        </w:pict>
      </w:r>
    </w:p>
    <w:p w:rsidR="00295F89" w:rsidRDefault="00295F89" w:rsidP="00D021CA">
      <w:pPr>
        <w:pStyle w:val="Paragraphedeliste"/>
        <w:jc w:val="both"/>
        <w:rPr>
          <w:rFonts w:asciiTheme="minorBidi" w:hAnsiTheme="minorBidi"/>
        </w:rPr>
      </w:pPr>
    </w:p>
    <w:p w:rsidR="00295F89" w:rsidRDefault="00295F89" w:rsidP="00D021CA">
      <w:pPr>
        <w:pStyle w:val="Paragraphedeliste"/>
        <w:jc w:val="both"/>
        <w:rPr>
          <w:rFonts w:asciiTheme="minorBidi" w:hAnsiTheme="minorBidi"/>
        </w:rPr>
      </w:pPr>
    </w:p>
    <w:p w:rsidR="00295F89" w:rsidRDefault="00295F89" w:rsidP="00D021CA">
      <w:pPr>
        <w:pStyle w:val="Paragraphedeliste"/>
        <w:jc w:val="both"/>
        <w:rPr>
          <w:rFonts w:ascii="Arial" w:hAnsi="Arial" w:cs="Arial"/>
          <w:sz w:val="24"/>
          <w:szCs w:val="24"/>
        </w:rPr>
      </w:pPr>
      <w:r w:rsidRPr="00295F89">
        <w:rPr>
          <w:rFonts w:ascii="Arial" w:hAnsi="Arial" w:cs="Arial"/>
          <w:sz w:val="24"/>
          <w:szCs w:val="24"/>
        </w:rPr>
        <w:t xml:space="preserve">Obstacles : </w:t>
      </w:r>
    </w:p>
    <w:p w:rsidR="00295F89" w:rsidRDefault="00295F89" w:rsidP="00295F89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Différences entre émetteur et récepteur (jeune-vieux, commercial-producteur, patron-ouvrier)</w:t>
      </w:r>
    </w:p>
    <w:p w:rsidR="00295F89" w:rsidRDefault="00295F89" w:rsidP="00295F89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Réception sélective, filtrage</w:t>
      </w:r>
    </w:p>
    <w:p w:rsidR="00295F89" w:rsidRDefault="00295F89" w:rsidP="00295F89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Problème de langage</w:t>
      </w:r>
    </w:p>
    <w:p w:rsidR="00295F89" w:rsidRDefault="00295F89" w:rsidP="00295F89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Pression du temps</w:t>
      </w:r>
    </w:p>
    <w:p w:rsidR="00295F89" w:rsidRPr="00295F89" w:rsidRDefault="00295F89" w:rsidP="00295F89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95F89">
        <w:rPr>
          <w:rFonts w:ascii="Arial" w:hAnsi="Arial" w:cs="Arial"/>
          <w:sz w:val="24"/>
          <w:szCs w:val="24"/>
        </w:rPr>
        <w:t>Surcharge</w:t>
      </w:r>
    </w:p>
    <w:sectPr w:rsidR="00295F89" w:rsidRPr="00295F89" w:rsidSect="00D021C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EB76F8"/>
    <w:multiLevelType w:val="hybridMultilevel"/>
    <w:tmpl w:val="325E8DE8"/>
    <w:lvl w:ilvl="0" w:tplc="9D703AAC">
      <w:start w:val="1"/>
      <w:numFmt w:val="decimal"/>
      <w:lvlText w:val="%1-"/>
      <w:lvlJc w:val="left"/>
      <w:pPr>
        <w:ind w:left="720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0F7E1A"/>
    <w:multiLevelType w:val="hybridMultilevel"/>
    <w:tmpl w:val="97449BDA"/>
    <w:lvl w:ilvl="0" w:tplc="4FF02A48"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45A1E"/>
    <w:rsid w:val="00044A24"/>
    <w:rsid w:val="00295F89"/>
    <w:rsid w:val="00345A1E"/>
    <w:rsid w:val="004A63E2"/>
    <w:rsid w:val="004F5C88"/>
    <w:rsid w:val="006B2EE2"/>
    <w:rsid w:val="00A47C8C"/>
    <w:rsid w:val="00B371E7"/>
    <w:rsid w:val="00CD31FE"/>
    <w:rsid w:val="00CE7BE1"/>
    <w:rsid w:val="00D021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7" type="connector" idref="#_x0000_s1028"/>
        <o:r id="V:Rule8" type="connector" idref="#_x0000_s1032"/>
        <o:r id="V:Rule9" type="connector" idref="#_x0000_s1029"/>
        <o:r id="V:Rule10" type="connector" idref="#_x0000_s1034"/>
        <o:r id="V:Rule11" type="connector" idref="#_x0000_s1035"/>
        <o:r id="V:Rule12" type="connector" idref="#_x0000_s103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C8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45A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122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3</cp:revision>
  <dcterms:created xsi:type="dcterms:W3CDTF">2021-11-22T11:12:00Z</dcterms:created>
  <dcterms:modified xsi:type="dcterms:W3CDTF">2021-12-09T11:55:00Z</dcterms:modified>
</cp:coreProperties>
</file>