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57B1" w:rsidRDefault="00A04A7B">
      <w:pPr>
        <w:pStyle w:val="Title"/>
      </w:pPr>
      <w:bookmarkStart w:id="0" w:name="_in8v33r5wyt3" w:colFirst="0" w:colLast="0"/>
      <w:bookmarkEnd w:id="0"/>
      <w:r>
        <w:t>Gather and Analyze Data with Liferay DXP</w:t>
      </w:r>
    </w:p>
    <w:p w14:paraId="00000002" w14:textId="77777777" w:rsidR="001257B1" w:rsidRDefault="00A04A7B">
      <w:pPr>
        <w:pStyle w:val="Subtitle"/>
        <w:spacing w:after="60"/>
      </w:pPr>
      <w:bookmarkStart w:id="1" w:name="_ggmqc78ta5b7" w:colFirst="0" w:colLast="0"/>
      <w:bookmarkEnd w:id="1"/>
      <w:r>
        <w:t>Lecture Script</w:t>
      </w:r>
    </w:p>
    <w:p w14:paraId="00000003" w14:textId="77777777" w:rsidR="001257B1" w:rsidRDefault="00A04A7B">
      <w:pPr>
        <w:pStyle w:val="Heading1"/>
        <w:spacing w:before="0" w:after="60"/>
      </w:pPr>
      <w:bookmarkStart w:id="2" w:name="_sxrbpoek713e" w:colFirst="0" w:colLast="0"/>
      <w:bookmarkEnd w:id="2"/>
      <w:r>
        <w:t>Introduction</w:t>
      </w:r>
    </w:p>
    <w:p w14:paraId="00000004" w14:textId="77777777" w:rsidR="001257B1" w:rsidRDefault="001257B1">
      <w:pPr>
        <w:spacing w:after="60"/>
        <w:rPr>
          <w:color w:val="B7B7B7"/>
        </w:rPr>
      </w:pPr>
    </w:p>
    <w:p w14:paraId="00000005" w14:textId="77777777" w:rsidR="001257B1" w:rsidRDefault="00A04A7B">
      <w:pPr>
        <w:spacing w:after="60"/>
      </w:pPr>
      <w:r>
        <w:rPr>
          <w:color w:val="B7B7B7"/>
        </w:rPr>
        <w:t>Slide 1:</w:t>
      </w:r>
    </w:p>
    <w:p w14:paraId="00000006" w14:textId="77777777" w:rsidR="001257B1" w:rsidRDefault="00A04A7B">
      <w:pPr>
        <w:spacing w:after="60"/>
      </w:pPr>
      <w:r>
        <w:t>Hello, my name is [a first name you are comfortable with sharing] and I will be teaching you how to gather and analyze data with forms using Liferay DXP 7.4. Let us begin.</w:t>
      </w:r>
    </w:p>
    <w:p w14:paraId="00000007" w14:textId="77777777" w:rsidR="001257B1" w:rsidRDefault="001257B1">
      <w:pPr>
        <w:spacing w:after="60"/>
      </w:pPr>
    </w:p>
    <w:p w14:paraId="00000008" w14:textId="77777777" w:rsidR="001257B1" w:rsidRDefault="00A04A7B">
      <w:pPr>
        <w:spacing w:after="60"/>
        <w:rPr>
          <w:color w:val="B7B7B7"/>
        </w:rPr>
      </w:pPr>
      <w:r>
        <w:rPr>
          <w:color w:val="B7B7B7"/>
        </w:rPr>
        <w:t>Slide 2:</w:t>
      </w:r>
    </w:p>
    <w:p w14:paraId="00000009" w14:textId="77777777" w:rsidR="001257B1" w:rsidRDefault="00A04A7B">
      <w:pPr>
        <w:spacing w:after="60"/>
      </w:pPr>
      <w:r>
        <w:t>The key takeaways from this module are:</w:t>
      </w:r>
    </w:p>
    <w:p w14:paraId="0000000A" w14:textId="77777777" w:rsidR="001257B1" w:rsidRDefault="00A04A7B">
      <w:pPr>
        <w:numPr>
          <w:ilvl w:val="0"/>
          <w:numId w:val="5"/>
        </w:numPr>
        <w:rPr>
          <w:color w:val="09101D"/>
        </w:rPr>
      </w:pPr>
      <w:r>
        <w:rPr>
          <w:color w:val="09101D"/>
        </w:rPr>
        <w:t>Forms are a versatile tool that ca</w:t>
      </w:r>
      <w:r>
        <w:rPr>
          <w:color w:val="09101D"/>
        </w:rPr>
        <w:t>n be used to gather both internal and external feedback.</w:t>
      </w:r>
    </w:p>
    <w:p w14:paraId="0000000B" w14:textId="77777777" w:rsidR="001257B1" w:rsidRDefault="00A04A7B">
      <w:pPr>
        <w:numPr>
          <w:ilvl w:val="0"/>
          <w:numId w:val="5"/>
        </w:numPr>
        <w:rPr>
          <w:color w:val="09101D"/>
        </w:rPr>
      </w:pPr>
      <w:r>
        <w:rPr>
          <w:color w:val="09101D"/>
        </w:rPr>
        <w:t>Form entries can be viewed and analyzed within the Liferay UI, exported as a CSV file, and edited or deleted as needed.</w:t>
      </w:r>
    </w:p>
    <w:p w14:paraId="0000000C" w14:textId="77777777" w:rsidR="001257B1" w:rsidRDefault="00A04A7B">
      <w:pPr>
        <w:numPr>
          <w:ilvl w:val="0"/>
          <w:numId w:val="5"/>
        </w:numPr>
        <w:spacing w:after="60"/>
        <w:rPr>
          <w:color w:val="09101D"/>
        </w:rPr>
      </w:pPr>
      <w:r>
        <w:rPr>
          <w:color w:val="09101D"/>
        </w:rPr>
        <w:t>Forms and Workflows can be combined using Kaleo Forms Process to create form-ba</w:t>
      </w:r>
      <w:r>
        <w:rPr>
          <w:color w:val="09101D"/>
        </w:rPr>
        <w:t>sed business processes.</w:t>
      </w:r>
    </w:p>
    <w:p w14:paraId="0000000D" w14:textId="77777777" w:rsidR="001257B1" w:rsidRDefault="001257B1">
      <w:pPr>
        <w:spacing w:after="60"/>
        <w:rPr>
          <w:color w:val="09101D"/>
        </w:rPr>
      </w:pPr>
    </w:p>
    <w:p w14:paraId="0000000E" w14:textId="77777777" w:rsidR="001257B1" w:rsidRDefault="00A04A7B">
      <w:pPr>
        <w:keepLines/>
        <w:widowControl w:val="0"/>
        <w:spacing w:after="60"/>
        <w:rPr>
          <w:color w:val="B7B7B7"/>
        </w:rPr>
      </w:pPr>
      <w:r>
        <w:rPr>
          <w:color w:val="B7B7B7"/>
        </w:rPr>
        <w:t>Slide 3:</w:t>
      </w:r>
    </w:p>
    <w:p w14:paraId="0000000F" w14:textId="77777777" w:rsidR="001257B1" w:rsidRDefault="00A04A7B">
      <w:pPr>
        <w:keepLines/>
        <w:widowControl w:val="0"/>
        <w:spacing w:after="60"/>
        <w:rPr>
          <w:color w:val="09101D"/>
        </w:rPr>
      </w:pPr>
      <w:r>
        <w:rPr>
          <w:color w:val="09101D"/>
        </w:rPr>
        <w:t>Before beginning the exercises for this module, you will need to have:</w:t>
      </w:r>
    </w:p>
    <w:p w14:paraId="00000010" w14:textId="77777777" w:rsidR="001257B1" w:rsidRDefault="00A04A7B">
      <w:pPr>
        <w:keepLines/>
        <w:widowControl w:val="0"/>
        <w:numPr>
          <w:ilvl w:val="0"/>
          <w:numId w:val="9"/>
        </w:numPr>
        <w:spacing w:after="60"/>
        <w:rPr>
          <w:color w:val="09101D"/>
        </w:rPr>
      </w:pPr>
      <w:r>
        <w:rPr>
          <w:color w:val="09101D"/>
        </w:rPr>
        <w:t>Java JDK installed to run Liferay DXP</w:t>
      </w:r>
    </w:p>
    <w:p w14:paraId="00000011" w14:textId="77777777" w:rsidR="001257B1" w:rsidRDefault="00A04A7B">
      <w:pPr>
        <w:keepLines/>
        <w:widowControl w:val="0"/>
        <w:numPr>
          <w:ilvl w:val="0"/>
          <w:numId w:val="9"/>
        </w:numPr>
        <w:spacing w:after="60"/>
        <w:rPr>
          <w:color w:val="09101D"/>
        </w:rPr>
      </w:pPr>
      <w:r>
        <w:rPr>
          <w:color w:val="09101D"/>
        </w:rPr>
        <w:t>Unzipped module exercise files in the following folder structure:</w:t>
      </w:r>
    </w:p>
    <w:p w14:paraId="00000012" w14:textId="77777777" w:rsidR="001257B1" w:rsidRDefault="00A04A7B">
      <w:pPr>
        <w:keepLines/>
        <w:widowControl w:val="0"/>
        <w:numPr>
          <w:ilvl w:val="1"/>
          <w:numId w:val="9"/>
        </w:numPr>
        <w:spacing w:after="60"/>
        <w:rPr>
          <w:color w:val="09101D"/>
        </w:rPr>
      </w:pPr>
      <w:r>
        <w:rPr>
          <w:color w:val="09101D"/>
        </w:rPr>
        <w:t xml:space="preserve">Windows: C:\liferay </w:t>
      </w:r>
    </w:p>
    <w:p w14:paraId="00000013" w14:textId="77777777" w:rsidR="001257B1" w:rsidRDefault="00A04A7B">
      <w:pPr>
        <w:keepLines/>
        <w:widowControl w:val="0"/>
        <w:numPr>
          <w:ilvl w:val="1"/>
          <w:numId w:val="9"/>
        </w:numPr>
        <w:spacing w:after="60"/>
        <w:rPr>
          <w:color w:val="09101D"/>
        </w:rPr>
      </w:pPr>
      <w:r>
        <w:rPr>
          <w:color w:val="09101D"/>
        </w:rPr>
        <w:t>Unix Systems: [user-home]/</w:t>
      </w:r>
      <w:r>
        <w:rPr>
          <w:color w:val="09101D"/>
        </w:rPr>
        <w:t xml:space="preserve">liferay </w:t>
      </w:r>
    </w:p>
    <w:p w14:paraId="00000014" w14:textId="77777777" w:rsidR="001257B1" w:rsidRDefault="00A04A7B">
      <w:pPr>
        <w:keepLines/>
        <w:widowControl w:val="0"/>
        <w:numPr>
          <w:ilvl w:val="0"/>
          <w:numId w:val="9"/>
        </w:numPr>
        <w:spacing w:after="60"/>
        <w:rPr>
          <w:color w:val="09101D"/>
        </w:rPr>
      </w:pPr>
      <w:r>
        <w:rPr>
          <w:color w:val="09101D"/>
        </w:rPr>
        <w:t>A running instance of Liferay DXP or CE 7.4</w:t>
      </w:r>
    </w:p>
    <w:p w14:paraId="00000015" w14:textId="77777777" w:rsidR="001257B1" w:rsidRDefault="00A04A7B">
      <w:pPr>
        <w:keepLines/>
        <w:widowControl w:val="0"/>
        <w:numPr>
          <w:ilvl w:val="0"/>
          <w:numId w:val="9"/>
        </w:numPr>
        <w:spacing w:after="60"/>
        <w:rPr>
          <w:color w:val="09101D"/>
        </w:rPr>
      </w:pPr>
      <w:r>
        <w:rPr>
          <w:color w:val="09101D"/>
        </w:rPr>
        <w:t>The Marvin Robotics Site created using the Minium Site Accelerator</w:t>
      </w:r>
    </w:p>
    <w:p w14:paraId="00000016" w14:textId="77777777" w:rsidR="001257B1" w:rsidRDefault="00A04A7B">
      <w:pPr>
        <w:keepLines/>
        <w:spacing w:after="60"/>
        <w:rPr>
          <w:color w:val="09101D"/>
          <w:sz w:val="24"/>
          <w:szCs w:val="24"/>
        </w:rPr>
      </w:pPr>
      <w:r>
        <w:t>The download link shown on screen directs you to download Java JDK 8. While it is possible to run Liferay DXP on more recent versions of</w:t>
      </w:r>
      <w:r>
        <w:t xml:space="preserve"> Java JDK, it may occasionally result in some errors.</w:t>
      </w:r>
    </w:p>
    <w:p w14:paraId="00000017" w14:textId="77777777" w:rsidR="001257B1" w:rsidRDefault="001257B1">
      <w:pPr>
        <w:keepLines/>
        <w:spacing w:after="60"/>
        <w:rPr>
          <w:color w:val="09101D"/>
        </w:rPr>
      </w:pPr>
    </w:p>
    <w:p w14:paraId="00000018" w14:textId="77777777" w:rsidR="001257B1" w:rsidRDefault="00A04A7B">
      <w:pPr>
        <w:keepLines/>
        <w:spacing w:after="60"/>
        <w:rPr>
          <w:color w:val="B7B7B7"/>
        </w:rPr>
      </w:pPr>
      <w:r>
        <w:rPr>
          <w:color w:val="B7B7B7"/>
        </w:rPr>
        <w:t>Slide 4:</w:t>
      </w:r>
    </w:p>
    <w:p w14:paraId="00000019" w14:textId="77777777" w:rsidR="001257B1" w:rsidRDefault="00A04A7B">
      <w:pPr>
        <w:keepLines/>
        <w:spacing w:after="60"/>
        <w:rPr>
          <w:color w:val="09101D"/>
        </w:rPr>
      </w:pPr>
      <w:r>
        <w:rPr>
          <w:color w:val="09101D"/>
        </w:rPr>
        <w:t>Our Use Case for this module is Marvin Robotics. Marvin Robotics</w:t>
      </w:r>
      <w:r>
        <w:rPr>
          <w:color w:val="09101D"/>
        </w:rPr>
        <w:t xml:space="preserve"> is a manufacturing company that produces industrial robots that is using Liferay DXP to create both a B2B ecommerce store and a customer-facing Main Site for their business.</w:t>
      </w:r>
    </w:p>
    <w:p w14:paraId="0000001A" w14:textId="77777777" w:rsidR="001257B1" w:rsidRDefault="00A04A7B">
      <w:pPr>
        <w:keepLines/>
        <w:numPr>
          <w:ilvl w:val="0"/>
          <w:numId w:val="6"/>
        </w:numPr>
        <w:spacing w:after="60"/>
        <w:rPr>
          <w:color w:val="09101D"/>
        </w:rPr>
      </w:pPr>
      <w:r>
        <w:rPr>
          <w:color w:val="09101D"/>
        </w:rPr>
        <w:t>Marvin Robotics needs to collect feedback in several areas and wants to create cu</w:t>
      </w:r>
      <w:r>
        <w:rPr>
          <w:color w:val="09101D"/>
        </w:rPr>
        <w:t>stomer satisfaction for products and services, as well as RSVPs for special events, webinars, and prereleases.</w:t>
      </w:r>
    </w:p>
    <w:p w14:paraId="0000001B" w14:textId="77777777" w:rsidR="001257B1" w:rsidRDefault="00A04A7B">
      <w:pPr>
        <w:keepLines/>
        <w:numPr>
          <w:ilvl w:val="0"/>
          <w:numId w:val="6"/>
        </w:numPr>
        <w:spacing w:after="60"/>
        <w:rPr>
          <w:color w:val="09101D"/>
        </w:rPr>
      </w:pPr>
      <w:r>
        <w:rPr>
          <w:color w:val="09101D"/>
        </w:rPr>
        <w:lastRenderedPageBreak/>
        <w:t xml:space="preserve">Marvin Robotics also has various internal processes that require forms that can be easily filled out and transferred directly to the appropriate </w:t>
      </w:r>
      <w:r>
        <w:rPr>
          <w:color w:val="09101D"/>
        </w:rPr>
        <w:t>personnel, such as work and service orders, that they’d like to replicate within their platform.</w:t>
      </w:r>
    </w:p>
    <w:p w14:paraId="0000001C" w14:textId="77777777" w:rsidR="001257B1" w:rsidRDefault="001257B1">
      <w:pPr>
        <w:keepLines/>
        <w:spacing w:after="60"/>
        <w:ind w:left="1440"/>
        <w:rPr>
          <w:color w:val="09101D"/>
        </w:rPr>
      </w:pPr>
    </w:p>
    <w:p w14:paraId="0000001D" w14:textId="77777777" w:rsidR="001257B1" w:rsidRDefault="00A04A7B">
      <w:pPr>
        <w:keepLines/>
        <w:spacing w:after="60"/>
        <w:rPr>
          <w:color w:val="09101D"/>
        </w:rPr>
      </w:pPr>
      <w:r>
        <w:rPr>
          <w:color w:val="B7B7B7"/>
        </w:rPr>
        <w:t xml:space="preserve">Slide 5: </w:t>
      </w:r>
    </w:p>
    <w:p w14:paraId="0000001E" w14:textId="77777777" w:rsidR="001257B1" w:rsidRDefault="00A04A7B">
      <w:pPr>
        <w:keepLines/>
        <w:spacing w:after="60"/>
        <w:ind w:firstLine="720"/>
        <w:rPr>
          <w:i/>
          <w:color w:val="09101D"/>
        </w:rPr>
      </w:pPr>
      <w:proofErr w:type="gramStart"/>
      <w:r>
        <w:rPr>
          <w:i/>
          <w:color w:val="09101D"/>
        </w:rPr>
        <w:t>~[</w:t>
      </w:r>
      <w:proofErr w:type="gramEnd"/>
      <w:r>
        <w:rPr>
          <w:i/>
          <w:color w:val="09101D"/>
        </w:rPr>
        <w:t>Continuation of list from previous slide, continue reading without break]~</w:t>
      </w:r>
    </w:p>
    <w:p w14:paraId="0000001F" w14:textId="77777777" w:rsidR="001257B1" w:rsidRDefault="00A04A7B">
      <w:pPr>
        <w:keepLines/>
        <w:numPr>
          <w:ilvl w:val="0"/>
          <w:numId w:val="6"/>
        </w:numPr>
        <w:spacing w:after="60"/>
        <w:rPr>
          <w:color w:val="09101D"/>
        </w:rPr>
      </w:pPr>
      <w:r>
        <w:rPr>
          <w:color w:val="09101D"/>
        </w:rPr>
        <w:t xml:space="preserve">Marvin Robotics also has various internal processes that require forms </w:t>
      </w:r>
      <w:r>
        <w:rPr>
          <w:color w:val="09101D"/>
        </w:rPr>
        <w:t>that can be easily filled out and transferred directly to the appropriate personnel, such as work and service orders, that they’d like to replicate within their platform.</w:t>
      </w:r>
    </w:p>
    <w:p w14:paraId="00000020" w14:textId="77777777" w:rsidR="001257B1" w:rsidRDefault="001257B1">
      <w:pPr>
        <w:keepLines/>
        <w:spacing w:after="60"/>
        <w:rPr>
          <w:color w:val="B7B7B7"/>
        </w:rPr>
      </w:pPr>
    </w:p>
    <w:p w14:paraId="00000021" w14:textId="77777777" w:rsidR="001257B1" w:rsidRDefault="00A04A7B">
      <w:pPr>
        <w:keepLines/>
        <w:spacing w:after="60"/>
        <w:rPr>
          <w:color w:val="B7B7B7"/>
        </w:rPr>
      </w:pPr>
      <w:r>
        <w:rPr>
          <w:color w:val="B7B7B7"/>
        </w:rPr>
        <w:t>Slide 6:</w:t>
      </w:r>
    </w:p>
    <w:p w14:paraId="00000022" w14:textId="77777777" w:rsidR="001257B1" w:rsidRDefault="00A04A7B">
      <w:pPr>
        <w:keepLines/>
        <w:spacing w:after="60"/>
        <w:rPr>
          <w:color w:val="09101D"/>
        </w:rPr>
      </w:pPr>
      <w:r>
        <w:rPr>
          <w:color w:val="09101D"/>
        </w:rPr>
        <w:t>The relevant Key Performance Indicators that we will be focusing on for the</w:t>
      </w:r>
      <w:r>
        <w:rPr>
          <w:color w:val="09101D"/>
        </w:rPr>
        <w:t xml:space="preserve"> Marvin Robotics platform are:</w:t>
      </w:r>
    </w:p>
    <w:p w14:paraId="00000023" w14:textId="77777777" w:rsidR="001257B1" w:rsidRDefault="00A04A7B">
      <w:pPr>
        <w:keepLines/>
        <w:numPr>
          <w:ilvl w:val="0"/>
          <w:numId w:val="10"/>
        </w:numPr>
        <w:spacing w:after="60"/>
        <w:rPr>
          <w:color w:val="09101D"/>
        </w:rPr>
      </w:pPr>
      <w:r>
        <w:rPr>
          <w:color w:val="09101D"/>
        </w:rPr>
        <w:t>Increase level of customer feedback gathered</w:t>
      </w:r>
    </w:p>
    <w:p w14:paraId="00000024" w14:textId="77777777" w:rsidR="001257B1" w:rsidRDefault="00A04A7B">
      <w:pPr>
        <w:keepLines/>
        <w:numPr>
          <w:ilvl w:val="0"/>
          <w:numId w:val="10"/>
        </w:numPr>
        <w:spacing w:after="60"/>
        <w:rPr>
          <w:color w:val="09101D"/>
        </w:rPr>
      </w:pPr>
      <w:r>
        <w:rPr>
          <w:color w:val="09101D"/>
        </w:rPr>
        <w:t>Improve the efficiency of internal processes that rely on forms</w:t>
      </w:r>
    </w:p>
    <w:p w14:paraId="00000025" w14:textId="77777777" w:rsidR="001257B1" w:rsidRDefault="00A04A7B">
      <w:pPr>
        <w:keepLines/>
        <w:numPr>
          <w:ilvl w:val="0"/>
          <w:numId w:val="10"/>
        </w:numPr>
        <w:spacing w:after="60"/>
        <w:rPr>
          <w:color w:val="09101D"/>
        </w:rPr>
      </w:pPr>
      <w:r>
        <w:rPr>
          <w:color w:val="09101D"/>
        </w:rPr>
        <w:t>Reduce form abandonment rates</w:t>
      </w:r>
    </w:p>
    <w:p w14:paraId="00000026" w14:textId="77777777" w:rsidR="001257B1" w:rsidRDefault="001257B1">
      <w:pPr>
        <w:keepLines/>
        <w:spacing w:after="60"/>
        <w:rPr>
          <w:color w:val="09101D"/>
        </w:rPr>
      </w:pPr>
    </w:p>
    <w:p w14:paraId="00000027" w14:textId="77777777" w:rsidR="001257B1" w:rsidRDefault="001257B1">
      <w:pPr>
        <w:keepLines/>
        <w:spacing w:after="60"/>
        <w:rPr>
          <w:color w:val="09101D"/>
        </w:rPr>
      </w:pPr>
    </w:p>
    <w:p w14:paraId="00000028" w14:textId="77777777" w:rsidR="001257B1" w:rsidRDefault="00A04A7B">
      <w:pPr>
        <w:pStyle w:val="Heading1"/>
        <w:spacing w:before="0" w:after="60"/>
      </w:pPr>
      <w:bookmarkStart w:id="3" w:name="_uxzr6ps9fvh4" w:colFirst="0" w:colLast="0"/>
      <w:bookmarkEnd w:id="3"/>
      <w:r>
        <w:t>Gathering Feedback</w:t>
      </w:r>
    </w:p>
    <w:p w14:paraId="00000029" w14:textId="77777777" w:rsidR="001257B1" w:rsidRDefault="001257B1">
      <w:pPr>
        <w:spacing w:after="60"/>
        <w:rPr>
          <w:color w:val="B7B7B7"/>
        </w:rPr>
      </w:pPr>
    </w:p>
    <w:p w14:paraId="0000002A" w14:textId="77777777" w:rsidR="001257B1" w:rsidRDefault="00A04A7B">
      <w:pPr>
        <w:spacing w:after="60"/>
        <w:rPr>
          <w:color w:val="B7B7B7"/>
        </w:rPr>
      </w:pPr>
      <w:r>
        <w:rPr>
          <w:color w:val="B7B7B7"/>
        </w:rPr>
        <w:t>Slide 7:</w:t>
      </w:r>
    </w:p>
    <w:p w14:paraId="0000002B" w14:textId="7554631D" w:rsidR="001257B1" w:rsidRDefault="00A04A7B">
      <w:pPr>
        <w:spacing w:after="60"/>
      </w:pPr>
      <w:r>
        <w:t xml:space="preserve">In this section we will </w:t>
      </w:r>
      <w:r w:rsidR="004E561D">
        <w:t>look</w:t>
      </w:r>
      <w:r>
        <w:t xml:space="preserve"> at some methods of </w:t>
      </w:r>
      <w:r>
        <w:t>gathering feedback within Liferay DXP.</w:t>
      </w:r>
    </w:p>
    <w:p w14:paraId="0000002C" w14:textId="77777777" w:rsidR="001257B1" w:rsidRDefault="001257B1">
      <w:pPr>
        <w:spacing w:after="60"/>
      </w:pPr>
    </w:p>
    <w:p w14:paraId="0000002D" w14:textId="77777777" w:rsidR="001257B1" w:rsidRDefault="00A04A7B">
      <w:pPr>
        <w:spacing w:after="60"/>
        <w:rPr>
          <w:color w:val="B7B7B7"/>
        </w:rPr>
      </w:pPr>
      <w:r>
        <w:rPr>
          <w:color w:val="B7B7B7"/>
        </w:rPr>
        <w:t>Slide 8:</w:t>
      </w:r>
    </w:p>
    <w:p w14:paraId="0000002E" w14:textId="48B46750" w:rsidR="001257B1" w:rsidRDefault="00A04A7B">
      <w:pPr>
        <w:numPr>
          <w:ilvl w:val="0"/>
          <w:numId w:val="12"/>
        </w:numPr>
        <w:spacing w:after="60"/>
      </w:pPr>
      <w:r>
        <w:rPr>
          <w:color w:val="09101D"/>
        </w:rPr>
        <w:t xml:space="preserve">In Liferay DXP, forms are entities that are created </w:t>
      </w:r>
      <w:r w:rsidR="004E561D">
        <w:rPr>
          <w:color w:val="09101D"/>
        </w:rPr>
        <w:t>to</w:t>
      </w:r>
      <w:r>
        <w:rPr>
          <w:color w:val="09101D"/>
        </w:rPr>
        <w:t xml:space="preserve"> gather data</w:t>
      </w:r>
    </w:p>
    <w:p w14:paraId="0000002F" w14:textId="77777777" w:rsidR="001257B1" w:rsidRDefault="00A04A7B">
      <w:pPr>
        <w:numPr>
          <w:ilvl w:val="0"/>
          <w:numId w:val="12"/>
        </w:numPr>
        <w:spacing w:after="60"/>
      </w:pPr>
      <w:r>
        <w:rPr>
          <w:color w:val="09101D"/>
        </w:rPr>
        <w:t>Forms can be used for a wide variety of applications including:</w:t>
      </w:r>
    </w:p>
    <w:p w14:paraId="00000030" w14:textId="77777777" w:rsidR="001257B1" w:rsidRDefault="00A04A7B">
      <w:pPr>
        <w:numPr>
          <w:ilvl w:val="1"/>
          <w:numId w:val="12"/>
        </w:numPr>
        <w:spacing w:after="60"/>
      </w:pPr>
      <w:r>
        <w:rPr>
          <w:color w:val="09101D"/>
        </w:rPr>
        <w:t>Surveys</w:t>
      </w:r>
    </w:p>
    <w:p w14:paraId="00000031" w14:textId="77777777" w:rsidR="001257B1" w:rsidRDefault="00A04A7B">
      <w:pPr>
        <w:numPr>
          <w:ilvl w:val="1"/>
          <w:numId w:val="12"/>
        </w:numPr>
        <w:spacing w:after="60"/>
      </w:pPr>
      <w:r>
        <w:rPr>
          <w:color w:val="09101D"/>
        </w:rPr>
        <w:t>Work Orders</w:t>
      </w:r>
    </w:p>
    <w:p w14:paraId="00000032" w14:textId="77777777" w:rsidR="001257B1" w:rsidRDefault="00A04A7B">
      <w:pPr>
        <w:numPr>
          <w:ilvl w:val="1"/>
          <w:numId w:val="12"/>
        </w:numPr>
        <w:spacing w:after="60"/>
      </w:pPr>
      <w:r>
        <w:rPr>
          <w:color w:val="09101D"/>
        </w:rPr>
        <w:t>RSVP Forms</w:t>
      </w:r>
    </w:p>
    <w:p w14:paraId="00000033" w14:textId="77777777" w:rsidR="001257B1" w:rsidRDefault="00A04A7B">
      <w:pPr>
        <w:numPr>
          <w:ilvl w:val="1"/>
          <w:numId w:val="12"/>
        </w:numPr>
        <w:spacing w:after="60"/>
      </w:pPr>
      <w:r>
        <w:rPr>
          <w:color w:val="09101D"/>
        </w:rPr>
        <w:t>Invoices</w:t>
      </w:r>
    </w:p>
    <w:p w14:paraId="00000034" w14:textId="77777777" w:rsidR="001257B1" w:rsidRDefault="00A04A7B">
      <w:pPr>
        <w:numPr>
          <w:ilvl w:val="1"/>
          <w:numId w:val="12"/>
        </w:numPr>
        <w:spacing w:after="60"/>
      </w:pPr>
      <w:r>
        <w:rPr>
          <w:color w:val="09101D"/>
        </w:rPr>
        <w:t>Registration Forms</w:t>
      </w:r>
    </w:p>
    <w:p w14:paraId="00000035" w14:textId="77777777" w:rsidR="001257B1" w:rsidRDefault="00A04A7B">
      <w:pPr>
        <w:numPr>
          <w:ilvl w:val="0"/>
          <w:numId w:val="12"/>
        </w:numPr>
        <w:spacing w:after="60"/>
      </w:pPr>
      <w:r>
        <w:t>The Forms application is quite versatile and can enable many actions within a form itself, including:</w:t>
      </w:r>
    </w:p>
    <w:p w14:paraId="00000036" w14:textId="77777777" w:rsidR="001257B1" w:rsidRDefault="00A04A7B">
      <w:pPr>
        <w:numPr>
          <w:ilvl w:val="1"/>
          <w:numId w:val="12"/>
        </w:numPr>
        <w:spacing w:after="60"/>
      </w:pPr>
      <w:r>
        <w:t>Populate a field with a REST Data Provider</w:t>
      </w:r>
    </w:p>
    <w:p w14:paraId="00000037" w14:textId="77777777" w:rsidR="001257B1" w:rsidRDefault="00A04A7B">
      <w:pPr>
        <w:numPr>
          <w:ilvl w:val="1"/>
          <w:numId w:val="12"/>
        </w:numPr>
        <w:spacing w:after="60"/>
      </w:pPr>
      <w:r>
        <w:t xml:space="preserve">Add extra pages </w:t>
      </w:r>
    </w:p>
    <w:p w14:paraId="00000038" w14:textId="77777777" w:rsidR="001257B1" w:rsidRDefault="00A04A7B">
      <w:pPr>
        <w:numPr>
          <w:ilvl w:val="1"/>
          <w:numId w:val="12"/>
        </w:numPr>
        <w:spacing w:after="60"/>
      </w:pPr>
      <w:r>
        <w:t xml:space="preserve">Enable CAPTCHA </w:t>
      </w:r>
    </w:p>
    <w:p w14:paraId="00000039" w14:textId="77777777" w:rsidR="001257B1" w:rsidRDefault="00A04A7B">
      <w:pPr>
        <w:numPr>
          <w:ilvl w:val="1"/>
          <w:numId w:val="12"/>
        </w:numPr>
        <w:spacing w:after="60"/>
      </w:pPr>
      <w:r>
        <w:t>Store results in JSON</w:t>
      </w:r>
    </w:p>
    <w:p w14:paraId="0000003A" w14:textId="77777777" w:rsidR="001257B1" w:rsidRDefault="00A04A7B">
      <w:pPr>
        <w:numPr>
          <w:ilvl w:val="1"/>
          <w:numId w:val="12"/>
        </w:numPr>
        <w:spacing w:after="60"/>
      </w:pPr>
      <w:r>
        <w:lastRenderedPageBreak/>
        <w:t>Enable workflows</w:t>
      </w:r>
    </w:p>
    <w:p w14:paraId="0000003B" w14:textId="77777777" w:rsidR="001257B1" w:rsidRDefault="00A04A7B">
      <w:pPr>
        <w:numPr>
          <w:ilvl w:val="1"/>
          <w:numId w:val="12"/>
        </w:numPr>
        <w:spacing w:after="60"/>
      </w:pPr>
      <w:r>
        <w:t>Redirect to a differ</w:t>
      </w:r>
      <w:r>
        <w:t>ent URL after a successful form submission</w:t>
      </w:r>
    </w:p>
    <w:p w14:paraId="0000003C" w14:textId="77777777" w:rsidR="001257B1" w:rsidRDefault="00A04A7B">
      <w:pPr>
        <w:numPr>
          <w:ilvl w:val="1"/>
          <w:numId w:val="12"/>
        </w:numPr>
        <w:spacing w:after="60"/>
      </w:pPr>
      <w:r>
        <w:t>Send an email notification to administrators whenever a form is submitted</w:t>
      </w:r>
    </w:p>
    <w:p w14:paraId="0000003D" w14:textId="77777777" w:rsidR="001257B1" w:rsidRDefault="00A04A7B">
      <w:pPr>
        <w:numPr>
          <w:ilvl w:val="1"/>
          <w:numId w:val="12"/>
        </w:numPr>
        <w:spacing w:after="60"/>
      </w:pPr>
      <w:r>
        <w:t>Provide a default value or a placeholder value for each field</w:t>
      </w:r>
    </w:p>
    <w:p w14:paraId="0000003E" w14:textId="77777777" w:rsidR="001257B1" w:rsidRDefault="00A04A7B">
      <w:pPr>
        <w:numPr>
          <w:ilvl w:val="1"/>
          <w:numId w:val="12"/>
        </w:numPr>
        <w:spacing w:after="60"/>
      </w:pPr>
      <w:r>
        <w:t>Validate fields</w:t>
      </w:r>
    </w:p>
    <w:p w14:paraId="0000003F" w14:textId="77777777" w:rsidR="001257B1" w:rsidRDefault="00A04A7B">
      <w:pPr>
        <w:numPr>
          <w:ilvl w:val="1"/>
          <w:numId w:val="12"/>
        </w:numPr>
        <w:spacing w:after="60"/>
      </w:pPr>
      <w:r>
        <w:t>Redirect users to a success page after form submission</w:t>
      </w:r>
    </w:p>
    <w:p w14:paraId="00000040" w14:textId="77777777" w:rsidR="001257B1" w:rsidRDefault="00A04A7B">
      <w:pPr>
        <w:numPr>
          <w:ilvl w:val="1"/>
          <w:numId w:val="12"/>
        </w:numPr>
        <w:spacing w:after="60"/>
      </w:pPr>
      <w:r>
        <w:t>Define</w:t>
      </w:r>
      <w:r>
        <w:t xml:space="preserve"> Form Rules to create dynamic form behavior </w:t>
      </w:r>
    </w:p>
    <w:p w14:paraId="00000041" w14:textId="77777777" w:rsidR="001257B1" w:rsidRDefault="00A04A7B">
      <w:pPr>
        <w:numPr>
          <w:ilvl w:val="1"/>
          <w:numId w:val="12"/>
        </w:numPr>
        <w:spacing w:after="60"/>
      </w:pPr>
      <w:r>
        <w:t>Translate the form text into any supported language</w:t>
      </w:r>
    </w:p>
    <w:p w14:paraId="00000042" w14:textId="77777777" w:rsidR="001257B1" w:rsidRDefault="00A04A7B">
      <w:pPr>
        <w:numPr>
          <w:ilvl w:val="1"/>
          <w:numId w:val="12"/>
        </w:numPr>
        <w:spacing w:after="60"/>
      </w:pPr>
      <w:r>
        <w:t>Create partial forms and save them for reuse</w:t>
      </w:r>
    </w:p>
    <w:p w14:paraId="00000043" w14:textId="77777777" w:rsidR="001257B1" w:rsidRDefault="00A04A7B">
      <w:pPr>
        <w:numPr>
          <w:ilvl w:val="1"/>
          <w:numId w:val="12"/>
        </w:numPr>
        <w:spacing w:after="60"/>
      </w:pPr>
      <w:r>
        <w:t>Drag and drop fields onto the form layout</w:t>
      </w:r>
    </w:p>
    <w:p w14:paraId="00000044" w14:textId="77777777" w:rsidR="001257B1" w:rsidRDefault="00A04A7B">
      <w:pPr>
        <w:numPr>
          <w:ilvl w:val="1"/>
          <w:numId w:val="12"/>
        </w:numPr>
        <w:spacing w:after="60"/>
      </w:pPr>
      <w:r>
        <w:t>Duplicate a form instead of starting a similar form from scratch</w:t>
      </w:r>
    </w:p>
    <w:p w14:paraId="00000045" w14:textId="77777777" w:rsidR="001257B1" w:rsidRDefault="001257B1">
      <w:pPr>
        <w:spacing w:after="60"/>
      </w:pPr>
    </w:p>
    <w:p w14:paraId="00000046" w14:textId="77777777" w:rsidR="001257B1" w:rsidRDefault="00A04A7B">
      <w:pPr>
        <w:spacing w:after="60"/>
      </w:pPr>
      <w:r>
        <w:t>Like m</w:t>
      </w:r>
      <w:r>
        <w:t>any businesses, Marvin Robotics has many ways in which they can utilize the Forms application both internally, with employee surveys and maintenance request forms, and externally, with customer satisfaction surveys and order cancellation forms.</w:t>
      </w:r>
    </w:p>
    <w:p w14:paraId="00000047" w14:textId="77777777" w:rsidR="001257B1" w:rsidRDefault="001257B1">
      <w:pPr>
        <w:spacing w:after="60"/>
      </w:pPr>
    </w:p>
    <w:p w14:paraId="00000048" w14:textId="77777777" w:rsidR="001257B1" w:rsidRDefault="001257B1">
      <w:pPr>
        <w:spacing w:after="60"/>
      </w:pPr>
    </w:p>
    <w:p w14:paraId="00000049" w14:textId="77777777" w:rsidR="001257B1" w:rsidRDefault="00A04A7B">
      <w:pPr>
        <w:spacing w:after="60"/>
        <w:rPr>
          <w:color w:val="B7B7B7"/>
        </w:rPr>
      </w:pPr>
      <w:r>
        <w:rPr>
          <w:color w:val="B7B7B7"/>
        </w:rPr>
        <w:t>Slide 9:</w:t>
      </w:r>
    </w:p>
    <w:p w14:paraId="0000004A" w14:textId="77777777" w:rsidR="001257B1" w:rsidRDefault="00A04A7B">
      <w:pPr>
        <w:numPr>
          <w:ilvl w:val="0"/>
          <w:numId w:val="1"/>
        </w:numPr>
        <w:spacing w:after="60"/>
      </w:pPr>
      <w:r>
        <w:t>Forms are made up of a combination of fields</w:t>
      </w:r>
    </w:p>
    <w:p w14:paraId="0000004B" w14:textId="77777777" w:rsidR="001257B1" w:rsidRDefault="00A04A7B">
      <w:pPr>
        <w:numPr>
          <w:ilvl w:val="0"/>
          <w:numId w:val="1"/>
        </w:numPr>
        <w:spacing w:after="60"/>
      </w:pPr>
      <w:r>
        <w:t>Within Liferay DXP, the out-of-the-box field types are as follows:</w:t>
      </w:r>
    </w:p>
    <w:p w14:paraId="0000004C" w14:textId="77777777" w:rsidR="001257B1" w:rsidRDefault="00A04A7B">
      <w:pPr>
        <w:numPr>
          <w:ilvl w:val="1"/>
          <w:numId w:val="1"/>
        </w:numPr>
        <w:spacing w:after="60"/>
      </w:pPr>
      <w:r>
        <w:rPr>
          <w:i/>
        </w:rPr>
        <w:t>Paragraph</w:t>
      </w:r>
      <w:r>
        <w:t xml:space="preserve"> - A static text block with no user input that’s useful for adding titles and descriptions to a form.</w:t>
      </w:r>
    </w:p>
    <w:p w14:paraId="0000004D" w14:textId="77777777" w:rsidR="001257B1" w:rsidRDefault="00A04A7B">
      <w:pPr>
        <w:numPr>
          <w:ilvl w:val="1"/>
          <w:numId w:val="1"/>
        </w:numPr>
        <w:spacing w:after="60"/>
      </w:pPr>
      <w:r>
        <w:rPr>
          <w:i/>
        </w:rPr>
        <w:t xml:space="preserve">Text Field </w:t>
      </w:r>
      <w:r>
        <w:t>– A single li</w:t>
      </w:r>
      <w:r>
        <w:t>ne or multiline area where users input text that’s useful for open-ended prompts like Name or Address.</w:t>
      </w:r>
    </w:p>
    <w:p w14:paraId="0000004E" w14:textId="77777777" w:rsidR="001257B1" w:rsidRDefault="00A04A7B">
      <w:pPr>
        <w:numPr>
          <w:ilvl w:val="1"/>
          <w:numId w:val="1"/>
        </w:numPr>
        <w:spacing w:after="60"/>
      </w:pPr>
      <w:r>
        <w:rPr>
          <w:i/>
        </w:rPr>
        <w:t xml:space="preserve">Select from List </w:t>
      </w:r>
      <w:r>
        <w:t>– Users select one or more options from a list of choices that can be entered manually or populated by a data provider.</w:t>
      </w:r>
    </w:p>
    <w:p w14:paraId="0000004F" w14:textId="77777777" w:rsidR="001257B1" w:rsidRDefault="00A04A7B">
      <w:pPr>
        <w:numPr>
          <w:ilvl w:val="1"/>
          <w:numId w:val="1"/>
        </w:numPr>
        <w:spacing w:after="60"/>
      </w:pPr>
      <w:r>
        <w:rPr>
          <w:i/>
        </w:rPr>
        <w:t>Single Selection</w:t>
      </w:r>
      <w:r>
        <w:rPr>
          <w:i/>
        </w:rPr>
        <w:t xml:space="preserve"> </w:t>
      </w:r>
      <w:r>
        <w:t>– Users choose a single option from a list using a radio button. This is useful for fields that include a short list of options that require a single answer, such as selecting a meal option for a catered event.</w:t>
      </w:r>
    </w:p>
    <w:p w14:paraId="00000050" w14:textId="77777777" w:rsidR="001257B1" w:rsidRDefault="00A04A7B">
      <w:pPr>
        <w:numPr>
          <w:ilvl w:val="1"/>
          <w:numId w:val="1"/>
        </w:numPr>
        <w:spacing w:after="60"/>
      </w:pPr>
      <w:r>
        <w:rPr>
          <w:i/>
        </w:rPr>
        <w:t xml:space="preserve">Date </w:t>
      </w:r>
      <w:r>
        <w:t>– Users select a date using a date pick</w:t>
      </w:r>
      <w:r>
        <w:t xml:space="preserve">er. </w:t>
      </w:r>
    </w:p>
    <w:p w14:paraId="00000051" w14:textId="77777777" w:rsidR="001257B1" w:rsidRDefault="00A04A7B">
      <w:pPr>
        <w:numPr>
          <w:ilvl w:val="1"/>
          <w:numId w:val="1"/>
        </w:numPr>
        <w:spacing w:after="60"/>
      </w:pPr>
      <w:r>
        <w:rPr>
          <w:i/>
        </w:rPr>
        <w:t xml:space="preserve">Multiple Selection </w:t>
      </w:r>
      <w:r>
        <w:t>– Users select one or more options from checkboxes or toggles.</w:t>
      </w:r>
    </w:p>
    <w:p w14:paraId="00000052" w14:textId="77777777" w:rsidR="001257B1" w:rsidRDefault="00A04A7B">
      <w:pPr>
        <w:numPr>
          <w:ilvl w:val="1"/>
          <w:numId w:val="1"/>
        </w:numPr>
        <w:spacing w:after="60"/>
      </w:pPr>
      <w:r>
        <w:rPr>
          <w:i/>
        </w:rPr>
        <w:t xml:space="preserve">Grid </w:t>
      </w:r>
      <w:r>
        <w:t>– Users select options from a matrix. This is useful for surveys that require responses on a scale of 1 to x or similar formats.</w:t>
      </w:r>
    </w:p>
    <w:p w14:paraId="00000053" w14:textId="77777777" w:rsidR="001257B1" w:rsidRDefault="00A04A7B">
      <w:pPr>
        <w:numPr>
          <w:ilvl w:val="1"/>
          <w:numId w:val="1"/>
        </w:numPr>
        <w:spacing w:after="60"/>
      </w:pPr>
      <w:r>
        <w:rPr>
          <w:i/>
        </w:rPr>
        <w:t>Numeric</w:t>
      </w:r>
      <w:r>
        <w:t xml:space="preserve"> – Users input an integer or</w:t>
      </w:r>
      <w:r>
        <w:t xml:space="preserve"> decimal. This field will automatically invalidate any non-numeric responses.</w:t>
      </w:r>
    </w:p>
    <w:p w14:paraId="00000054" w14:textId="77777777" w:rsidR="001257B1" w:rsidRDefault="00A04A7B">
      <w:pPr>
        <w:numPr>
          <w:ilvl w:val="1"/>
          <w:numId w:val="1"/>
        </w:numPr>
        <w:spacing w:after="60"/>
      </w:pPr>
      <w:r>
        <w:rPr>
          <w:i/>
        </w:rPr>
        <w:t>Upload</w:t>
      </w:r>
      <w:r>
        <w:t xml:space="preserve"> – Allows users to upload files via Documents or Media. This field is useful if a form requires complementary documentation such as a resume, insurance information, or pict</w:t>
      </w:r>
      <w:r>
        <w:t>ures.</w:t>
      </w:r>
    </w:p>
    <w:p w14:paraId="00000055" w14:textId="40C03711" w:rsidR="001257B1" w:rsidRDefault="00A04A7B">
      <w:pPr>
        <w:numPr>
          <w:ilvl w:val="1"/>
          <w:numId w:val="1"/>
        </w:numPr>
        <w:spacing w:after="60"/>
      </w:pPr>
      <w:r>
        <w:rPr>
          <w:i/>
        </w:rPr>
        <w:lastRenderedPageBreak/>
        <w:t xml:space="preserve">Confirmation </w:t>
      </w:r>
      <w:r>
        <w:t xml:space="preserve">– Requires users to re-input information from another field such as </w:t>
      </w:r>
      <w:r>
        <w:t>a password or email address.</w:t>
      </w:r>
    </w:p>
    <w:p w14:paraId="00000056" w14:textId="77777777" w:rsidR="001257B1" w:rsidRDefault="00A04A7B">
      <w:pPr>
        <w:numPr>
          <w:ilvl w:val="1"/>
          <w:numId w:val="1"/>
        </w:numPr>
        <w:spacing w:after="60"/>
      </w:pPr>
      <w:r>
        <w:rPr>
          <w:i/>
        </w:rPr>
        <w:t xml:space="preserve">Boolean </w:t>
      </w:r>
      <w:r>
        <w:t>– Allows users to receive a quick direct answer by limiting a question to two choices such as true or false.</w:t>
      </w:r>
    </w:p>
    <w:p w14:paraId="00000057" w14:textId="77777777" w:rsidR="001257B1" w:rsidRDefault="00A04A7B">
      <w:pPr>
        <w:numPr>
          <w:ilvl w:val="1"/>
          <w:numId w:val="1"/>
        </w:numPr>
        <w:spacing w:after="60"/>
      </w:pPr>
      <w:r>
        <w:rPr>
          <w:i/>
        </w:rPr>
        <w:t>Search Location</w:t>
      </w:r>
      <w:r>
        <w:t xml:space="preserve"> – Allows users to select their location using Google Maps. This field is useful if a form requires geographical data such as an accident location for a car insurance claim. </w:t>
      </w:r>
    </w:p>
    <w:p w14:paraId="00000058" w14:textId="77777777" w:rsidR="001257B1" w:rsidRDefault="001257B1">
      <w:pPr>
        <w:spacing w:after="60"/>
      </w:pPr>
    </w:p>
    <w:p w14:paraId="00000059" w14:textId="77777777" w:rsidR="001257B1" w:rsidRDefault="00A04A7B">
      <w:pPr>
        <w:spacing w:after="60"/>
      </w:pPr>
      <w:r>
        <w:t xml:space="preserve">Marvin Robotics can combine the available fields to create </w:t>
      </w:r>
      <w:proofErr w:type="gramStart"/>
      <w:r>
        <w:t>a numb</w:t>
      </w:r>
      <w:r>
        <w:t>er of</w:t>
      </w:r>
      <w:proofErr w:type="gramEnd"/>
      <w:r>
        <w:t xml:space="preserve"> different useful forms. For example, they can create a Customer Survey where the Text Field is used to collect names, the Single Selection to ask for a 1-5 satisfaction rating, and the Multiple Selection to ask what products were purchased. </w:t>
      </w:r>
    </w:p>
    <w:p w14:paraId="0000005A" w14:textId="77777777" w:rsidR="001257B1" w:rsidRDefault="001257B1">
      <w:pPr>
        <w:spacing w:after="60"/>
      </w:pPr>
    </w:p>
    <w:p w14:paraId="0000005B" w14:textId="77777777" w:rsidR="001257B1" w:rsidRDefault="00A04A7B">
      <w:pPr>
        <w:spacing w:after="60"/>
        <w:rPr>
          <w:color w:val="B7B7B7"/>
        </w:rPr>
      </w:pPr>
      <w:r>
        <w:rPr>
          <w:color w:val="B7B7B7"/>
        </w:rPr>
        <w:t>Slide 1</w:t>
      </w:r>
      <w:r>
        <w:rPr>
          <w:color w:val="B7B7B7"/>
        </w:rPr>
        <w:t>0:</w:t>
      </w:r>
    </w:p>
    <w:p w14:paraId="0000005C" w14:textId="77777777" w:rsidR="001257B1" w:rsidRDefault="00A04A7B">
      <w:pPr>
        <w:numPr>
          <w:ilvl w:val="0"/>
          <w:numId w:val="11"/>
        </w:numPr>
      </w:pPr>
      <w:r>
        <w:rPr>
          <w:color w:val="09101D"/>
        </w:rPr>
        <w:t>Form Rules enable form fields to be trained to perform specific actions. They consist of one or more conditions and actions.</w:t>
      </w:r>
    </w:p>
    <w:p w14:paraId="0000005D" w14:textId="77777777" w:rsidR="001257B1" w:rsidRDefault="00A04A7B">
      <w:pPr>
        <w:numPr>
          <w:ilvl w:val="1"/>
          <w:numId w:val="11"/>
        </w:numPr>
      </w:pPr>
      <w:r>
        <w:rPr>
          <w:i/>
          <w:color w:val="09101D"/>
        </w:rPr>
        <w:t xml:space="preserve">Conditions </w:t>
      </w:r>
      <w:r>
        <w:rPr>
          <w:color w:val="09101D"/>
        </w:rPr>
        <w:t>determine whether any actions are executed</w:t>
      </w:r>
    </w:p>
    <w:p w14:paraId="0000005E" w14:textId="77777777" w:rsidR="001257B1" w:rsidRDefault="00A04A7B">
      <w:pPr>
        <w:numPr>
          <w:ilvl w:val="1"/>
          <w:numId w:val="11"/>
        </w:numPr>
      </w:pPr>
      <w:r>
        <w:rPr>
          <w:i/>
          <w:color w:val="09101D"/>
        </w:rPr>
        <w:t xml:space="preserve">Actions </w:t>
      </w:r>
      <w:r>
        <w:rPr>
          <w:color w:val="09101D"/>
        </w:rPr>
        <w:t>determine what happens when a condition is met</w:t>
      </w:r>
    </w:p>
    <w:p w14:paraId="0000005F" w14:textId="77777777" w:rsidR="001257B1" w:rsidRDefault="00A04A7B">
      <w:pPr>
        <w:numPr>
          <w:ilvl w:val="0"/>
          <w:numId w:val="11"/>
        </w:numPr>
      </w:pPr>
      <w:r>
        <w:rPr>
          <w:color w:val="09101D"/>
        </w:rPr>
        <w:t>Conditions and acti</w:t>
      </w:r>
      <w:r>
        <w:rPr>
          <w:color w:val="09101D"/>
        </w:rPr>
        <w:t>ons are linked via AND/OR logic.</w:t>
      </w:r>
    </w:p>
    <w:p w14:paraId="00000060" w14:textId="77777777" w:rsidR="001257B1" w:rsidRDefault="00A04A7B">
      <w:pPr>
        <w:numPr>
          <w:ilvl w:val="1"/>
          <w:numId w:val="11"/>
        </w:numPr>
      </w:pPr>
      <w:r>
        <w:rPr>
          <w:color w:val="09101D"/>
        </w:rPr>
        <w:t>If OR is selected, the action is triggered if any of the specified conditions are met.</w:t>
      </w:r>
    </w:p>
    <w:p w14:paraId="00000061" w14:textId="77777777" w:rsidR="001257B1" w:rsidRDefault="00A04A7B">
      <w:pPr>
        <w:numPr>
          <w:ilvl w:val="1"/>
          <w:numId w:val="11"/>
        </w:numPr>
      </w:pPr>
      <w:r>
        <w:rPr>
          <w:color w:val="09101D"/>
        </w:rPr>
        <w:t xml:space="preserve">If AND is selected, the action is triggered only if </w:t>
      </w:r>
      <w:r>
        <w:rPr>
          <w:b/>
          <w:color w:val="09101D"/>
        </w:rPr>
        <w:t>all</w:t>
      </w:r>
      <w:r>
        <w:rPr>
          <w:color w:val="09101D"/>
        </w:rPr>
        <w:t xml:space="preserve"> the specified conditions are met.</w:t>
      </w:r>
    </w:p>
    <w:p w14:paraId="00000062" w14:textId="77777777" w:rsidR="001257B1" w:rsidRDefault="00A04A7B">
      <w:pPr>
        <w:numPr>
          <w:ilvl w:val="0"/>
          <w:numId w:val="11"/>
        </w:numPr>
      </w:pPr>
      <w:r>
        <w:rPr>
          <w:color w:val="09101D"/>
        </w:rPr>
        <w:t>It’s important to note that Form Rules can onl</w:t>
      </w:r>
      <w:r>
        <w:rPr>
          <w:color w:val="09101D"/>
        </w:rPr>
        <w:t xml:space="preserve">y be created after the form they will be used on has been created and its layout established. </w:t>
      </w:r>
    </w:p>
    <w:p w14:paraId="00000063" w14:textId="77777777" w:rsidR="001257B1" w:rsidRDefault="00A04A7B">
      <w:pPr>
        <w:numPr>
          <w:ilvl w:val="0"/>
          <w:numId w:val="11"/>
        </w:numPr>
        <w:spacing w:after="60"/>
      </w:pPr>
      <w:r>
        <w:rPr>
          <w:color w:val="09101D"/>
        </w:rPr>
        <w:t>Form Rules are also one of Liferay DXP’s extension points, which means that custom rules can be created and implemented alongside those available out-of-the-box.</w:t>
      </w:r>
    </w:p>
    <w:p w14:paraId="00000064" w14:textId="77777777" w:rsidR="001257B1" w:rsidRDefault="001257B1">
      <w:pPr>
        <w:spacing w:after="60"/>
        <w:rPr>
          <w:b/>
        </w:rPr>
      </w:pPr>
    </w:p>
    <w:p w14:paraId="00000065" w14:textId="77777777" w:rsidR="001257B1" w:rsidRDefault="00A04A7B">
      <w:pPr>
        <w:spacing w:after="60"/>
      </w:pPr>
      <w:r>
        <w:t>Marvin Robotics has the option of enabling Form Rules to remove the need for those completing</w:t>
      </w:r>
      <w:r>
        <w:t xml:space="preserve"> a form to fill out unnecessary and/or irrelevant fields.  This both saves time and lessens frustration while filling out the form, making it more likely that those filling out optional forms, such as Marvin Robotics’ customer satisfaction survey, will com</w:t>
      </w:r>
      <w:r>
        <w:t>plete them.</w:t>
      </w:r>
    </w:p>
    <w:p w14:paraId="00000066" w14:textId="77777777" w:rsidR="001257B1" w:rsidRDefault="001257B1">
      <w:pPr>
        <w:spacing w:after="60"/>
      </w:pPr>
    </w:p>
    <w:p w14:paraId="00000067" w14:textId="77777777" w:rsidR="001257B1" w:rsidRDefault="00A04A7B">
      <w:pPr>
        <w:spacing w:after="60"/>
        <w:rPr>
          <w:color w:val="B7B7B7"/>
        </w:rPr>
      </w:pPr>
      <w:r>
        <w:rPr>
          <w:color w:val="B7B7B7"/>
        </w:rPr>
        <w:t>Slide 11:</w:t>
      </w:r>
    </w:p>
    <w:p w14:paraId="00000068" w14:textId="77777777" w:rsidR="001257B1" w:rsidRDefault="00A04A7B">
      <w:pPr>
        <w:numPr>
          <w:ilvl w:val="0"/>
          <w:numId w:val="11"/>
        </w:numPr>
        <w:spacing w:after="60"/>
      </w:pPr>
      <w:r>
        <w:rPr>
          <w:color w:val="212529"/>
        </w:rPr>
        <w:t xml:space="preserve">When building a rule, you must specify a field (for example, </w:t>
      </w:r>
      <w:proofErr w:type="gramStart"/>
      <w:r>
        <w:rPr>
          <w:i/>
          <w:color w:val="212529"/>
        </w:rPr>
        <w:t>Are</w:t>
      </w:r>
      <w:proofErr w:type="gramEnd"/>
      <w:r>
        <w:rPr>
          <w:i/>
          <w:color w:val="212529"/>
        </w:rPr>
        <w:t xml:space="preserve"> you over 18?</w:t>
      </w:r>
      <w:r>
        <w:rPr>
          <w:color w:val="212529"/>
        </w:rPr>
        <w:t>), a condition (</w:t>
      </w:r>
      <w:r>
        <w:rPr>
          <w:i/>
          <w:color w:val="212529"/>
        </w:rPr>
        <w:t>Is equal to</w:t>
      </w:r>
      <w:r>
        <w:rPr>
          <w:color w:val="212529"/>
        </w:rPr>
        <w:t>), and the Value (</w:t>
      </w:r>
      <w:r>
        <w:rPr>
          <w:i/>
          <w:color w:val="212529"/>
        </w:rPr>
        <w:t>Yes/ No</w:t>
      </w:r>
      <w:r>
        <w:rPr>
          <w:color w:val="212529"/>
        </w:rPr>
        <w:t xml:space="preserve">) to be compared against. If the condition’s </w:t>
      </w:r>
      <w:r>
        <w:rPr>
          <w:i/>
          <w:color w:val="212529"/>
        </w:rPr>
        <w:t>if statement</w:t>
      </w:r>
      <w:r>
        <w:rPr>
          <w:color w:val="212529"/>
        </w:rPr>
        <w:t xml:space="preserve"> is </w:t>
      </w:r>
      <w:r>
        <w:rPr>
          <w:i/>
          <w:color w:val="212529"/>
        </w:rPr>
        <w:t>true</w:t>
      </w:r>
      <w:r>
        <w:rPr>
          <w:color w:val="212529"/>
        </w:rPr>
        <w:t xml:space="preserve">, the action is triggered. If it is </w:t>
      </w:r>
      <w:r>
        <w:rPr>
          <w:i/>
          <w:color w:val="212529"/>
        </w:rPr>
        <w:t>fal</w:t>
      </w:r>
      <w:r>
        <w:rPr>
          <w:i/>
          <w:color w:val="212529"/>
        </w:rPr>
        <w:t>se</w:t>
      </w:r>
      <w:r>
        <w:rPr>
          <w:color w:val="212529"/>
        </w:rPr>
        <w:t>, nothing happens.</w:t>
      </w:r>
    </w:p>
    <w:p w14:paraId="00000069" w14:textId="77777777" w:rsidR="001257B1" w:rsidRDefault="001257B1">
      <w:pPr>
        <w:spacing w:after="60"/>
        <w:ind w:left="720"/>
        <w:rPr>
          <w:color w:val="09101D"/>
        </w:rPr>
      </w:pPr>
    </w:p>
    <w:p w14:paraId="0000006A" w14:textId="77777777" w:rsidR="001257B1" w:rsidRDefault="00A04A7B">
      <w:pPr>
        <w:numPr>
          <w:ilvl w:val="0"/>
          <w:numId w:val="11"/>
        </w:numPr>
      </w:pPr>
      <w:r>
        <w:rPr>
          <w:color w:val="09101D"/>
        </w:rPr>
        <w:t xml:space="preserve">These </w:t>
      </w:r>
      <w:r>
        <w:rPr>
          <w:i/>
          <w:color w:val="09101D"/>
        </w:rPr>
        <w:t>if statements</w:t>
      </w:r>
      <w:r>
        <w:rPr>
          <w:color w:val="09101D"/>
        </w:rPr>
        <w:t xml:space="preserve"> can be used to check whether a particular field:</w:t>
      </w:r>
    </w:p>
    <w:p w14:paraId="0000006B" w14:textId="77777777" w:rsidR="001257B1" w:rsidRDefault="00A04A7B">
      <w:pPr>
        <w:numPr>
          <w:ilvl w:val="1"/>
          <w:numId w:val="11"/>
        </w:numPr>
      </w:pPr>
      <w:r>
        <w:rPr>
          <w:i/>
          <w:color w:val="09101D"/>
        </w:rPr>
        <w:t xml:space="preserve">Is equal to </w:t>
      </w:r>
      <w:r>
        <w:rPr>
          <w:color w:val="09101D"/>
        </w:rPr>
        <w:t>a specified value or another field’s value</w:t>
      </w:r>
    </w:p>
    <w:p w14:paraId="0000006C" w14:textId="77777777" w:rsidR="001257B1" w:rsidRDefault="00A04A7B">
      <w:pPr>
        <w:numPr>
          <w:ilvl w:val="1"/>
          <w:numId w:val="11"/>
        </w:numPr>
      </w:pPr>
      <w:r>
        <w:rPr>
          <w:i/>
          <w:color w:val="09101D"/>
        </w:rPr>
        <w:t xml:space="preserve">Is not equal to </w:t>
      </w:r>
      <w:r>
        <w:rPr>
          <w:color w:val="09101D"/>
        </w:rPr>
        <w:t>a specified value or another field’s value</w:t>
      </w:r>
    </w:p>
    <w:p w14:paraId="0000006D" w14:textId="77777777" w:rsidR="001257B1" w:rsidRDefault="00A04A7B">
      <w:pPr>
        <w:numPr>
          <w:ilvl w:val="1"/>
          <w:numId w:val="11"/>
        </w:numPr>
      </w:pPr>
      <w:r>
        <w:rPr>
          <w:i/>
          <w:color w:val="09101D"/>
        </w:rPr>
        <w:t>Contains</w:t>
      </w:r>
      <w:r>
        <w:rPr>
          <w:color w:val="09101D"/>
        </w:rPr>
        <w:t xml:space="preserve"> a specified value or another field’s value</w:t>
      </w:r>
    </w:p>
    <w:p w14:paraId="0000006E" w14:textId="77777777" w:rsidR="001257B1" w:rsidRDefault="00A04A7B">
      <w:pPr>
        <w:numPr>
          <w:ilvl w:val="1"/>
          <w:numId w:val="11"/>
        </w:numPr>
      </w:pPr>
      <w:r>
        <w:rPr>
          <w:i/>
          <w:color w:val="09101D"/>
        </w:rPr>
        <w:lastRenderedPageBreak/>
        <w:t xml:space="preserve">Does not contain </w:t>
      </w:r>
      <w:r>
        <w:rPr>
          <w:color w:val="09101D"/>
        </w:rPr>
        <w:t>a specified value or another field’s value</w:t>
      </w:r>
    </w:p>
    <w:p w14:paraId="0000006F" w14:textId="77777777" w:rsidR="001257B1" w:rsidRDefault="00A04A7B">
      <w:pPr>
        <w:numPr>
          <w:ilvl w:val="1"/>
          <w:numId w:val="11"/>
        </w:numPr>
      </w:pPr>
      <w:r>
        <w:rPr>
          <w:i/>
          <w:color w:val="09101D"/>
        </w:rPr>
        <w:t>Is empty</w:t>
      </w:r>
    </w:p>
    <w:p w14:paraId="00000070" w14:textId="77777777" w:rsidR="001257B1" w:rsidRDefault="00A04A7B">
      <w:pPr>
        <w:numPr>
          <w:ilvl w:val="1"/>
          <w:numId w:val="11"/>
        </w:numPr>
        <w:spacing w:after="60"/>
      </w:pPr>
      <w:r>
        <w:rPr>
          <w:i/>
          <w:color w:val="09101D"/>
        </w:rPr>
        <w:t>Is not empty</w:t>
      </w:r>
    </w:p>
    <w:p w14:paraId="00000071" w14:textId="77777777" w:rsidR="001257B1" w:rsidRDefault="001257B1">
      <w:pPr>
        <w:spacing w:after="60"/>
        <w:rPr>
          <w:b/>
          <w:color w:val="09101D"/>
        </w:rPr>
      </w:pPr>
    </w:p>
    <w:p w14:paraId="00000072" w14:textId="77777777" w:rsidR="001257B1" w:rsidRDefault="00A04A7B">
      <w:pPr>
        <w:spacing w:after="60"/>
      </w:pPr>
      <w:r>
        <w:t xml:space="preserve">Marvin Robotics can utilize conditions in their forms to enable several different actions which will be covered in the following slides. For example, in an RSVP form for a special event, they could use the </w:t>
      </w:r>
      <w:r>
        <w:rPr>
          <w:i/>
        </w:rPr>
        <w:t xml:space="preserve">Is equal to </w:t>
      </w:r>
      <w:r>
        <w:t>condition to enable fields that only a</w:t>
      </w:r>
      <w:r>
        <w:t xml:space="preserve">ppear if the respondent sets the </w:t>
      </w:r>
      <w:r>
        <w:rPr>
          <w:i/>
        </w:rPr>
        <w:t xml:space="preserve">Attending </w:t>
      </w:r>
      <w:r>
        <w:t xml:space="preserve">field to </w:t>
      </w:r>
      <w:r>
        <w:rPr>
          <w:i/>
        </w:rPr>
        <w:t>Yes</w:t>
      </w:r>
      <w:r>
        <w:t>.</w:t>
      </w:r>
    </w:p>
    <w:p w14:paraId="00000073" w14:textId="77777777" w:rsidR="001257B1" w:rsidRDefault="001257B1">
      <w:pPr>
        <w:spacing w:after="60"/>
      </w:pPr>
    </w:p>
    <w:p w14:paraId="00000074" w14:textId="77777777" w:rsidR="001257B1" w:rsidRDefault="00A04A7B">
      <w:pPr>
        <w:spacing w:after="60"/>
        <w:rPr>
          <w:color w:val="B7B7B7"/>
        </w:rPr>
      </w:pPr>
      <w:r>
        <w:rPr>
          <w:color w:val="B7B7B7"/>
        </w:rPr>
        <w:t>Slide 12:</w:t>
      </w:r>
    </w:p>
    <w:p w14:paraId="00000075" w14:textId="77777777" w:rsidR="001257B1" w:rsidRDefault="00A04A7B">
      <w:pPr>
        <w:numPr>
          <w:ilvl w:val="0"/>
          <w:numId w:val="3"/>
        </w:numPr>
        <w:rPr>
          <w:color w:val="09101D"/>
        </w:rPr>
      </w:pPr>
      <w:r>
        <w:rPr>
          <w:color w:val="09101D"/>
        </w:rPr>
        <w:t xml:space="preserve">The </w:t>
      </w:r>
      <w:r>
        <w:rPr>
          <w:b/>
          <w:color w:val="09101D"/>
        </w:rPr>
        <w:t>show and hide</w:t>
      </w:r>
      <w:r>
        <w:rPr>
          <w:color w:val="09101D"/>
        </w:rPr>
        <w:t xml:space="preserve"> action can be used to display or hide certain fields based on user input</w:t>
      </w:r>
    </w:p>
    <w:p w14:paraId="00000076" w14:textId="77777777" w:rsidR="001257B1" w:rsidRDefault="00A04A7B">
      <w:pPr>
        <w:numPr>
          <w:ilvl w:val="0"/>
          <w:numId w:val="3"/>
        </w:numPr>
        <w:spacing w:after="60"/>
        <w:rPr>
          <w:color w:val="09101D"/>
        </w:rPr>
      </w:pPr>
      <w:r>
        <w:rPr>
          <w:color w:val="09101D"/>
        </w:rPr>
        <w:t xml:space="preserve">For example, a permission form that shows a </w:t>
      </w:r>
      <w:r>
        <w:rPr>
          <w:i/>
          <w:color w:val="09101D"/>
        </w:rPr>
        <w:t xml:space="preserve">Legal Guardian Email </w:t>
      </w:r>
      <w:r>
        <w:rPr>
          <w:color w:val="09101D"/>
        </w:rPr>
        <w:t>field if the user filling out th</w:t>
      </w:r>
      <w:r>
        <w:rPr>
          <w:color w:val="09101D"/>
        </w:rPr>
        <w:t xml:space="preserve">e form is under 18 could hide that same field if the respondent selects a value of </w:t>
      </w:r>
      <w:r>
        <w:rPr>
          <w:i/>
          <w:color w:val="09101D"/>
        </w:rPr>
        <w:t xml:space="preserve">Yes </w:t>
      </w:r>
      <w:r>
        <w:rPr>
          <w:color w:val="09101D"/>
        </w:rPr>
        <w:t xml:space="preserve">for the </w:t>
      </w:r>
      <w:r>
        <w:rPr>
          <w:i/>
          <w:color w:val="09101D"/>
        </w:rPr>
        <w:t xml:space="preserve">I am 18 Years Old or Older </w:t>
      </w:r>
      <w:r>
        <w:rPr>
          <w:color w:val="09101D"/>
        </w:rPr>
        <w:t>field.</w:t>
      </w:r>
    </w:p>
    <w:p w14:paraId="00000077" w14:textId="77777777" w:rsidR="001257B1" w:rsidRDefault="001257B1">
      <w:pPr>
        <w:spacing w:after="60"/>
        <w:rPr>
          <w:b/>
        </w:rPr>
      </w:pPr>
    </w:p>
    <w:p w14:paraId="00000078" w14:textId="77777777" w:rsidR="001257B1" w:rsidRDefault="00A04A7B">
      <w:pPr>
        <w:spacing w:after="60"/>
      </w:pPr>
      <w:r>
        <w:t xml:space="preserve">Marvin Robotics can utilize the </w:t>
      </w:r>
      <w:r>
        <w:rPr>
          <w:i/>
        </w:rPr>
        <w:t>show and hide</w:t>
      </w:r>
      <w:r>
        <w:t xml:space="preserve"> action in an RSVP form for a special event to hide a field asking for food selec</w:t>
      </w:r>
      <w:r>
        <w:t xml:space="preserve">tion if the respondent answers </w:t>
      </w:r>
      <w:r>
        <w:rPr>
          <w:i/>
        </w:rPr>
        <w:t>No</w:t>
      </w:r>
      <w:r>
        <w:t xml:space="preserve"> to the </w:t>
      </w:r>
      <w:r>
        <w:rPr>
          <w:i/>
        </w:rPr>
        <w:t>Attending</w:t>
      </w:r>
      <w:r>
        <w:t xml:space="preserve"> field.</w:t>
      </w:r>
    </w:p>
    <w:p w14:paraId="00000079" w14:textId="77777777" w:rsidR="001257B1" w:rsidRDefault="001257B1">
      <w:pPr>
        <w:spacing w:after="60"/>
      </w:pPr>
    </w:p>
    <w:p w14:paraId="0000007A" w14:textId="77777777" w:rsidR="001257B1" w:rsidRDefault="00A04A7B">
      <w:pPr>
        <w:spacing w:after="60"/>
        <w:rPr>
          <w:color w:val="B7B7B7"/>
        </w:rPr>
      </w:pPr>
      <w:r>
        <w:rPr>
          <w:color w:val="B7B7B7"/>
        </w:rPr>
        <w:t>Slide 13:</w:t>
      </w:r>
    </w:p>
    <w:p w14:paraId="0000007B" w14:textId="77777777" w:rsidR="001257B1" w:rsidRDefault="00A04A7B">
      <w:pPr>
        <w:numPr>
          <w:ilvl w:val="0"/>
          <w:numId w:val="11"/>
        </w:numPr>
        <w:rPr>
          <w:color w:val="09101D"/>
        </w:rPr>
      </w:pPr>
      <w:r>
        <w:rPr>
          <w:color w:val="09101D"/>
        </w:rPr>
        <w:t xml:space="preserve">The </w:t>
      </w:r>
      <w:r>
        <w:rPr>
          <w:b/>
          <w:color w:val="09101D"/>
        </w:rPr>
        <w:t xml:space="preserve">require </w:t>
      </w:r>
      <w:r>
        <w:rPr>
          <w:color w:val="09101D"/>
        </w:rPr>
        <w:t>action can be used to make certain fields mandatory, depending on user input</w:t>
      </w:r>
    </w:p>
    <w:p w14:paraId="0000007C" w14:textId="77777777" w:rsidR="001257B1" w:rsidRDefault="00A04A7B">
      <w:pPr>
        <w:numPr>
          <w:ilvl w:val="0"/>
          <w:numId w:val="11"/>
        </w:numPr>
        <w:spacing w:after="60"/>
        <w:rPr>
          <w:color w:val="09101D"/>
        </w:rPr>
      </w:pPr>
      <w:r>
        <w:rPr>
          <w:color w:val="09101D"/>
        </w:rPr>
        <w:t>For example,</w:t>
      </w:r>
      <w:r>
        <w:rPr>
          <w:color w:val="09101D"/>
        </w:rPr>
        <w:t xml:space="preserve"> a permission form could set a requirement for a legal guardian’s contact information if the user filling out the form is under 18.</w:t>
      </w:r>
    </w:p>
    <w:p w14:paraId="0000007D" w14:textId="77777777" w:rsidR="001257B1" w:rsidRDefault="001257B1">
      <w:pPr>
        <w:spacing w:after="60"/>
        <w:rPr>
          <w:b/>
        </w:rPr>
      </w:pPr>
    </w:p>
    <w:p w14:paraId="0000007E" w14:textId="77777777" w:rsidR="001257B1" w:rsidRDefault="00A04A7B">
      <w:pPr>
        <w:spacing w:after="60"/>
      </w:pPr>
      <w:r>
        <w:t xml:space="preserve">Marvin Robotics can utilize the </w:t>
      </w:r>
      <w:r>
        <w:rPr>
          <w:i/>
        </w:rPr>
        <w:t>require</w:t>
      </w:r>
      <w:r>
        <w:t xml:space="preserve"> action in their Customer Satisfaction Survey to require certain Contact Information</w:t>
      </w:r>
      <w:r>
        <w:t xml:space="preserve"> fields if the respondent selects </w:t>
      </w:r>
      <w:r>
        <w:rPr>
          <w:i/>
        </w:rPr>
        <w:t>Yes</w:t>
      </w:r>
      <w:r>
        <w:t xml:space="preserve"> to a field asking if they would like to receive regular updates from Marvin Robotics about new offers and products. </w:t>
      </w:r>
    </w:p>
    <w:p w14:paraId="0000007F" w14:textId="77777777" w:rsidR="001257B1" w:rsidRDefault="001257B1">
      <w:pPr>
        <w:spacing w:after="60"/>
      </w:pPr>
    </w:p>
    <w:p w14:paraId="00000080" w14:textId="77777777" w:rsidR="001257B1" w:rsidRDefault="00A04A7B">
      <w:pPr>
        <w:spacing w:after="60"/>
        <w:rPr>
          <w:color w:val="B7B7B7"/>
        </w:rPr>
      </w:pPr>
      <w:r>
        <w:rPr>
          <w:color w:val="B7B7B7"/>
        </w:rPr>
        <w:t>Slide 14:</w:t>
      </w:r>
    </w:p>
    <w:p w14:paraId="00000081" w14:textId="77777777" w:rsidR="001257B1" w:rsidRDefault="00A04A7B">
      <w:pPr>
        <w:numPr>
          <w:ilvl w:val="0"/>
          <w:numId w:val="11"/>
        </w:numPr>
        <w:rPr>
          <w:color w:val="09101D"/>
        </w:rPr>
      </w:pPr>
      <w:r>
        <w:rPr>
          <w:color w:val="09101D"/>
        </w:rPr>
        <w:t xml:space="preserve">The </w:t>
      </w:r>
      <w:r>
        <w:rPr>
          <w:b/>
          <w:color w:val="09101D"/>
        </w:rPr>
        <w:t>enable and disable</w:t>
      </w:r>
      <w:r>
        <w:rPr>
          <w:color w:val="09101D"/>
        </w:rPr>
        <w:t xml:space="preserve"> action allows certain fields to allow or disallow user input</w:t>
      </w:r>
    </w:p>
    <w:p w14:paraId="00000082" w14:textId="77777777" w:rsidR="001257B1" w:rsidRDefault="00A04A7B">
      <w:pPr>
        <w:numPr>
          <w:ilvl w:val="0"/>
          <w:numId w:val="11"/>
        </w:numPr>
        <w:rPr>
          <w:color w:val="09101D"/>
        </w:rPr>
      </w:pPr>
      <w:r>
        <w:rPr>
          <w:color w:val="09101D"/>
        </w:rPr>
        <w:t>For ex</w:t>
      </w:r>
      <w:r>
        <w:rPr>
          <w:color w:val="09101D"/>
        </w:rPr>
        <w:t xml:space="preserve">ample, a medical release form that asks the participant to list any known allergies could have two fields, a Single Selection labeled </w:t>
      </w:r>
      <w:r>
        <w:rPr>
          <w:i/>
          <w:color w:val="09101D"/>
        </w:rPr>
        <w:t>Do you have any known allergies?</w:t>
      </w:r>
      <w:r>
        <w:rPr>
          <w:color w:val="09101D"/>
        </w:rPr>
        <w:t xml:space="preserve"> and a Text field for listing known allergies. </w:t>
      </w:r>
    </w:p>
    <w:p w14:paraId="00000083" w14:textId="77777777" w:rsidR="001257B1" w:rsidRDefault="00A04A7B">
      <w:pPr>
        <w:numPr>
          <w:ilvl w:val="1"/>
          <w:numId w:val="11"/>
        </w:numPr>
        <w:rPr>
          <w:color w:val="09101D"/>
        </w:rPr>
      </w:pPr>
      <w:r>
        <w:rPr>
          <w:color w:val="09101D"/>
        </w:rPr>
        <w:t xml:space="preserve">If the Single Selection’s value is </w:t>
      </w:r>
      <w:r>
        <w:rPr>
          <w:i/>
          <w:color w:val="09101D"/>
        </w:rPr>
        <w:t>Yes</w:t>
      </w:r>
      <w:r>
        <w:rPr>
          <w:color w:val="09101D"/>
        </w:rPr>
        <w:t>, th</w:t>
      </w:r>
      <w:r>
        <w:rPr>
          <w:color w:val="09101D"/>
        </w:rPr>
        <w:t>e Text Field is enabled, and the participant can list their known allergies.</w:t>
      </w:r>
    </w:p>
    <w:p w14:paraId="00000084" w14:textId="77777777" w:rsidR="001257B1" w:rsidRDefault="00A04A7B">
      <w:pPr>
        <w:numPr>
          <w:ilvl w:val="1"/>
          <w:numId w:val="11"/>
        </w:numPr>
        <w:spacing w:after="60"/>
        <w:rPr>
          <w:color w:val="09101D"/>
        </w:rPr>
      </w:pPr>
      <w:r>
        <w:rPr>
          <w:color w:val="09101D"/>
        </w:rPr>
        <w:t xml:space="preserve">If the Single Selection’s value is </w:t>
      </w:r>
      <w:r>
        <w:rPr>
          <w:i/>
          <w:color w:val="09101D"/>
        </w:rPr>
        <w:t>No</w:t>
      </w:r>
      <w:r>
        <w:rPr>
          <w:color w:val="09101D"/>
        </w:rPr>
        <w:t>, the Text Field is disabled, and the participant can move on to other fields in the form.</w:t>
      </w:r>
    </w:p>
    <w:p w14:paraId="00000085" w14:textId="77777777" w:rsidR="001257B1" w:rsidRDefault="001257B1">
      <w:pPr>
        <w:spacing w:after="60"/>
        <w:rPr>
          <w:b/>
        </w:rPr>
      </w:pPr>
    </w:p>
    <w:p w14:paraId="00000086" w14:textId="77777777" w:rsidR="001257B1" w:rsidRDefault="00A04A7B">
      <w:pPr>
        <w:spacing w:after="60"/>
      </w:pPr>
      <w:r>
        <w:lastRenderedPageBreak/>
        <w:t xml:space="preserve">Marvin Robotics can utilize the </w:t>
      </w:r>
      <w:r>
        <w:rPr>
          <w:i/>
        </w:rPr>
        <w:t>enable and disable</w:t>
      </w:r>
      <w:r>
        <w:t xml:space="preserve"> action in their annual Employee Satisfaction Survey to disable irrelevant fields for certain types of employees such as fields related to the state of their manufacturing plant if the respondent works in their corporate office.</w:t>
      </w:r>
    </w:p>
    <w:p w14:paraId="00000087" w14:textId="77777777" w:rsidR="001257B1" w:rsidRDefault="001257B1">
      <w:pPr>
        <w:spacing w:after="60"/>
      </w:pPr>
    </w:p>
    <w:p w14:paraId="00000088" w14:textId="77777777" w:rsidR="001257B1" w:rsidRDefault="00A04A7B">
      <w:pPr>
        <w:spacing w:after="60"/>
        <w:rPr>
          <w:color w:val="B7B7B7"/>
        </w:rPr>
      </w:pPr>
      <w:r>
        <w:rPr>
          <w:color w:val="B7B7B7"/>
        </w:rPr>
        <w:t>Slide 15:</w:t>
      </w:r>
    </w:p>
    <w:p w14:paraId="00000089" w14:textId="77777777" w:rsidR="001257B1" w:rsidRDefault="00A04A7B">
      <w:pPr>
        <w:numPr>
          <w:ilvl w:val="0"/>
          <w:numId w:val="11"/>
        </w:numPr>
        <w:rPr>
          <w:color w:val="09101D"/>
        </w:rPr>
      </w:pPr>
      <w:r>
        <w:rPr>
          <w:color w:val="09101D"/>
        </w:rPr>
        <w:t xml:space="preserve">The </w:t>
      </w:r>
      <w:r>
        <w:rPr>
          <w:b/>
          <w:color w:val="09101D"/>
        </w:rPr>
        <w:t xml:space="preserve">jump to page </w:t>
      </w:r>
      <w:r>
        <w:rPr>
          <w:color w:val="09101D"/>
        </w:rPr>
        <w:t xml:space="preserve">action automatically navigates to a specific page of the form based on user input. This is useful for forms that contain pages that are not applicable to all users and will skip all sections, including those marked as required, on the skipped </w:t>
      </w:r>
      <w:r>
        <w:rPr>
          <w:color w:val="09101D"/>
        </w:rPr>
        <w:t xml:space="preserve">pages. As you might guess, this means that the </w:t>
      </w:r>
      <w:r>
        <w:rPr>
          <w:i/>
          <w:color w:val="09101D"/>
        </w:rPr>
        <w:t>jump to page</w:t>
      </w:r>
      <w:r>
        <w:rPr>
          <w:color w:val="09101D"/>
        </w:rPr>
        <w:t xml:space="preserve"> action can only be used on multi-page forms.</w:t>
      </w:r>
    </w:p>
    <w:p w14:paraId="0000008A" w14:textId="77777777" w:rsidR="001257B1" w:rsidRDefault="00A04A7B">
      <w:pPr>
        <w:numPr>
          <w:ilvl w:val="0"/>
          <w:numId w:val="11"/>
        </w:numPr>
        <w:spacing w:after="60"/>
        <w:rPr>
          <w:color w:val="09101D"/>
        </w:rPr>
      </w:pPr>
      <w:r>
        <w:rPr>
          <w:color w:val="09101D"/>
        </w:rPr>
        <w:t xml:space="preserve">For example, a membership form that includes pages that are only applicable to new members could include a field that asks whether the individual is a </w:t>
      </w:r>
      <w:r>
        <w:rPr>
          <w:color w:val="09101D"/>
        </w:rPr>
        <w:t xml:space="preserve">returning member; if the answer is </w:t>
      </w:r>
      <w:r>
        <w:rPr>
          <w:i/>
          <w:color w:val="09101D"/>
        </w:rPr>
        <w:t>Yes</w:t>
      </w:r>
      <w:r>
        <w:rPr>
          <w:color w:val="09101D"/>
        </w:rPr>
        <w:t>, then the form could skip over pages that pertain only to new members.</w:t>
      </w:r>
    </w:p>
    <w:p w14:paraId="0000008B" w14:textId="77777777" w:rsidR="001257B1" w:rsidRDefault="001257B1">
      <w:pPr>
        <w:spacing w:after="60"/>
        <w:rPr>
          <w:b/>
        </w:rPr>
      </w:pPr>
    </w:p>
    <w:p w14:paraId="0000008C" w14:textId="77777777" w:rsidR="001257B1" w:rsidRDefault="00A04A7B">
      <w:pPr>
        <w:spacing w:after="60"/>
      </w:pPr>
      <w:r>
        <w:t xml:space="preserve">Like the </w:t>
      </w:r>
      <w:r>
        <w:rPr>
          <w:i/>
        </w:rPr>
        <w:t>enable and disable</w:t>
      </w:r>
      <w:r>
        <w:t xml:space="preserve"> action, Marvin Robotics will use the Jump to Page action to help respondents skip through unnecessary or irrelevant s</w:t>
      </w:r>
      <w:r>
        <w:t>ections, though at a larger scale in terms of fields that are bypassed.  Utilizing this action within relevant forms will make respondents more likely to complete the forms since it removes the hassle of filtering through irrelevant sections.</w:t>
      </w:r>
    </w:p>
    <w:p w14:paraId="0000008D" w14:textId="77777777" w:rsidR="001257B1" w:rsidRDefault="001257B1">
      <w:pPr>
        <w:spacing w:after="60"/>
      </w:pPr>
    </w:p>
    <w:p w14:paraId="0000008E" w14:textId="77777777" w:rsidR="001257B1" w:rsidRDefault="001257B1">
      <w:pPr>
        <w:spacing w:after="60"/>
      </w:pPr>
    </w:p>
    <w:p w14:paraId="0000008F" w14:textId="77777777" w:rsidR="001257B1" w:rsidRDefault="00A04A7B">
      <w:pPr>
        <w:spacing w:after="60"/>
        <w:rPr>
          <w:color w:val="B7B7B7"/>
        </w:rPr>
      </w:pPr>
      <w:r>
        <w:rPr>
          <w:color w:val="B7B7B7"/>
        </w:rPr>
        <w:t>Slide 16:</w:t>
      </w:r>
    </w:p>
    <w:p w14:paraId="00000090" w14:textId="77777777" w:rsidR="001257B1" w:rsidRDefault="00A04A7B">
      <w:pPr>
        <w:numPr>
          <w:ilvl w:val="0"/>
          <w:numId w:val="11"/>
        </w:numPr>
        <w:rPr>
          <w:color w:val="09101D"/>
        </w:rPr>
      </w:pPr>
      <w:r>
        <w:rPr>
          <w:color w:val="09101D"/>
        </w:rPr>
        <w:t>T</w:t>
      </w:r>
      <w:r>
        <w:rPr>
          <w:color w:val="09101D"/>
        </w:rPr>
        <w:t xml:space="preserve">he </w:t>
      </w:r>
      <w:r>
        <w:rPr>
          <w:b/>
          <w:color w:val="09101D"/>
        </w:rPr>
        <w:t xml:space="preserve">autofill </w:t>
      </w:r>
      <w:r>
        <w:rPr>
          <w:color w:val="09101D"/>
        </w:rPr>
        <w:t xml:space="preserve">action changes the selection options of another field based on the user input of a related field. This related field is populated with output from a data provider which must be set up before configuring an </w:t>
      </w:r>
      <w:r>
        <w:rPr>
          <w:i/>
          <w:color w:val="09101D"/>
        </w:rPr>
        <w:t>autofill</w:t>
      </w:r>
      <w:r>
        <w:rPr>
          <w:color w:val="09101D"/>
        </w:rPr>
        <w:t xml:space="preserve"> action.</w:t>
      </w:r>
    </w:p>
    <w:p w14:paraId="00000091" w14:textId="77777777" w:rsidR="001257B1" w:rsidRDefault="00A04A7B">
      <w:pPr>
        <w:numPr>
          <w:ilvl w:val="0"/>
          <w:numId w:val="11"/>
        </w:numPr>
        <w:rPr>
          <w:color w:val="09101D"/>
        </w:rPr>
      </w:pPr>
      <w:r>
        <w:rPr>
          <w:color w:val="09101D"/>
        </w:rPr>
        <w:t>For example, an inter</w:t>
      </w:r>
      <w:r>
        <w:rPr>
          <w:color w:val="09101D"/>
        </w:rPr>
        <w:t xml:space="preserve">est survey that matches prospective guests with resorts based on their travel preferences could be created with a data provider that is set up to populate the options for a Select </w:t>
      </w:r>
      <w:proofErr w:type="gramStart"/>
      <w:r>
        <w:rPr>
          <w:color w:val="09101D"/>
        </w:rPr>
        <w:t>From</w:t>
      </w:r>
      <w:proofErr w:type="gramEnd"/>
      <w:r>
        <w:rPr>
          <w:color w:val="09101D"/>
        </w:rPr>
        <w:t xml:space="preserve"> List field with resorts that are offering special discounts if a field </w:t>
      </w:r>
      <w:r>
        <w:rPr>
          <w:color w:val="09101D"/>
        </w:rPr>
        <w:t xml:space="preserve">labeled </w:t>
      </w:r>
      <w:r>
        <w:rPr>
          <w:i/>
          <w:color w:val="09101D"/>
        </w:rPr>
        <w:t xml:space="preserve">Traveling on a Budget? </w:t>
      </w:r>
      <w:r>
        <w:rPr>
          <w:color w:val="09101D"/>
        </w:rPr>
        <w:t xml:space="preserve">has a value of </w:t>
      </w:r>
      <w:r>
        <w:rPr>
          <w:i/>
          <w:color w:val="09101D"/>
        </w:rPr>
        <w:t>Yes</w:t>
      </w:r>
      <w:r>
        <w:rPr>
          <w:color w:val="09101D"/>
        </w:rPr>
        <w:t>.</w:t>
      </w:r>
    </w:p>
    <w:p w14:paraId="00000092" w14:textId="77777777" w:rsidR="001257B1" w:rsidRDefault="00A04A7B">
      <w:pPr>
        <w:numPr>
          <w:ilvl w:val="0"/>
          <w:numId w:val="11"/>
        </w:numPr>
        <w:spacing w:after="60"/>
        <w:rPr>
          <w:sz w:val="24"/>
          <w:szCs w:val="24"/>
        </w:rPr>
      </w:pPr>
      <w:r>
        <w:t xml:space="preserve">For instructions on setting up a data provider in Liferay DXP, visit the </w:t>
      </w:r>
      <w:r>
        <w:rPr>
          <w:i/>
        </w:rPr>
        <w:t xml:space="preserve">Data Providers </w:t>
      </w:r>
      <w:r>
        <w:t xml:space="preserve">section under </w:t>
      </w:r>
      <w:r>
        <w:rPr>
          <w:i/>
        </w:rPr>
        <w:t xml:space="preserve">Forms </w:t>
      </w:r>
      <w:r>
        <w:t>on learn.liferay.com.</w:t>
      </w:r>
    </w:p>
    <w:p w14:paraId="00000093" w14:textId="77777777" w:rsidR="001257B1" w:rsidRDefault="001257B1">
      <w:pPr>
        <w:spacing w:after="60"/>
        <w:rPr>
          <w:b/>
        </w:rPr>
      </w:pPr>
    </w:p>
    <w:p w14:paraId="00000094" w14:textId="77777777" w:rsidR="001257B1" w:rsidRDefault="00A04A7B">
      <w:pPr>
        <w:spacing w:after="60"/>
      </w:pPr>
      <w:r>
        <w:t>Marvin Robotics can utilize the Autofill action to recommend certain produ</w:t>
      </w:r>
      <w:r>
        <w:t>cts based on the responses of individuals filling out a Product Interest Form that matches an industrial robot with a potential customer’s manufacturing needs and specifications.</w:t>
      </w:r>
    </w:p>
    <w:p w14:paraId="00000095" w14:textId="77777777" w:rsidR="001257B1" w:rsidRDefault="001257B1">
      <w:pPr>
        <w:spacing w:after="60"/>
      </w:pPr>
    </w:p>
    <w:p w14:paraId="00000096" w14:textId="77777777" w:rsidR="001257B1" w:rsidRDefault="001257B1">
      <w:pPr>
        <w:spacing w:after="60"/>
      </w:pPr>
    </w:p>
    <w:p w14:paraId="00000097" w14:textId="77777777" w:rsidR="001257B1" w:rsidRDefault="00A04A7B">
      <w:pPr>
        <w:spacing w:after="60"/>
        <w:rPr>
          <w:color w:val="B7B7B7"/>
        </w:rPr>
      </w:pPr>
      <w:r>
        <w:rPr>
          <w:color w:val="B7B7B7"/>
        </w:rPr>
        <w:t>Slide 17:</w:t>
      </w:r>
    </w:p>
    <w:p w14:paraId="00000098" w14:textId="77777777" w:rsidR="001257B1" w:rsidRDefault="00A04A7B">
      <w:pPr>
        <w:numPr>
          <w:ilvl w:val="0"/>
          <w:numId w:val="11"/>
        </w:numPr>
        <w:rPr>
          <w:color w:val="09101D"/>
        </w:rPr>
      </w:pPr>
      <w:r>
        <w:rPr>
          <w:color w:val="09101D"/>
        </w:rPr>
        <w:t xml:space="preserve">The </w:t>
      </w:r>
      <w:r>
        <w:rPr>
          <w:b/>
          <w:color w:val="09101D"/>
        </w:rPr>
        <w:t xml:space="preserve">calculate </w:t>
      </w:r>
      <w:r>
        <w:rPr>
          <w:color w:val="09101D"/>
        </w:rPr>
        <w:t xml:space="preserve">action automatically populates a Numeric field by calculating its value based on other fields. </w:t>
      </w:r>
    </w:p>
    <w:p w14:paraId="00000099" w14:textId="77777777" w:rsidR="001257B1" w:rsidRDefault="00A04A7B">
      <w:pPr>
        <w:numPr>
          <w:ilvl w:val="0"/>
          <w:numId w:val="11"/>
        </w:numPr>
        <w:spacing w:after="60"/>
        <w:rPr>
          <w:color w:val="09101D"/>
        </w:rPr>
      </w:pPr>
      <w:r>
        <w:rPr>
          <w:color w:val="09101D"/>
        </w:rPr>
        <w:lastRenderedPageBreak/>
        <w:t xml:space="preserve">For example, an order form could be created using a </w:t>
      </w:r>
      <w:r>
        <w:rPr>
          <w:i/>
          <w:color w:val="09101D"/>
        </w:rPr>
        <w:t>calculate</w:t>
      </w:r>
      <w:r>
        <w:rPr>
          <w:color w:val="09101D"/>
        </w:rPr>
        <w:t xml:space="preserve"> action to automatically calculate the order’s total price based on the items selected.</w:t>
      </w:r>
    </w:p>
    <w:p w14:paraId="0000009A" w14:textId="77777777" w:rsidR="001257B1" w:rsidRDefault="001257B1">
      <w:pPr>
        <w:spacing w:after="60"/>
        <w:rPr>
          <w:b/>
        </w:rPr>
      </w:pPr>
    </w:p>
    <w:p w14:paraId="0000009B" w14:textId="77777777" w:rsidR="001257B1" w:rsidRDefault="00A04A7B">
      <w:pPr>
        <w:spacing w:after="60"/>
      </w:pPr>
      <w:r>
        <w:t>Marvin Rob</w:t>
      </w:r>
      <w:r>
        <w:t>otics will generally not use the Calculate action within its forms simply because the B2B tools within Commerce will perform any relevant calculations much more accurately and efficiently for their use case. That said they could potentially use this action</w:t>
      </w:r>
      <w:r>
        <w:t xml:space="preserve"> within the Product Interest form to give prospective buyers an idea of the cost of their recommended product.</w:t>
      </w:r>
    </w:p>
    <w:p w14:paraId="0000009C" w14:textId="77777777" w:rsidR="001257B1" w:rsidRDefault="001257B1">
      <w:pPr>
        <w:spacing w:after="60"/>
      </w:pPr>
    </w:p>
    <w:p w14:paraId="0000009D" w14:textId="77777777" w:rsidR="001257B1" w:rsidRDefault="001257B1">
      <w:pPr>
        <w:spacing w:after="60"/>
      </w:pPr>
    </w:p>
    <w:p w14:paraId="0000009E" w14:textId="77777777" w:rsidR="001257B1" w:rsidRDefault="00A04A7B">
      <w:pPr>
        <w:spacing w:after="60"/>
        <w:rPr>
          <w:color w:val="B7B7B7"/>
        </w:rPr>
      </w:pPr>
      <w:r>
        <w:rPr>
          <w:color w:val="B7B7B7"/>
        </w:rPr>
        <w:t>Slide 18:</w:t>
      </w:r>
    </w:p>
    <w:p w14:paraId="0000009F" w14:textId="38BE098F" w:rsidR="001257B1" w:rsidRDefault="00A04A7B">
      <w:pPr>
        <w:numPr>
          <w:ilvl w:val="0"/>
          <w:numId w:val="11"/>
        </w:numPr>
        <w:rPr>
          <w:color w:val="09101D"/>
        </w:rPr>
      </w:pPr>
      <w:r>
        <w:rPr>
          <w:b/>
          <w:color w:val="09101D"/>
        </w:rPr>
        <w:t>Element sets</w:t>
      </w:r>
      <w:r>
        <w:rPr>
          <w:color w:val="09101D"/>
        </w:rPr>
        <w:t xml:space="preserve"> are reusable sets of fields that also include the layout and configuration of those fields.  They are created using an i</w:t>
      </w:r>
      <w:r>
        <w:rPr>
          <w:color w:val="09101D"/>
        </w:rPr>
        <w:t xml:space="preserve">dentical process to creating forms but cannot be published by themselves. They </w:t>
      </w:r>
      <w:r w:rsidR="00353121">
        <w:rPr>
          <w:color w:val="09101D"/>
        </w:rPr>
        <w:t>can,</w:t>
      </w:r>
      <w:r>
        <w:rPr>
          <w:color w:val="09101D"/>
        </w:rPr>
        <w:t xml:space="preserve"> however, be combined with other fields and element sets to create forms and are added to a form in the same way as other form elements.</w:t>
      </w:r>
    </w:p>
    <w:p w14:paraId="000000A0" w14:textId="77777777" w:rsidR="001257B1" w:rsidRDefault="00A04A7B">
      <w:pPr>
        <w:numPr>
          <w:ilvl w:val="0"/>
          <w:numId w:val="11"/>
        </w:numPr>
        <w:spacing w:after="60"/>
        <w:rPr>
          <w:color w:val="09101D"/>
        </w:rPr>
      </w:pPr>
      <w:r>
        <w:rPr>
          <w:color w:val="212529"/>
        </w:rPr>
        <w:t xml:space="preserve">Much like templates for Web Content, </w:t>
      </w:r>
      <w:r>
        <w:rPr>
          <w:color w:val="212529"/>
        </w:rPr>
        <w:t>Pages, and Sites, element sets are most useful for quickly generating new forms. One advantage they have over other template types is that they can be combined with other fields and element sets to create more robust forms that go beyond the scope of the s</w:t>
      </w:r>
      <w:r>
        <w:rPr>
          <w:color w:val="212529"/>
        </w:rPr>
        <w:t>et itself.</w:t>
      </w:r>
    </w:p>
    <w:p w14:paraId="000000A1" w14:textId="77777777" w:rsidR="001257B1" w:rsidRDefault="001257B1">
      <w:pPr>
        <w:spacing w:after="60"/>
        <w:rPr>
          <w:b/>
        </w:rPr>
      </w:pPr>
    </w:p>
    <w:p w14:paraId="000000A2" w14:textId="77777777" w:rsidR="001257B1" w:rsidRDefault="00A04A7B">
      <w:pPr>
        <w:spacing w:after="60"/>
      </w:pPr>
      <w:r>
        <w:t>Marvin Robotics can utilize element sets in the creation of several of their business-process related forms, such as an Item Description set that includes fields for item description, quantity, and price, which could be used for forms ranging f</w:t>
      </w:r>
      <w:r>
        <w:t>rom invoices to packing slips.</w:t>
      </w:r>
    </w:p>
    <w:p w14:paraId="000000A3" w14:textId="77777777" w:rsidR="001257B1" w:rsidRDefault="001257B1">
      <w:pPr>
        <w:spacing w:after="60"/>
      </w:pPr>
    </w:p>
    <w:p w14:paraId="000000A4" w14:textId="77777777" w:rsidR="001257B1" w:rsidRDefault="001257B1">
      <w:pPr>
        <w:spacing w:after="60"/>
      </w:pPr>
    </w:p>
    <w:p w14:paraId="000000A5" w14:textId="77777777" w:rsidR="001257B1" w:rsidRDefault="00A04A7B">
      <w:pPr>
        <w:spacing w:after="60"/>
        <w:rPr>
          <w:color w:val="B7B7B7"/>
        </w:rPr>
      </w:pPr>
      <w:r>
        <w:rPr>
          <w:color w:val="B7B7B7"/>
        </w:rPr>
        <w:t>Slide 19:</w:t>
      </w:r>
    </w:p>
    <w:p w14:paraId="000000A6" w14:textId="77777777" w:rsidR="001257B1" w:rsidRDefault="00A04A7B">
      <w:pPr>
        <w:numPr>
          <w:ilvl w:val="0"/>
          <w:numId w:val="11"/>
        </w:numPr>
        <w:rPr>
          <w:color w:val="09101D"/>
        </w:rPr>
      </w:pPr>
      <w:r>
        <w:rPr>
          <w:color w:val="09101D"/>
        </w:rPr>
        <w:t>There are many other useful features of forms that all act in the interest of either expediting or improving the process of creating and filling out forms including:</w:t>
      </w:r>
    </w:p>
    <w:p w14:paraId="000000A7" w14:textId="77777777" w:rsidR="001257B1" w:rsidRDefault="00A04A7B">
      <w:pPr>
        <w:numPr>
          <w:ilvl w:val="1"/>
          <w:numId w:val="11"/>
        </w:numPr>
        <w:rPr>
          <w:color w:val="09101D"/>
        </w:rPr>
      </w:pPr>
      <w:r>
        <w:rPr>
          <w:color w:val="09101D"/>
        </w:rPr>
        <w:t>Translating forms</w:t>
      </w:r>
    </w:p>
    <w:p w14:paraId="000000A8" w14:textId="77777777" w:rsidR="001257B1" w:rsidRDefault="00A04A7B">
      <w:pPr>
        <w:numPr>
          <w:ilvl w:val="1"/>
          <w:numId w:val="11"/>
        </w:numPr>
        <w:rPr>
          <w:color w:val="09101D"/>
        </w:rPr>
      </w:pPr>
      <w:r>
        <w:rPr>
          <w:color w:val="09101D"/>
        </w:rPr>
        <w:t>Adding form success pages</w:t>
      </w:r>
    </w:p>
    <w:p w14:paraId="000000A9" w14:textId="77777777" w:rsidR="001257B1" w:rsidRDefault="00A04A7B">
      <w:pPr>
        <w:numPr>
          <w:ilvl w:val="1"/>
          <w:numId w:val="11"/>
        </w:numPr>
        <w:rPr>
          <w:color w:val="09101D"/>
        </w:rPr>
      </w:pPr>
      <w:r>
        <w:rPr>
          <w:color w:val="09101D"/>
        </w:rPr>
        <w:t>Adding help and placeholder text</w:t>
      </w:r>
    </w:p>
    <w:p w14:paraId="000000AA" w14:textId="77777777" w:rsidR="001257B1" w:rsidRDefault="00A04A7B">
      <w:pPr>
        <w:numPr>
          <w:ilvl w:val="1"/>
          <w:numId w:val="11"/>
        </w:numPr>
        <w:rPr>
          <w:color w:val="09101D"/>
        </w:rPr>
      </w:pPr>
      <w:r>
        <w:rPr>
          <w:color w:val="09101D"/>
        </w:rPr>
        <w:t>Providing predefined values</w:t>
      </w:r>
    </w:p>
    <w:p w14:paraId="000000AB" w14:textId="77777777" w:rsidR="001257B1" w:rsidRDefault="00A04A7B">
      <w:pPr>
        <w:numPr>
          <w:ilvl w:val="1"/>
          <w:numId w:val="11"/>
        </w:numPr>
        <w:rPr>
          <w:color w:val="09101D"/>
        </w:rPr>
      </w:pPr>
      <w:r>
        <w:rPr>
          <w:color w:val="09101D"/>
        </w:rPr>
        <w:t>Autosaving an in-progress form</w:t>
      </w:r>
    </w:p>
    <w:p w14:paraId="000000AC" w14:textId="77777777" w:rsidR="001257B1" w:rsidRDefault="00A04A7B">
      <w:pPr>
        <w:numPr>
          <w:ilvl w:val="1"/>
          <w:numId w:val="11"/>
        </w:numPr>
        <w:rPr>
          <w:color w:val="09101D"/>
        </w:rPr>
      </w:pPr>
      <w:r>
        <w:rPr>
          <w:color w:val="09101D"/>
        </w:rPr>
        <w:t>Autocompleting text in a text field, and</w:t>
      </w:r>
    </w:p>
    <w:p w14:paraId="000000AD" w14:textId="77777777" w:rsidR="001257B1" w:rsidRDefault="00A04A7B">
      <w:pPr>
        <w:numPr>
          <w:ilvl w:val="1"/>
          <w:numId w:val="11"/>
        </w:numPr>
        <w:spacing w:after="60"/>
        <w:rPr>
          <w:color w:val="09101D"/>
        </w:rPr>
      </w:pPr>
      <w:r>
        <w:rPr>
          <w:color w:val="09101D"/>
        </w:rPr>
        <w:t>Duplicating forms and form fields</w:t>
      </w:r>
    </w:p>
    <w:p w14:paraId="000000AE" w14:textId="77777777" w:rsidR="001257B1" w:rsidRDefault="001257B1">
      <w:pPr>
        <w:spacing w:after="60"/>
        <w:rPr>
          <w:b/>
        </w:rPr>
      </w:pPr>
    </w:p>
    <w:p w14:paraId="000000AF" w14:textId="77777777" w:rsidR="001257B1" w:rsidRDefault="00A04A7B">
      <w:pPr>
        <w:spacing w:after="60"/>
      </w:pPr>
      <w:r>
        <w:t>Since Marvin Robotics does some business in the EU, they will utilize the form translation feature to cater to their non-English speaking customers.</w:t>
      </w:r>
    </w:p>
    <w:p w14:paraId="000000B0" w14:textId="77777777" w:rsidR="001257B1" w:rsidRDefault="001257B1">
      <w:pPr>
        <w:spacing w:after="60"/>
      </w:pPr>
    </w:p>
    <w:p w14:paraId="000000B1" w14:textId="77777777" w:rsidR="001257B1" w:rsidRDefault="001257B1">
      <w:pPr>
        <w:spacing w:after="60"/>
      </w:pPr>
    </w:p>
    <w:p w14:paraId="000000B2" w14:textId="77777777" w:rsidR="001257B1" w:rsidRDefault="001257B1">
      <w:pPr>
        <w:spacing w:after="60"/>
        <w:rPr>
          <w:color w:val="B7B7B7"/>
        </w:rPr>
      </w:pPr>
    </w:p>
    <w:p w14:paraId="000000B3" w14:textId="77777777" w:rsidR="001257B1" w:rsidRDefault="00A04A7B">
      <w:pPr>
        <w:spacing w:after="60"/>
        <w:rPr>
          <w:color w:val="B7B7B7"/>
        </w:rPr>
      </w:pPr>
      <w:r>
        <w:rPr>
          <w:color w:val="B7B7B7"/>
        </w:rPr>
        <w:lastRenderedPageBreak/>
        <w:t>Slide 20:</w:t>
      </w:r>
    </w:p>
    <w:p w14:paraId="000000B4" w14:textId="77777777" w:rsidR="001257B1" w:rsidRDefault="00A04A7B">
      <w:pPr>
        <w:numPr>
          <w:ilvl w:val="0"/>
          <w:numId w:val="11"/>
        </w:numPr>
        <w:rPr>
          <w:color w:val="09101D"/>
        </w:rPr>
      </w:pPr>
      <w:r>
        <w:rPr>
          <w:b/>
          <w:color w:val="09101D"/>
        </w:rPr>
        <w:t xml:space="preserve">Dynamic data lists </w:t>
      </w:r>
      <w:r>
        <w:rPr>
          <w:color w:val="09101D"/>
        </w:rPr>
        <w:t xml:space="preserve">display forms from field sets called </w:t>
      </w:r>
      <w:r>
        <w:rPr>
          <w:i/>
          <w:color w:val="09101D"/>
        </w:rPr>
        <w:t xml:space="preserve">data definitions </w:t>
      </w:r>
      <w:r>
        <w:rPr>
          <w:color w:val="09101D"/>
        </w:rPr>
        <w:t>which consist of a fo</w:t>
      </w:r>
      <w:r>
        <w:rPr>
          <w:color w:val="09101D"/>
        </w:rPr>
        <w:t>rm’s field types and those fields’ labels and settings.</w:t>
      </w:r>
    </w:p>
    <w:p w14:paraId="000000B5" w14:textId="77777777" w:rsidR="001257B1" w:rsidRDefault="00A04A7B">
      <w:pPr>
        <w:numPr>
          <w:ilvl w:val="0"/>
          <w:numId w:val="11"/>
        </w:numPr>
        <w:rPr>
          <w:color w:val="09101D"/>
        </w:rPr>
      </w:pPr>
      <w:r>
        <w:rPr>
          <w:color w:val="09101D"/>
        </w:rPr>
        <w:t xml:space="preserve">Dynamic data lists provide a tool within the UI for building reusable forms and list-based applications intended for display on pages </w:t>
      </w:r>
      <w:proofErr w:type="gramStart"/>
      <w:r>
        <w:rPr>
          <w:color w:val="09101D"/>
        </w:rPr>
        <w:t>through the use of</w:t>
      </w:r>
      <w:proofErr w:type="gramEnd"/>
      <w:r>
        <w:rPr>
          <w:color w:val="09101D"/>
        </w:rPr>
        <w:t xml:space="preserve"> templates.</w:t>
      </w:r>
    </w:p>
    <w:p w14:paraId="000000B6" w14:textId="77777777" w:rsidR="001257B1" w:rsidRDefault="00A04A7B">
      <w:pPr>
        <w:numPr>
          <w:ilvl w:val="0"/>
          <w:numId w:val="11"/>
        </w:numPr>
        <w:rPr>
          <w:color w:val="09101D"/>
        </w:rPr>
      </w:pPr>
      <w:r>
        <w:rPr>
          <w:color w:val="09101D"/>
        </w:rPr>
        <w:t xml:space="preserve">While they have </w:t>
      </w:r>
      <w:proofErr w:type="gramStart"/>
      <w:r>
        <w:rPr>
          <w:color w:val="09101D"/>
        </w:rPr>
        <w:t>a number of</w:t>
      </w:r>
      <w:proofErr w:type="gramEnd"/>
      <w:r>
        <w:rPr>
          <w:color w:val="09101D"/>
        </w:rPr>
        <w:t xml:space="preserve"> differen</w:t>
      </w:r>
      <w:r>
        <w:rPr>
          <w:color w:val="09101D"/>
        </w:rPr>
        <w:t>t practical applications, dynamic data lists are used primarily in the following situations:</w:t>
      </w:r>
    </w:p>
    <w:p w14:paraId="000000B7" w14:textId="77777777" w:rsidR="001257B1" w:rsidRDefault="00A04A7B">
      <w:pPr>
        <w:numPr>
          <w:ilvl w:val="1"/>
          <w:numId w:val="11"/>
        </w:numPr>
        <w:rPr>
          <w:color w:val="09101D"/>
        </w:rPr>
      </w:pPr>
      <w:r>
        <w:rPr>
          <w:color w:val="09101D"/>
        </w:rPr>
        <w:t>You need a way for users to enter data that will be displayed in the UI</w:t>
      </w:r>
    </w:p>
    <w:p w14:paraId="000000B8" w14:textId="77777777" w:rsidR="001257B1" w:rsidRDefault="00A04A7B">
      <w:pPr>
        <w:numPr>
          <w:ilvl w:val="1"/>
          <w:numId w:val="11"/>
        </w:numPr>
        <w:rPr>
          <w:color w:val="09101D"/>
        </w:rPr>
      </w:pPr>
      <w:r>
        <w:rPr>
          <w:color w:val="09101D"/>
        </w:rPr>
        <w:t>You need to style lists and forms with templates</w:t>
      </w:r>
    </w:p>
    <w:p w14:paraId="000000B9" w14:textId="77777777" w:rsidR="001257B1" w:rsidRDefault="00A04A7B">
      <w:pPr>
        <w:numPr>
          <w:ilvl w:val="1"/>
          <w:numId w:val="11"/>
        </w:numPr>
        <w:rPr>
          <w:color w:val="09101D"/>
        </w:rPr>
      </w:pPr>
      <w:r>
        <w:rPr>
          <w:color w:val="09101D"/>
        </w:rPr>
        <w:t>You need to utilize Color, Geolocation, We</w:t>
      </w:r>
      <w:r>
        <w:rPr>
          <w:color w:val="09101D"/>
        </w:rPr>
        <w:t>b Content, or Link to Page fields</w:t>
      </w:r>
    </w:p>
    <w:p w14:paraId="000000BA" w14:textId="77777777" w:rsidR="001257B1" w:rsidRDefault="00A04A7B">
      <w:pPr>
        <w:numPr>
          <w:ilvl w:val="0"/>
          <w:numId w:val="11"/>
        </w:numPr>
        <w:spacing w:after="60"/>
        <w:rPr>
          <w:color w:val="09101D"/>
          <w:sz w:val="24"/>
          <w:szCs w:val="24"/>
        </w:rPr>
      </w:pPr>
      <w:r>
        <w:rPr>
          <w:color w:val="212529"/>
        </w:rPr>
        <w:t>A key advantage of dynamic data lists is the fact that they are flexible, meaning you don’t have to restrict dynamic data lists to a simple input. You could create something as complex as an entire data entry system for re</w:t>
      </w:r>
      <w:r>
        <w:rPr>
          <w:color w:val="212529"/>
        </w:rPr>
        <w:t>al estate listings, or any other simple list-based application you can dream up. While creating data definitions and data lists doesn’t require any coding, additional formatting can be added with FreeMarker Templates.</w:t>
      </w:r>
    </w:p>
    <w:p w14:paraId="000000BB" w14:textId="77777777" w:rsidR="001257B1" w:rsidRDefault="001257B1">
      <w:pPr>
        <w:spacing w:after="60"/>
        <w:rPr>
          <w:b/>
        </w:rPr>
      </w:pPr>
    </w:p>
    <w:p w14:paraId="000000BC" w14:textId="77777777" w:rsidR="001257B1" w:rsidRDefault="00A04A7B">
      <w:pPr>
        <w:spacing w:after="60"/>
      </w:pPr>
      <w:r>
        <w:t xml:space="preserve">Marvin Robotics can create a Dynamic </w:t>
      </w:r>
      <w:r>
        <w:t>Data List for their Product Interest form, enabling potential customers to enter their manufacturing needs within the UI and receive a product recommendation.</w:t>
      </w:r>
    </w:p>
    <w:p w14:paraId="000000BD" w14:textId="77777777" w:rsidR="001257B1" w:rsidRDefault="001257B1">
      <w:pPr>
        <w:spacing w:after="60"/>
      </w:pPr>
    </w:p>
    <w:p w14:paraId="000000BE" w14:textId="77777777" w:rsidR="001257B1" w:rsidRDefault="001257B1">
      <w:pPr>
        <w:spacing w:after="60"/>
      </w:pPr>
    </w:p>
    <w:p w14:paraId="000000BF" w14:textId="77777777" w:rsidR="001257B1" w:rsidRDefault="00A04A7B">
      <w:pPr>
        <w:spacing w:after="60"/>
        <w:rPr>
          <w:color w:val="B7B7B7"/>
        </w:rPr>
      </w:pPr>
      <w:r>
        <w:rPr>
          <w:color w:val="B7B7B7"/>
        </w:rPr>
        <w:t>Slide 21:</w:t>
      </w:r>
    </w:p>
    <w:p w14:paraId="000000C0" w14:textId="315EE4A0" w:rsidR="001257B1" w:rsidRDefault="00353121">
      <w:pPr>
        <w:spacing w:after="60"/>
      </w:pPr>
      <w:r>
        <w:t>So,</w:t>
      </w:r>
      <w:r w:rsidR="00A04A7B">
        <w:t xml:space="preserve"> what does this mean for Marvin Robotics?</w:t>
      </w:r>
    </w:p>
    <w:p w14:paraId="000000C1" w14:textId="77777777" w:rsidR="001257B1" w:rsidRDefault="001257B1">
      <w:pPr>
        <w:spacing w:after="60"/>
      </w:pPr>
    </w:p>
    <w:p w14:paraId="000000C2" w14:textId="77777777" w:rsidR="001257B1" w:rsidRDefault="00A04A7B">
      <w:pPr>
        <w:spacing w:after="60"/>
        <w:rPr>
          <w:color w:val="09101D"/>
        </w:rPr>
      </w:pPr>
      <w:r>
        <w:rPr>
          <w:color w:val="09101D"/>
        </w:rPr>
        <w:t>Marvin Robotics plans to utilize the For</w:t>
      </w:r>
      <w:r>
        <w:rPr>
          <w:color w:val="09101D"/>
        </w:rPr>
        <w:t>ms application to create the following:</w:t>
      </w:r>
    </w:p>
    <w:p w14:paraId="000000C3" w14:textId="77777777" w:rsidR="001257B1" w:rsidRDefault="00A04A7B">
      <w:pPr>
        <w:numPr>
          <w:ilvl w:val="0"/>
          <w:numId w:val="4"/>
        </w:numPr>
        <w:rPr>
          <w:color w:val="09101D"/>
        </w:rPr>
      </w:pPr>
      <w:r>
        <w:rPr>
          <w:color w:val="09101D"/>
        </w:rPr>
        <w:t>An Element Set for webinar RSVPs</w:t>
      </w:r>
    </w:p>
    <w:p w14:paraId="000000C4" w14:textId="77777777" w:rsidR="001257B1" w:rsidRDefault="00A04A7B">
      <w:pPr>
        <w:numPr>
          <w:ilvl w:val="0"/>
          <w:numId w:val="4"/>
        </w:numPr>
        <w:rPr>
          <w:color w:val="09101D"/>
        </w:rPr>
      </w:pPr>
      <w:r>
        <w:rPr>
          <w:color w:val="09101D"/>
        </w:rPr>
        <w:t>A Customer Satisfaction form to be administered to new customers</w:t>
      </w:r>
    </w:p>
    <w:p w14:paraId="000000C5" w14:textId="77777777" w:rsidR="001257B1" w:rsidRDefault="00A04A7B">
      <w:pPr>
        <w:numPr>
          <w:ilvl w:val="0"/>
          <w:numId w:val="4"/>
        </w:numPr>
        <w:spacing w:after="60"/>
        <w:rPr>
          <w:color w:val="09101D"/>
        </w:rPr>
      </w:pPr>
      <w:r>
        <w:rPr>
          <w:color w:val="09101D"/>
        </w:rPr>
        <w:t>A New Product Interest form to gauge customer interest in new product types</w:t>
      </w:r>
    </w:p>
    <w:p w14:paraId="000000C6" w14:textId="77777777" w:rsidR="001257B1" w:rsidRDefault="001257B1">
      <w:pPr>
        <w:spacing w:after="60"/>
      </w:pPr>
    </w:p>
    <w:p w14:paraId="000000C7" w14:textId="77777777" w:rsidR="001257B1" w:rsidRDefault="001257B1">
      <w:pPr>
        <w:spacing w:after="60"/>
      </w:pPr>
    </w:p>
    <w:p w14:paraId="000000C8" w14:textId="77777777" w:rsidR="001257B1" w:rsidRDefault="00A04A7B">
      <w:pPr>
        <w:spacing w:after="60"/>
        <w:rPr>
          <w:color w:val="B7B7B7"/>
        </w:rPr>
      </w:pPr>
      <w:r>
        <w:rPr>
          <w:color w:val="B7B7B7"/>
        </w:rPr>
        <w:t>Slide 22:</w:t>
      </w:r>
    </w:p>
    <w:p w14:paraId="4E8A0E09" w14:textId="77777777" w:rsidR="00353121" w:rsidRDefault="00A04A7B">
      <w:pPr>
        <w:spacing w:after="60"/>
      </w:pPr>
      <w:r>
        <w:t>Now it’s time for a knowledge check on what we’ve learned about forms.</w:t>
      </w:r>
    </w:p>
    <w:p w14:paraId="16A884C4" w14:textId="67F8F1B7" w:rsidR="00353121" w:rsidRDefault="00353121">
      <w:pPr>
        <w:spacing w:after="60"/>
      </w:pPr>
    </w:p>
    <w:p w14:paraId="606F5C1E" w14:textId="77777777" w:rsidR="00353121" w:rsidRPr="00353121" w:rsidRDefault="00353121" w:rsidP="00353121">
      <w:pPr>
        <w:numPr>
          <w:ilvl w:val="0"/>
          <w:numId w:val="14"/>
        </w:numPr>
        <w:spacing w:after="60"/>
        <w:rPr>
          <w:lang w:val="en-US"/>
        </w:rPr>
      </w:pPr>
      <w:r>
        <w:t xml:space="preserve">[pause for fill-in-the-blank] </w:t>
      </w:r>
      <w:r w:rsidRPr="00353121">
        <w:rPr>
          <w:lang w:val="en-US"/>
        </w:rPr>
        <w:t>created for Marvin Robotics could potentially range in complexity from a single field response to a multi-page questionnaire about customer satisfaction.</w:t>
      </w:r>
    </w:p>
    <w:p w14:paraId="2B2DD60C" w14:textId="74780C55" w:rsidR="00353121" w:rsidRPr="00353121" w:rsidRDefault="00353121" w:rsidP="00353121">
      <w:pPr>
        <w:numPr>
          <w:ilvl w:val="0"/>
          <w:numId w:val="14"/>
        </w:numPr>
        <w:spacing w:after="60"/>
        <w:rPr>
          <w:lang w:val="en-US"/>
        </w:rPr>
      </w:pPr>
      <w:r w:rsidRPr="00353121">
        <w:rPr>
          <w:lang w:val="en-US"/>
        </w:rPr>
        <w:t xml:space="preserve">Form rules enable fields to perform specific tasks and consist of at least one </w:t>
      </w:r>
      <w:r>
        <w:t xml:space="preserve">[pause for fill-in-the-blank] </w:t>
      </w:r>
      <w:r w:rsidRPr="00353121">
        <w:rPr>
          <w:lang w:val="en-US"/>
        </w:rPr>
        <w:t xml:space="preserve">and one </w:t>
      </w:r>
      <w:r>
        <w:t>[pause for fill-in-the-blank]</w:t>
      </w:r>
      <w:r>
        <w:t>,</w:t>
      </w:r>
      <w:r>
        <w:t xml:space="preserve"> </w:t>
      </w:r>
      <w:r w:rsidRPr="00353121">
        <w:rPr>
          <w:lang w:val="en-US"/>
        </w:rPr>
        <w:t>for example, a response of “No” triggering a jump to the final page of an RSVP form created for a Marvin Robotics webinar.</w:t>
      </w:r>
    </w:p>
    <w:p w14:paraId="545DFA82" w14:textId="6F99D099" w:rsidR="00353121" w:rsidRPr="00353121" w:rsidRDefault="00353121" w:rsidP="00353121">
      <w:pPr>
        <w:numPr>
          <w:ilvl w:val="0"/>
          <w:numId w:val="14"/>
        </w:numPr>
        <w:spacing w:after="60"/>
        <w:rPr>
          <w:lang w:val="en-US"/>
        </w:rPr>
      </w:pPr>
      <w:r w:rsidRPr="00353121">
        <w:rPr>
          <w:lang w:val="en-US"/>
        </w:rPr>
        <w:lastRenderedPageBreak/>
        <w:t xml:space="preserve">Should Marvin Robotics wish to develop a template for use in future form creation, they should develop an </w:t>
      </w:r>
      <w:r>
        <w:t>[pause for fill-in-the-blank]</w:t>
      </w:r>
      <w:r>
        <w:t>,</w:t>
      </w:r>
      <w:r>
        <w:t xml:space="preserve"> </w:t>
      </w:r>
      <w:r w:rsidRPr="00353121">
        <w:rPr>
          <w:lang w:val="en-US"/>
        </w:rPr>
        <w:t>a group of fields and their associated configurations which can be reused across various forms.</w:t>
      </w:r>
      <w:r>
        <w:t xml:space="preserve"> </w:t>
      </w:r>
    </w:p>
    <w:p w14:paraId="668B5712" w14:textId="77777777" w:rsidR="00353121" w:rsidRDefault="00353121">
      <w:pPr>
        <w:spacing w:after="60"/>
      </w:pPr>
    </w:p>
    <w:p w14:paraId="27F73995" w14:textId="12FB8E4B" w:rsidR="00353121" w:rsidRDefault="00A04A7B">
      <w:pPr>
        <w:spacing w:after="60"/>
      </w:pPr>
      <w:r>
        <w:t>Now take some time to pause the video and fill in the blanks.</w:t>
      </w:r>
    </w:p>
    <w:p w14:paraId="000000CB" w14:textId="77777777" w:rsidR="001257B1" w:rsidRDefault="001257B1">
      <w:pPr>
        <w:spacing w:after="60"/>
      </w:pPr>
    </w:p>
    <w:p w14:paraId="000000CC" w14:textId="77777777" w:rsidR="001257B1" w:rsidRDefault="00A04A7B">
      <w:pPr>
        <w:spacing w:after="60"/>
        <w:rPr>
          <w:color w:val="B7B7B7"/>
        </w:rPr>
      </w:pPr>
      <w:r>
        <w:rPr>
          <w:color w:val="B7B7B7"/>
        </w:rPr>
        <w:t>Slide 23:</w:t>
      </w:r>
    </w:p>
    <w:p w14:paraId="000000CD" w14:textId="77777777" w:rsidR="001257B1" w:rsidRDefault="00A04A7B">
      <w:pPr>
        <w:spacing w:after="60"/>
      </w:pPr>
      <w:r>
        <w:t>And here are the answers to the knowledge check: [read bullet points]</w:t>
      </w:r>
    </w:p>
    <w:p w14:paraId="000000CE" w14:textId="25ED872C" w:rsidR="001257B1" w:rsidRDefault="001257B1">
      <w:pPr>
        <w:spacing w:after="60"/>
      </w:pPr>
    </w:p>
    <w:p w14:paraId="631CAF7F" w14:textId="256ADDC2" w:rsidR="00353121" w:rsidRPr="00353121" w:rsidRDefault="00353121" w:rsidP="00353121">
      <w:pPr>
        <w:numPr>
          <w:ilvl w:val="0"/>
          <w:numId w:val="16"/>
        </w:numPr>
        <w:spacing w:after="60"/>
        <w:rPr>
          <w:lang w:val="en-US"/>
        </w:rPr>
      </w:pPr>
      <w:r w:rsidRPr="00353121">
        <w:rPr>
          <w:b/>
          <w:bCs/>
          <w:highlight w:val="lightGray"/>
          <w:lang w:val="en-US"/>
        </w:rPr>
        <w:t>Forms</w:t>
      </w:r>
      <w:r w:rsidRPr="00353121">
        <w:rPr>
          <w:lang w:val="en-US"/>
        </w:rPr>
        <w:t xml:space="preserve"> created for Marvin Robotics could potentially range in complexity from a single field response to a multi-page questionnaire about customer satisfaction.</w:t>
      </w:r>
    </w:p>
    <w:p w14:paraId="5E85859C" w14:textId="77777777" w:rsidR="00353121" w:rsidRPr="00353121" w:rsidRDefault="00353121" w:rsidP="00353121">
      <w:pPr>
        <w:numPr>
          <w:ilvl w:val="0"/>
          <w:numId w:val="16"/>
        </w:numPr>
        <w:spacing w:after="60"/>
        <w:rPr>
          <w:lang w:val="en-US"/>
        </w:rPr>
      </w:pPr>
      <w:r w:rsidRPr="00353121">
        <w:rPr>
          <w:lang w:val="en-US"/>
        </w:rPr>
        <w:t xml:space="preserve">Form rules enable fields to perform specific tasks and consist of at least one </w:t>
      </w:r>
      <w:r w:rsidRPr="00353121">
        <w:rPr>
          <w:b/>
          <w:bCs/>
          <w:highlight w:val="lightGray"/>
          <w:lang w:val="en-US"/>
        </w:rPr>
        <w:t>action</w:t>
      </w:r>
      <w:r w:rsidRPr="00353121">
        <w:rPr>
          <w:lang w:val="en-US"/>
        </w:rPr>
        <w:t xml:space="preserve"> and one </w:t>
      </w:r>
      <w:r w:rsidRPr="00353121">
        <w:rPr>
          <w:b/>
          <w:bCs/>
          <w:highlight w:val="lightGray"/>
          <w:lang w:val="en-US"/>
        </w:rPr>
        <w:t>condition</w:t>
      </w:r>
      <w:r w:rsidRPr="00353121">
        <w:rPr>
          <w:lang w:val="en-US"/>
        </w:rPr>
        <w:t>, for example, a response of “No” triggering a jump to the final page of an RSVP form created for a Marvin Robotics webinar.</w:t>
      </w:r>
    </w:p>
    <w:p w14:paraId="24676D2A" w14:textId="2E306E13" w:rsidR="00353121" w:rsidRPr="00353121" w:rsidRDefault="00353121" w:rsidP="00353121">
      <w:pPr>
        <w:numPr>
          <w:ilvl w:val="0"/>
          <w:numId w:val="16"/>
        </w:numPr>
        <w:spacing w:after="60"/>
        <w:rPr>
          <w:lang w:val="en-US"/>
        </w:rPr>
      </w:pPr>
      <w:r w:rsidRPr="00353121">
        <w:rPr>
          <w:lang w:val="en-US"/>
        </w:rPr>
        <w:t xml:space="preserve">Should Marvin Robotics wish to develop a template for use in future form creation, they should develop an </w:t>
      </w:r>
      <w:r w:rsidRPr="00353121">
        <w:rPr>
          <w:b/>
          <w:bCs/>
          <w:highlight w:val="lightGray"/>
          <w:lang w:val="en-US"/>
        </w:rPr>
        <w:t>element set</w:t>
      </w:r>
      <w:r w:rsidRPr="00353121">
        <w:rPr>
          <w:lang w:val="en-US"/>
        </w:rPr>
        <w:t>, a group of fields and their associated configurations which can be reused across various forms.</w:t>
      </w:r>
    </w:p>
    <w:p w14:paraId="0B2DE266" w14:textId="77777777" w:rsidR="00353121" w:rsidRDefault="00353121">
      <w:pPr>
        <w:spacing w:after="60"/>
      </w:pPr>
    </w:p>
    <w:p w14:paraId="000000CF" w14:textId="77777777" w:rsidR="001257B1" w:rsidRDefault="00A04A7B">
      <w:pPr>
        <w:spacing w:after="60"/>
      </w:pPr>
      <w:r>
        <w:rPr>
          <w:b/>
        </w:rPr>
        <w:t>Slides 24 - 27 [</w:t>
      </w:r>
      <w:r>
        <w:rPr>
          <w:b/>
        </w:rPr>
        <w:t>skip]</w:t>
      </w:r>
    </w:p>
    <w:p w14:paraId="000000D0" w14:textId="77777777" w:rsidR="001257B1" w:rsidRDefault="001257B1">
      <w:pPr>
        <w:spacing w:after="60"/>
      </w:pPr>
    </w:p>
    <w:p w14:paraId="000000D1" w14:textId="77777777" w:rsidR="001257B1" w:rsidRDefault="001257B1">
      <w:pPr>
        <w:spacing w:after="60"/>
      </w:pPr>
    </w:p>
    <w:p w14:paraId="000000D2" w14:textId="77777777" w:rsidR="001257B1" w:rsidRDefault="00A04A7B">
      <w:pPr>
        <w:pStyle w:val="Heading1"/>
        <w:spacing w:before="0" w:after="60"/>
      </w:pPr>
      <w:bookmarkStart w:id="4" w:name="_prer8mmi9pii" w:colFirst="0" w:colLast="0"/>
      <w:bookmarkEnd w:id="4"/>
      <w:r>
        <w:t>Addressing Feedback</w:t>
      </w:r>
    </w:p>
    <w:p w14:paraId="000000D3" w14:textId="77777777" w:rsidR="001257B1" w:rsidRDefault="001257B1">
      <w:pPr>
        <w:spacing w:after="60"/>
      </w:pPr>
    </w:p>
    <w:p w14:paraId="000000D4" w14:textId="77777777" w:rsidR="001257B1" w:rsidRDefault="00A04A7B">
      <w:pPr>
        <w:spacing w:after="60"/>
        <w:rPr>
          <w:color w:val="B7B7B7"/>
        </w:rPr>
      </w:pPr>
      <w:r>
        <w:rPr>
          <w:color w:val="B7B7B7"/>
        </w:rPr>
        <w:t>Slide 28:</w:t>
      </w:r>
    </w:p>
    <w:p w14:paraId="000000D5" w14:textId="77777777" w:rsidR="001257B1" w:rsidRDefault="00A04A7B">
      <w:pPr>
        <w:spacing w:after="60"/>
      </w:pPr>
      <w:r>
        <w:t>In this section we will explore our options for addressing the feedback we receive from forms in Liferay DXP.</w:t>
      </w:r>
    </w:p>
    <w:p w14:paraId="000000D6" w14:textId="77777777" w:rsidR="001257B1" w:rsidRDefault="001257B1">
      <w:pPr>
        <w:spacing w:after="60"/>
      </w:pPr>
    </w:p>
    <w:p w14:paraId="000000D7" w14:textId="77777777" w:rsidR="001257B1" w:rsidRDefault="00A04A7B">
      <w:pPr>
        <w:spacing w:after="60"/>
        <w:rPr>
          <w:color w:val="B7B7B7"/>
        </w:rPr>
      </w:pPr>
      <w:r>
        <w:rPr>
          <w:color w:val="B7B7B7"/>
        </w:rPr>
        <w:t>Slide 29:</w:t>
      </w:r>
    </w:p>
    <w:p w14:paraId="000000D8" w14:textId="77777777" w:rsidR="001257B1" w:rsidRDefault="00A04A7B">
      <w:pPr>
        <w:numPr>
          <w:ilvl w:val="0"/>
          <w:numId w:val="8"/>
        </w:numPr>
        <w:spacing w:after="60"/>
      </w:pPr>
      <w:r>
        <w:rPr>
          <w:color w:val="09101D"/>
        </w:rPr>
        <w:t xml:space="preserve">In Liferay DXP we refer to completed and submitted form responses as </w:t>
      </w:r>
      <w:r>
        <w:rPr>
          <w:b/>
          <w:color w:val="09101D"/>
        </w:rPr>
        <w:t>form entries.</w:t>
      </w:r>
      <w:r>
        <w:rPr>
          <w:color w:val="09101D"/>
        </w:rPr>
        <w:t xml:space="preserve"> </w:t>
      </w:r>
    </w:p>
    <w:p w14:paraId="000000D9" w14:textId="77777777" w:rsidR="001257B1" w:rsidRDefault="00A04A7B">
      <w:pPr>
        <w:numPr>
          <w:ilvl w:val="0"/>
          <w:numId w:val="8"/>
        </w:numPr>
        <w:spacing w:after="60"/>
      </w:pPr>
      <w:r>
        <w:rPr>
          <w:color w:val="09101D"/>
        </w:rPr>
        <w:t xml:space="preserve">There are four potential actions that can be taken </w:t>
      </w:r>
      <w:r>
        <w:rPr>
          <w:color w:val="09101D"/>
        </w:rPr>
        <w:t xml:space="preserve">once our form entries have been submitted: </w:t>
      </w:r>
    </w:p>
    <w:p w14:paraId="000000DA" w14:textId="77777777" w:rsidR="001257B1" w:rsidRDefault="00A04A7B">
      <w:pPr>
        <w:numPr>
          <w:ilvl w:val="1"/>
          <w:numId w:val="8"/>
        </w:numPr>
        <w:spacing w:after="60"/>
      </w:pPr>
      <w:r>
        <w:rPr>
          <w:color w:val="09101D"/>
        </w:rPr>
        <w:t xml:space="preserve">View </w:t>
      </w:r>
    </w:p>
    <w:p w14:paraId="000000DB" w14:textId="77777777" w:rsidR="001257B1" w:rsidRDefault="00A04A7B">
      <w:pPr>
        <w:numPr>
          <w:ilvl w:val="1"/>
          <w:numId w:val="8"/>
        </w:numPr>
        <w:spacing w:after="60"/>
      </w:pPr>
      <w:r>
        <w:rPr>
          <w:color w:val="09101D"/>
        </w:rPr>
        <w:t xml:space="preserve">Edit </w:t>
      </w:r>
    </w:p>
    <w:p w14:paraId="000000DC" w14:textId="77777777" w:rsidR="001257B1" w:rsidRDefault="00A04A7B">
      <w:pPr>
        <w:numPr>
          <w:ilvl w:val="1"/>
          <w:numId w:val="8"/>
        </w:numPr>
        <w:spacing w:after="60"/>
      </w:pPr>
      <w:r>
        <w:rPr>
          <w:color w:val="09101D"/>
        </w:rPr>
        <w:t xml:space="preserve">Export </w:t>
      </w:r>
    </w:p>
    <w:p w14:paraId="000000DD" w14:textId="77777777" w:rsidR="001257B1" w:rsidRDefault="00A04A7B">
      <w:pPr>
        <w:numPr>
          <w:ilvl w:val="1"/>
          <w:numId w:val="8"/>
        </w:numPr>
        <w:spacing w:after="60"/>
      </w:pPr>
      <w:r>
        <w:rPr>
          <w:color w:val="09101D"/>
        </w:rPr>
        <w:t xml:space="preserve">Delete </w:t>
      </w:r>
    </w:p>
    <w:p w14:paraId="000000DE" w14:textId="5A99EC47" w:rsidR="001257B1" w:rsidRDefault="004A03A4">
      <w:pPr>
        <w:numPr>
          <w:ilvl w:val="0"/>
          <w:numId w:val="8"/>
        </w:numPr>
        <w:spacing w:after="60"/>
        <w:rPr>
          <w:color w:val="09101D"/>
        </w:rPr>
      </w:pPr>
      <w:r>
        <w:rPr>
          <w:color w:val="212529"/>
        </w:rPr>
        <w:t>To</w:t>
      </w:r>
      <w:r w:rsidR="00A04A7B">
        <w:rPr>
          <w:color w:val="212529"/>
        </w:rPr>
        <w:t xml:space="preserve"> prevent tampering with results, the ability to edit form entries should be restricted to a minimal number of users and should primarily be used to correct errors in submiss</w:t>
      </w:r>
      <w:r w:rsidR="00A04A7B">
        <w:rPr>
          <w:color w:val="212529"/>
        </w:rPr>
        <w:t>ions.</w:t>
      </w:r>
    </w:p>
    <w:p w14:paraId="000000DF" w14:textId="77777777" w:rsidR="001257B1" w:rsidRDefault="001257B1">
      <w:pPr>
        <w:spacing w:after="60"/>
      </w:pPr>
    </w:p>
    <w:p w14:paraId="000000E0" w14:textId="77777777" w:rsidR="001257B1" w:rsidRDefault="00A04A7B">
      <w:pPr>
        <w:spacing w:after="60"/>
        <w:rPr>
          <w:color w:val="B7B7B7"/>
        </w:rPr>
      </w:pPr>
      <w:r>
        <w:rPr>
          <w:color w:val="B7B7B7"/>
        </w:rPr>
        <w:lastRenderedPageBreak/>
        <w:t>Slide 30:</w:t>
      </w:r>
    </w:p>
    <w:p w14:paraId="000000E1" w14:textId="77777777" w:rsidR="001257B1" w:rsidRDefault="00A04A7B">
      <w:pPr>
        <w:numPr>
          <w:ilvl w:val="0"/>
          <w:numId w:val="7"/>
        </w:numPr>
      </w:pPr>
      <w:r>
        <w:rPr>
          <w:color w:val="09101D"/>
        </w:rPr>
        <w:t>As users fill out forms, they are generating data that can be viewed and analyzed. These form entries can be viewed collectively or individually, should specific entries need to be viewed.</w:t>
      </w:r>
    </w:p>
    <w:p w14:paraId="000000E2" w14:textId="48A55548" w:rsidR="001257B1" w:rsidRDefault="004A03A4">
      <w:pPr>
        <w:numPr>
          <w:ilvl w:val="0"/>
          <w:numId w:val="7"/>
        </w:numPr>
        <w:spacing w:after="60"/>
      </w:pPr>
      <w:r>
        <w:rPr>
          <w:color w:val="212529"/>
        </w:rPr>
        <w:t>To</w:t>
      </w:r>
      <w:r w:rsidR="00A04A7B">
        <w:rPr>
          <w:color w:val="212529"/>
        </w:rPr>
        <w:t xml:space="preserve"> deter automated form submissions, and thereby remove unhelpful or irrelevant data, CAPTCHA can be enabled for form submissions.</w:t>
      </w:r>
    </w:p>
    <w:p w14:paraId="000000E3" w14:textId="77777777" w:rsidR="001257B1" w:rsidRDefault="001257B1">
      <w:pPr>
        <w:spacing w:after="60"/>
      </w:pPr>
    </w:p>
    <w:p w14:paraId="000000E4" w14:textId="77777777" w:rsidR="001257B1" w:rsidRDefault="00A04A7B">
      <w:pPr>
        <w:spacing w:after="60"/>
      </w:pPr>
      <w:r>
        <w:t xml:space="preserve">While they generally export form data for easier analysis, Marvin Robotics will view form entries within the Liferay DXP UI, </w:t>
      </w:r>
      <w:r>
        <w:t xml:space="preserve">particularly when referencing information for forms used within their Kaleo Forms process, which will be discussed in the next section. </w:t>
      </w:r>
    </w:p>
    <w:p w14:paraId="000000E5" w14:textId="77777777" w:rsidR="001257B1" w:rsidRDefault="001257B1">
      <w:pPr>
        <w:spacing w:after="60"/>
      </w:pPr>
    </w:p>
    <w:p w14:paraId="000000E6" w14:textId="77777777" w:rsidR="001257B1" w:rsidRDefault="00A04A7B">
      <w:pPr>
        <w:spacing w:after="60"/>
        <w:rPr>
          <w:color w:val="B7B7B7"/>
        </w:rPr>
      </w:pPr>
      <w:r>
        <w:rPr>
          <w:color w:val="B7B7B7"/>
        </w:rPr>
        <w:t>Slide 31:</w:t>
      </w:r>
    </w:p>
    <w:p w14:paraId="000000E7" w14:textId="77777777" w:rsidR="001257B1" w:rsidRDefault="00A04A7B">
      <w:pPr>
        <w:numPr>
          <w:ilvl w:val="0"/>
          <w:numId w:val="2"/>
        </w:numPr>
        <w:spacing w:after="60"/>
      </w:pPr>
      <w:r>
        <w:rPr>
          <w:color w:val="09101D"/>
        </w:rPr>
        <w:t>Form entries can be exported to a spreadsheet to assist with data analysis.</w:t>
      </w:r>
    </w:p>
    <w:p w14:paraId="000000E8" w14:textId="09C595A2" w:rsidR="001257B1" w:rsidRDefault="00A04A7B">
      <w:pPr>
        <w:numPr>
          <w:ilvl w:val="0"/>
          <w:numId w:val="2"/>
        </w:numPr>
        <w:spacing w:after="60"/>
      </w:pPr>
      <w:r>
        <w:rPr>
          <w:color w:val="09101D"/>
        </w:rPr>
        <w:t>These entries can be exported as</w:t>
      </w:r>
      <w:r>
        <w:rPr>
          <w:color w:val="09101D"/>
        </w:rPr>
        <w:t xml:space="preserve"> a CSV file, which requires system level approval from an administrator, or as a</w:t>
      </w:r>
      <w:r>
        <w:rPr>
          <w:color w:val="09101D"/>
        </w:rPr>
        <w:t xml:space="preserve"> JSON, XLS, or XML file.</w:t>
      </w:r>
    </w:p>
    <w:p w14:paraId="000000E9" w14:textId="77777777" w:rsidR="001257B1" w:rsidRDefault="00A04A7B">
      <w:pPr>
        <w:numPr>
          <w:ilvl w:val="0"/>
          <w:numId w:val="2"/>
        </w:numPr>
        <w:spacing w:after="60"/>
      </w:pPr>
      <w:r>
        <w:rPr>
          <w:color w:val="09101D"/>
        </w:rPr>
        <w:t>Once the form entries have been exported, they can be deleted either collectively or individually from the instance.</w:t>
      </w:r>
    </w:p>
    <w:p w14:paraId="000000EA" w14:textId="77777777" w:rsidR="001257B1" w:rsidRDefault="001257B1">
      <w:pPr>
        <w:spacing w:after="60"/>
        <w:rPr>
          <w:color w:val="B7B7B7"/>
        </w:rPr>
      </w:pPr>
    </w:p>
    <w:p w14:paraId="000000EB" w14:textId="77777777" w:rsidR="001257B1" w:rsidRDefault="00A04A7B">
      <w:pPr>
        <w:spacing w:after="60"/>
        <w:rPr>
          <w:color w:val="B7B7B7"/>
        </w:rPr>
      </w:pPr>
      <w:r>
        <w:rPr>
          <w:color w:val="B7B7B7"/>
        </w:rPr>
        <w:t>Slide 32:</w:t>
      </w:r>
    </w:p>
    <w:p w14:paraId="000000EC" w14:textId="454A99AB" w:rsidR="001257B1" w:rsidRDefault="004A03A4">
      <w:pPr>
        <w:spacing w:after="60"/>
      </w:pPr>
      <w:r>
        <w:t>So,</w:t>
      </w:r>
      <w:r w:rsidR="00A04A7B">
        <w:t xml:space="preserve"> what does this mean</w:t>
      </w:r>
      <w:r w:rsidR="00A04A7B">
        <w:t xml:space="preserve"> for Marvin Robotics?</w:t>
      </w:r>
    </w:p>
    <w:p w14:paraId="000000ED" w14:textId="77777777" w:rsidR="001257B1" w:rsidRDefault="001257B1">
      <w:pPr>
        <w:spacing w:after="60"/>
      </w:pPr>
    </w:p>
    <w:p w14:paraId="000000EE" w14:textId="77777777" w:rsidR="001257B1" w:rsidRDefault="00A04A7B">
      <w:pPr>
        <w:spacing w:after="60"/>
        <w:rPr>
          <w:color w:val="09101D"/>
        </w:rPr>
      </w:pPr>
      <w:r>
        <w:rPr>
          <w:color w:val="09101D"/>
        </w:rPr>
        <w:t>Marvin Robotics will do the following with their form entries:</w:t>
      </w:r>
    </w:p>
    <w:p w14:paraId="000000EF" w14:textId="77777777" w:rsidR="001257B1" w:rsidRDefault="00A04A7B">
      <w:pPr>
        <w:numPr>
          <w:ilvl w:val="0"/>
          <w:numId w:val="13"/>
        </w:numPr>
        <w:rPr>
          <w:color w:val="09101D"/>
        </w:rPr>
      </w:pPr>
      <w:r>
        <w:rPr>
          <w:color w:val="09101D"/>
        </w:rPr>
        <w:t>Export Customer Satisfaction surveys for further analysis into how to better serve their customers</w:t>
      </w:r>
    </w:p>
    <w:p w14:paraId="000000F0" w14:textId="77777777" w:rsidR="001257B1" w:rsidRDefault="00A04A7B">
      <w:pPr>
        <w:numPr>
          <w:ilvl w:val="0"/>
          <w:numId w:val="13"/>
        </w:numPr>
        <w:rPr>
          <w:color w:val="09101D"/>
        </w:rPr>
      </w:pPr>
      <w:r>
        <w:rPr>
          <w:color w:val="09101D"/>
        </w:rPr>
        <w:t>View RSVP responses to special events and webinars</w:t>
      </w:r>
    </w:p>
    <w:p w14:paraId="000000F1" w14:textId="77777777" w:rsidR="001257B1" w:rsidRDefault="00A04A7B">
      <w:pPr>
        <w:numPr>
          <w:ilvl w:val="0"/>
          <w:numId w:val="13"/>
        </w:numPr>
        <w:spacing w:after="60"/>
        <w:rPr>
          <w:color w:val="09101D"/>
        </w:rPr>
      </w:pPr>
      <w:r>
        <w:rPr>
          <w:color w:val="09101D"/>
        </w:rPr>
        <w:t>Export and store int</w:t>
      </w:r>
      <w:r>
        <w:rPr>
          <w:color w:val="09101D"/>
        </w:rPr>
        <w:t>ernal forms used in regular business process such as order processing and management</w:t>
      </w:r>
    </w:p>
    <w:p w14:paraId="000000F2" w14:textId="77777777" w:rsidR="001257B1" w:rsidRDefault="001257B1">
      <w:pPr>
        <w:spacing w:after="60"/>
        <w:rPr>
          <w:rFonts w:ascii="Source Sans Pro" w:eastAsia="Source Sans Pro" w:hAnsi="Source Sans Pro" w:cs="Source Sans Pro"/>
          <w:sz w:val="20"/>
          <w:szCs w:val="20"/>
        </w:rPr>
      </w:pPr>
    </w:p>
    <w:p w14:paraId="000000F3" w14:textId="77777777" w:rsidR="001257B1" w:rsidRDefault="00A04A7B">
      <w:pPr>
        <w:spacing w:after="60"/>
        <w:rPr>
          <w:color w:val="B7B7B7"/>
        </w:rPr>
      </w:pPr>
      <w:r>
        <w:rPr>
          <w:color w:val="B7B7B7"/>
        </w:rPr>
        <w:t>Slide 33:</w:t>
      </w:r>
    </w:p>
    <w:p w14:paraId="42171AD2" w14:textId="77777777" w:rsidR="004A03A4" w:rsidRDefault="00A04A7B">
      <w:pPr>
        <w:spacing w:after="60"/>
      </w:pPr>
      <w:r>
        <w:t>Now it’s time for a knowledge check on what we’ve learned about form entries</w:t>
      </w:r>
      <w:r w:rsidR="004A03A4">
        <w:t>.</w:t>
      </w:r>
    </w:p>
    <w:p w14:paraId="65E3C0B6" w14:textId="77777777" w:rsidR="004A03A4" w:rsidRDefault="004A03A4">
      <w:pPr>
        <w:spacing w:after="60"/>
      </w:pPr>
    </w:p>
    <w:p w14:paraId="72852557" w14:textId="13FB490D" w:rsidR="004A03A4" w:rsidRPr="004A03A4" w:rsidRDefault="004A03A4" w:rsidP="004A03A4">
      <w:pPr>
        <w:numPr>
          <w:ilvl w:val="0"/>
          <w:numId w:val="17"/>
        </w:numPr>
        <w:spacing w:after="60"/>
        <w:rPr>
          <w:lang w:val="en-US"/>
        </w:rPr>
      </w:pPr>
      <w:r w:rsidRPr="004A03A4">
        <w:rPr>
          <w:lang w:val="en-US"/>
        </w:rPr>
        <w:t xml:space="preserve">Once form entries have been submitted, Marvin Robotics </w:t>
      </w:r>
      <w:proofErr w:type="gramStart"/>
      <w:r w:rsidRPr="004A03A4">
        <w:rPr>
          <w:lang w:val="en-US"/>
        </w:rPr>
        <w:t>has the ability to</w:t>
      </w:r>
      <w:proofErr w:type="gramEnd"/>
      <w:r w:rsidRPr="004A03A4">
        <w:rPr>
          <w:lang w:val="en-US"/>
        </w:rPr>
        <w:t xml:space="preserve"> </w:t>
      </w:r>
      <w:r>
        <w:rPr>
          <w:u w:val="single"/>
          <w:lang w:val="en-US"/>
        </w:rPr>
        <w:t>[</w:t>
      </w:r>
      <w:r w:rsidRPr="004A03A4">
        <w:rPr>
          <w:lang w:val="en-US"/>
        </w:rPr>
        <w:t>pause for fill-in-the-blank],</w:t>
      </w:r>
      <w:r w:rsidRPr="004A03A4">
        <w:rPr>
          <w:lang w:val="en-US"/>
        </w:rPr>
        <w:t xml:space="preserve"> </w:t>
      </w:r>
      <w:r>
        <w:rPr>
          <w:u w:val="single"/>
          <w:lang w:val="en-US"/>
        </w:rPr>
        <w:t>[</w:t>
      </w:r>
      <w:r w:rsidRPr="004A03A4">
        <w:rPr>
          <w:lang w:val="en-US"/>
        </w:rPr>
        <w:t xml:space="preserve">pause for fill-in-the-blank], </w:t>
      </w:r>
      <w:r>
        <w:rPr>
          <w:u w:val="single"/>
          <w:lang w:val="en-US"/>
        </w:rPr>
        <w:t>[</w:t>
      </w:r>
      <w:r w:rsidRPr="004A03A4">
        <w:rPr>
          <w:lang w:val="en-US"/>
        </w:rPr>
        <w:t xml:space="preserve">pause for fill-in-the-blank], and </w:t>
      </w:r>
      <w:r>
        <w:rPr>
          <w:u w:val="single"/>
          <w:lang w:val="en-US"/>
        </w:rPr>
        <w:t>[</w:t>
      </w:r>
      <w:r w:rsidRPr="004A03A4">
        <w:rPr>
          <w:lang w:val="en-US"/>
        </w:rPr>
        <w:t xml:space="preserve">pause for fill-in-the-blank] them. </w:t>
      </w:r>
    </w:p>
    <w:p w14:paraId="54DBEA0D" w14:textId="021B393D" w:rsidR="004A03A4" w:rsidRPr="004A03A4" w:rsidRDefault="004A03A4" w:rsidP="004A03A4">
      <w:pPr>
        <w:numPr>
          <w:ilvl w:val="0"/>
          <w:numId w:val="17"/>
        </w:numPr>
        <w:spacing w:after="60"/>
        <w:rPr>
          <w:lang w:val="en-US"/>
        </w:rPr>
      </w:pPr>
      <w:r w:rsidRPr="004A03A4">
        <w:rPr>
          <w:lang w:val="en-US"/>
        </w:rPr>
        <w:t xml:space="preserve">Should Marvin Robotics decide to </w:t>
      </w:r>
      <w:r>
        <w:rPr>
          <w:u w:val="single"/>
          <w:lang w:val="en-US"/>
        </w:rPr>
        <w:t>[</w:t>
      </w:r>
      <w:r w:rsidRPr="004A03A4">
        <w:rPr>
          <w:lang w:val="en-US"/>
        </w:rPr>
        <w:t>pause for fill-in-the-blank]</w:t>
      </w:r>
      <w:r>
        <w:rPr>
          <w:lang w:val="en-US"/>
        </w:rPr>
        <w:t xml:space="preserve"> </w:t>
      </w:r>
      <w:r w:rsidRPr="004A03A4">
        <w:rPr>
          <w:lang w:val="en-US"/>
        </w:rPr>
        <w:t xml:space="preserve">their form entries to a CSV file, they will need to have an administrator enable the option at a </w:t>
      </w:r>
      <w:r>
        <w:rPr>
          <w:u w:val="single"/>
          <w:lang w:val="en-US"/>
        </w:rPr>
        <w:t>[</w:t>
      </w:r>
      <w:r w:rsidRPr="004A03A4">
        <w:rPr>
          <w:lang w:val="en-US"/>
        </w:rPr>
        <w:t xml:space="preserve">pause for fill-in-the-blank] level. </w:t>
      </w:r>
    </w:p>
    <w:p w14:paraId="349337D9" w14:textId="77777777" w:rsidR="004A03A4" w:rsidRDefault="004A03A4">
      <w:pPr>
        <w:spacing w:after="60"/>
      </w:pPr>
    </w:p>
    <w:p w14:paraId="000000F4" w14:textId="13AED0F6" w:rsidR="001257B1" w:rsidRDefault="00A04A7B">
      <w:pPr>
        <w:spacing w:after="60"/>
      </w:pPr>
      <w:r>
        <w:t xml:space="preserve"> Now take some time to pause the video and fill in the blan</w:t>
      </w:r>
      <w:r>
        <w:t>ks.</w:t>
      </w:r>
    </w:p>
    <w:p w14:paraId="000000F5" w14:textId="77777777" w:rsidR="001257B1" w:rsidRDefault="001257B1">
      <w:pPr>
        <w:spacing w:after="60"/>
      </w:pPr>
    </w:p>
    <w:p w14:paraId="000000F6" w14:textId="77777777" w:rsidR="001257B1" w:rsidRDefault="00A04A7B">
      <w:pPr>
        <w:spacing w:after="60"/>
        <w:rPr>
          <w:color w:val="B7B7B7"/>
        </w:rPr>
      </w:pPr>
      <w:r>
        <w:rPr>
          <w:color w:val="B7B7B7"/>
        </w:rPr>
        <w:t>Slide 34:</w:t>
      </w:r>
    </w:p>
    <w:p w14:paraId="000000F7" w14:textId="25AE18E8" w:rsidR="001257B1" w:rsidRDefault="00A04A7B">
      <w:pPr>
        <w:spacing w:after="60"/>
      </w:pPr>
      <w:r>
        <w:t>And here are the answers to the knowledge check</w:t>
      </w:r>
      <w:r w:rsidR="004A03A4">
        <w:t>:</w:t>
      </w:r>
    </w:p>
    <w:p w14:paraId="22FE33A8" w14:textId="0D10706D" w:rsidR="004A03A4" w:rsidRDefault="004A03A4">
      <w:pPr>
        <w:spacing w:after="60"/>
      </w:pPr>
    </w:p>
    <w:p w14:paraId="11EFC856" w14:textId="77777777" w:rsidR="004A03A4" w:rsidRPr="004A03A4" w:rsidRDefault="004A03A4" w:rsidP="004A03A4">
      <w:pPr>
        <w:numPr>
          <w:ilvl w:val="0"/>
          <w:numId w:val="18"/>
        </w:numPr>
        <w:spacing w:after="60"/>
        <w:rPr>
          <w:lang w:val="en-US"/>
        </w:rPr>
      </w:pPr>
      <w:r w:rsidRPr="004A03A4">
        <w:rPr>
          <w:lang w:val="en-US"/>
        </w:rPr>
        <w:t xml:space="preserve">Once form entries have been submitted, Marvin Robotics has the ability to </w:t>
      </w:r>
      <w:proofErr w:type="gramStart"/>
      <w:r w:rsidRPr="004A03A4">
        <w:rPr>
          <w:b/>
          <w:bCs/>
          <w:highlight w:val="lightGray"/>
          <w:lang w:val="en-US"/>
        </w:rPr>
        <w:t>view</w:t>
      </w:r>
      <w:r w:rsidRPr="004A03A4">
        <w:rPr>
          <w:lang w:val="en-US"/>
        </w:rPr>
        <w:t xml:space="preserve">, </w:t>
      </w:r>
      <w:r w:rsidRPr="004A03A4">
        <w:rPr>
          <w:highlight w:val="lightGray"/>
          <w:u w:val="single"/>
          <w:lang w:val="en-US"/>
        </w:rPr>
        <w:t xml:space="preserve"> </w:t>
      </w:r>
      <w:r w:rsidRPr="004A03A4">
        <w:rPr>
          <w:b/>
          <w:bCs/>
          <w:highlight w:val="lightGray"/>
          <w:lang w:val="en-US"/>
        </w:rPr>
        <w:t>edit</w:t>
      </w:r>
      <w:proofErr w:type="gramEnd"/>
      <w:r w:rsidRPr="004A03A4">
        <w:rPr>
          <w:lang w:val="en-US"/>
        </w:rPr>
        <w:t xml:space="preserve">, </w:t>
      </w:r>
      <w:r w:rsidRPr="004A03A4">
        <w:rPr>
          <w:b/>
          <w:bCs/>
          <w:highlight w:val="lightGray"/>
          <w:lang w:val="en-US"/>
        </w:rPr>
        <w:t>export</w:t>
      </w:r>
      <w:r w:rsidRPr="004A03A4">
        <w:rPr>
          <w:lang w:val="en-US"/>
        </w:rPr>
        <w:t xml:space="preserve">, and </w:t>
      </w:r>
      <w:r w:rsidRPr="004A03A4">
        <w:rPr>
          <w:b/>
          <w:bCs/>
          <w:highlight w:val="lightGray"/>
          <w:lang w:val="en-US"/>
        </w:rPr>
        <w:t>delete</w:t>
      </w:r>
      <w:r w:rsidRPr="004A03A4">
        <w:rPr>
          <w:lang w:val="en-US"/>
        </w:rPr>
        <w:t xml:space="preserve"> them. </w:t>
      </w:r>
    </w:p>
    <w:p w14:paraId="4AB5C882" w14:textId="1BAD4AFD" w:rsidR="004A03A4" w:rsidRPr="004A03A4" w:rsidRDefault="004A03A4" w:rsidP="004A03A4">
      <w:pPr>
        <w:numPr>
          <w:ilvl w:val="0"/>
          <w:numId w:val="18"/>
        </w:numPr>
        <w:spacing w:after="60"/>
        <w:rPr>
          <w:lang w:val="en-US"/>
        </w:rPr>
      </w:pPr>
      <w:r w:rsidRPr="004A03A4">
        <w:rPr>
          <w:lang w:val="en-US"/>
        </w:rPr>
        <w:t xml:space="preserve">Should Marvin Robotics decide to </w:t>
      </w:r>
      <w:r w:rsidRPr="004A03A4">
        <w:rPr>
          <w:b/>
          <w:bCs/>
          <w:highlight w:val="lightGray"/>
          <w:lang w:val="en-US"/>
        </w:rPr>
        <w:t>export</w:t>
      </w:r>
      <w:r w:rsidRPr="004A03A4">
        <w:rPr>
          <w:lang w:val="en-US"/>
        </w:rPr>
        <w:t xml:space="preserve"> their form entries to a CSV file, they will need to have an administrator enable the option at a </w:t>
      </w:r>
      <w:r w:rsidRPr="004A03A4">
        <w:rPr>
          <w:b/>
          <w:bCs/>
          <w:highlight w:val="lightGray"/>
          <w:lang w:val="en-US"/>
        </w:rPr>
        <w:t>system</w:t>
      </w:r>
      <w:r w:rsidRPr="004A03A4">
        <w:rPr>
          <w:lang w:val="en-US"/>
        </w:rPr>
        <w:t xml:space="preserve"> level.</w:t>
      </w:r>
    </w:p>
    <w:p w14:paraId="000000F8" w14:textId="77777777" w:rsidR="001257B1" w:rsidRDefault="001257B1">
      <w:pPr>
        <w:spacing w:after="60"/>
      </w:pPr>
    </w:p>
    <w:p w14:paraId="000000F9" w14:textId="77777777" w:rsidR="001257B1" w:rsidRDefault="00A04A7B">
      <w:pPr>
        <w:spacing w:after="60"/>
        <w:rPr>
          <w:b/>
        </w:rPr>
      </w:pPr>
      <w:r>
        <w:rPr>
          <w:b/>
        </w:rPr>
        <w:t>Slides 35-38: [skip]</w:t>
      </w:r>
    </w:p>
    <w:p w14:paraId="000000FA" w14:textId="77777777" w:rsidR="001257B1" w:rsidRDefault="001257B1">
      <w:pPr>
        <w:spacing w:after="60"/>
      </w:pPr>
    </w:p>
    <w:p w14:paraId="000000FB" w14:textId="77777777" w:rsidR="001257B1" w:rsidRDefault="00A04A7B">
      <w:pPr>
        <w:pStyle w:val="Heading1"/>
        <w:spacing w:before="0" w:after="60"/>
      </w:pPr>
      <w:bookmarkStart w:id="5" w:name="_m6em37w63ty5" w:colFirst="0" w:colLast="0"/>
      <w:bookmarkEnd w:id="5"/>
      <w:r>
        <w:t>Creating a Kaleo Forms Process</w:t>
      </w:r>
    </w:p>
    <w:p w14:paraId="000000FC" w14:textId="77777777" w:rsidR="001257B1" w:rsidRDefault="001257B1">
      <w:pPr>
        <w:spacing w:after="60"/>
      </w:pPr>
    </w:p>
    <w:p w14:paraId="000000FD" w14:textId="77777777" w:rsidR="001257B1" w:rsidRDefault="00A04A7B">
      <w:pPr>
        <w:spacing w:after="60"/>
        <w:rPr>
          <w:color w:val="B7B7B7"/>
        </w:rPr>
      </w:pPr>
      <w:r>
        <w:rPr>
          <w:color w:val="B7B7B7"/>
        </w:rPr>
        <w:t>Slide 39:</w:t>
      </w:r>
    </w:p>
    <w:p w14:paraId="000000FE" w14:textId="6346AA90" w:rsidR="001257B1" w:rsidRDefault="00A04A7B">
      <w:pPr>
        <w:spacing w:after="60"/>
      </w:pPr>
      <w:r>
        <w:t xml:space="preserve">In this section we will </w:t>
      </w:r>
      <w:r w:rsidR="004A03A4">
        <w:t>look</w:t>
      </w:r>
      <w:r>
        <w:t xml:space="preserve"> at how we combine workflows with forms to model business processes in Liferay DXP.</w:t>
      </w:r>
    </w:p>
    <w:p w14:paraId="00000100" w14:textId="77777777" w:rsidR="001257B1" w:rsidRDefault="001257B1">
      <w:pPr>
        <w:spacing w:after="60"/>
      </w:pPr>
    </w:p>
    <w:p w14:paraId="00000101" w14:textId="77777777" w:rsidR="001257B1" w:rsidRDefault="00A04A7B">
      <w:pPr>
        <w:spacing w:after="60"/>
        <w:rPr>
          <w:color w:val="B7B7B7"/>
        </w:rPr>
      </w:pPr>
      <w:r>
        <w:rPr>
          <w:color w:val="B7B7B7"/>
        </w:rPr>
        <w:t>Slide 40:</w:t>
      </w:r>
    </w:p>
    <w:p w14:paraId="00000102" w14:textId="77777777" w:rsidR="001257B1" w:rsidRDefault="00A04A7B">
      <w:pPr>
        <w:numPr>
          <w:ilvl w:val="0"/>
          <w:numId w:val="8"/>
        </w:numPr>
        <w:spacing w:after="60"/>
        <w:rPr>
          <w:color w:val="09101D"/>
        </w:rPr>
      </w:pPr>
      <w:r>
        <w:rPr>
          <w:b/>
          <w:color w:val="09101D"/>
        </w:rPr>
        <w:t>Kaleo Forms</w:t>
      </w:r>
      <w:r>
        <w:rPr>
          <w:color w:val="09101D"/>
        </w:rPr>
        <w:t xml:space="preserve"> combine the features of the </w:t>
      </w:r>
      <w:r>
        <w:rPr>
          <w:i/>
          <w:color w:val="09101D"/>
        </w:rPr>
        <w:t xml:space="preserve">Workflow Designer </w:t>
      </w:r>
      <w:r>
        <w:rPr>
          <w:color w:val="09101D"/>
        </w:rPr>
        <w:t xml:space="preserve">and </w:t>
      </w:r>
      <w:r>
        <w:rPr>
          <w:i/>
          <w:color w:val="09101D"/>
        </w:rPr>
        <w:t xml:space="preserve">Dynamic Data Lists </w:t>
      </w:r>
      <w:r>
        <w:rPr>
          <w:color w:val="09101D"/>
        </w:rPr>
        <w:t>to create form-based business processes. A f</w:t>
      </w:r>
      <w:r>
        <w:rPr>
          <w:color w:val="09101D"/>
        </w:rPr>
        <w:t>orm is associated with each task of a workflow at which point the completion and submission of the form becomes the condition by which the workflow continues to the next task.</w:t>
      </w:r>
    </w:p>
    <w:p w14:paraId="00000103" w14:textId="77777777" w:rsidR="001257B1" w:rsidRDefault="00A04A7B">
      <w:pPr>
        <w:numPr>
          <w:ilvl w:val="0"/>
          <w:numId w:val="8"/>
        </w:numPr>
        <w:spacing w:after="60"/>
        <w:rPr>
          <w:color w:val="09101D"/>
        </w:rPr>
      </w:pPr>
      <w:r>
        <w:rPr>
          <w:color w:val="09101D"/>
        </w:rPr>
        <w:t>Within a Kaleo Forms process, you can either use existing forms and workflows or</w:t>
      </w:r>
      <w:r>
        <w:rPr>
          <w:color w:val="09101D"/>
        </w:rPr>
        <w:t xml:space="preserve"> create new ones.</w:t>
      </w:r>
    </w:p>
    <w:p w14:paraId="00000104" w14:textId="08E5C2D3" w:rsidR="001257B1" w:rsidRDefault="004A03A4">
      <w:pPr>
        <w:numPr>
          <w:ilvl w:val="0"/>
          <w:numId w:val="8"/>
        </w:numPr>
        <w:spacing w:after="60"/>
        <w:rPr>
          <w:color w:val="09101D"/>
        </w:rPr>
      </w:pPr>
      <w:r>
        <w:rPr>
          <w:color w:val="212529"/>
        </w:rPr>
        <w:t>To</w:t>
      </w:r>
      <w:r w:rsidR="00A04A7B">
        <w:rPr>
          <w:color w:val="212529"/>
        </w:rPr>
        <w:t xml:space="preserve"> initiate a Kaleo Forms process, one must:</w:t>
      </w:r>
    </w:p>
    <w:p w14:paraId="00000105" w14:textId="77777777" w:rsidR="001257B1" w:rsidRDefault="00A04A7B">
      <w:pPr>
        <w:numPr>
          <w:ilvl w:val="1"/>
          <w:numId w:val="8"/>
        </w:numPr>
        <w:spacing w:after="60"/>
        <w:rPr>
          <w:color w:val="09101D"/>
        </w:rPr>
      </w:pPr>
      <w:r>
        <w:rPr>
          <w:color w:val="212529"/>
        </w:rPr>
        <w:t xml:space="preserve">Open the </w:t>
      </w:r>
      <w:r>
        <w:rPr>
          <w:i/>
          <w:color w:val="212529"/>
        </w:rPr>
        <w:t>Site Menu</w:t>
      </w:r>
      <w:r>
        <w:rPr>
          <w:color w:val="212529"/>
        </w:rPr>
        <w:t xml:space="preserve">, and go to </w:t>
      </w:r>
      <w:r>
        <w:rPr>
          <w:i/>
          <w:color w:val="212529"/>
        </w:rPr>
        <w:t>Content &amp; Data</w:t>
      </w:r>
      <w:r>
        <w:rPr>
          <w:rFonts w:ascii="Arial Unicode MS" w:eastAsia="Arial Unicode MS" w:hAnsi="Arial Unicode MS" w:cs="Arial Unicode MS"/>
          <w:color w:val="212529"/>
        </w:rPr>
        <w:t xml:space="preserve"> → </w:t>
      </w:r>
      <w:r>
        <w:rPr>
          <w:i/>
          <w:color w:val="212529"/>
        </w:rPr>
        <w:t>Kaleo Forms Admin</w:t>
      </w:r>
      <w:r>
        <w:rPr>
          <w:color w:val="212529"/>
        </w:rPr>
        <w:t>.</w:t>
      </w:r>
    </w:p>
    <w:p w14:paraId="00000106" w14:textId="77777777" w:rsidR="001257B1" w:rsidRDefault="00A04A7B">
      <w:pPr>
        <w:numPr>
          <w:ilvl w:val="1"/>
          <w:numId w:val="8"/>
        </w:numPr>
        <w:spacing w:after="60"/>
        <w:rPr>
          <w:color w:val="09101D"/>
        </w:rPr>
      </w:pPr>
      <w:r>
        <w:rPr>
          <w:color w:val="212529"/>
        </w:rPr>
        <w:t xml:space="preserve">Click on the </w:t>
      </w:r>
      <w:r>
        <w:rPr>
          <w:i/>
          <w:color w:val="212529"/>
        </w:rPr>
        <w:t>Kaleo Forms process</w:t>
      </w:r>
      <w:r>
        <w:rPr>
          <w:color w:val="212529"/>
        </w:rPr>
        <w:t xml:space="preserve"> you want to use, and then click on the </w:t>
      </w:r>
      <w:r>
        <w:rPr>
          <w:i/>
          <w:color w:val="212529"/>
        </w:rPr>
        <w:t>Add</w:t>
      </w:r>
      <w:r>
        <w:rPr>
          <w:color w:val="212529"/>
        </w:rPr>
        <w:t xml:space="preserve"> button. This redirects you to the initial </w:t>
      </w:r>
      <w:r>
        <w:rPr>
          <w:color w:val="212529"/>
        </w:rPr>
        <w:t>form for the selected process.</w:t>
      </w:r>
    </w:p>
    <w:p w14:paraId="00000107" w14:textId="77777777" w:rsidR="001257B1" w:rsidRDefault="00A04A7B">
      <w:pPr>
        <w:numPr>
          <w:ilvl w:val="1"/>
          <w:numId w:val="8"/>
        </w:numPr>
        <w:spacing w:after="60"/>
        <w:rPr>
          <w:color w:val="09101D"/>
        </w:rPr>
      </w:pPr>
      <w:r>
        <w:rPr>
          <w:color w:val="212529"/>
        </w:rPr>
        <w:t xml:space="preserve">Fill out the initial form and click </w:t>
      </w:r>
      <w:r>
        <w:rPr>
          <w:i/>
          <w:color w:val="212529"/>
        </w:rPr>
        <w:t>Save</w:t>
      </w:r>
      <w:r>
        <w:rPr>
          <w:color w:val="212529"/>
        </w:rPr>
        <w:t xml:space="preserve"> to complete the first workflow task.</w:t>
      </w:r>
    </w:p>
    <w:p w14:paraId="00000108" w14:textId="77777777" w:rsidR="001257B1" w:rsidRDefault="00A04A7B">
      <w:pPr>
        <w:numPr>
          <w:ilvl w:val="0"/>
          <w:numId w:val="8"/>
        </w:numPr>
        <w:spacing w:after="60"/>
        <w:rPr>
          <w:color w:val="09101D"/>
        </w:rPr>
      </w:pPr>
      <w:r>
        <w:rPr>
          <w:color w:val="212529"/>
        </w:rPr>
        <w:t>Once saved, the workflow engine implements the prescribed process, and users assigned to subsequent workflow tasks are notified. These tasks can be</w:t>
      </w:r>
      <w:r>
        <w:rPr>
          <w:color w:val="212529"/>
        </w:rPr>
        <w:t xml:space="preserve"> viewed under </w:t>
      </w:r>
      <w:r>
        <w:rPr>
          <w:i/>
          <w:color w:val="212529"/>
        </w:rPr>
        <w:t>My Workflow Tasks</w:t>
      </w:r>
      <w:r>
        <w:rPr>
          <w:color w:val="212529"/>
        </w:rPr>
        <w:t xml:space="preserve"> in the </w:t>
      </w:r>
      <w:r>
        <w:rPr>
          <w:i/>
          <w:color w:val="212529"/>
        </w:rPr>
        <w:t>Personal Menu</w:t>
      </w:r>
      <w:r>
        <w:rPr>
          <w:color w:val="212529"/>
        </w:rPr>
        <w:t>.  From here, you can click on the process to complete your assigned task, editing, rejecting, or approving the designated task form to move the process forward to resolution. Available options and condit</w:t>
      </w:r>
      <w:r>
        <w:rPr>
          <w:color w:val="212529"/>
        </w:rPr>
        <w:t>ions are defined by the selected Kaleo Forms process.</w:t>
      </w:r>
    </w:p>
    <w:p w14:paraId="00000109" w14:textId="77777777" w:rsidR="001257B1" w:rsidRDefault="001257B1">
      <w:pPr>
        <w:spacing w:after="60"/>
        <w:ind w:left="720"/>
        <w:rPr>
          <w:color w:val="212529"/>
        </w:rPr>
      </w:pPr>
    </w:p>
    <w:p w14:paraId="0000010A" w14:textId="77777777" w:rsidR="001257B1" w:rsidRDefault="00A04A7B">
      <w:pPr>
        <w:spacing w:after="60"/>
        <w:rPr>
          <w:color w:val="09101D"/>
        </w:rPr>
      </w:pPr>
      <w:r>
        <w:rPr>
          <w:color w:val="09101D"/>
        </w:rPr>
        <w:lastRenderedPageBreak/>
        <w:t>There are several B2B processes that Marvin Robotics can model using a Kaleo Forms Process, including work/service orders, order management (which will be used as an example on the following slides), a</w:t>
      </w:r>
      <w:r>
        <w:rPr>
          <w:color w:val="09101D"/>
        </w:rPr>
        <w:t>nd raw material orders.</w:t>
      </w:r>
    </w:p>
    <w:p w14:paraId="0000010B" w14:textId="77777777" w:rsidR="001257B1" w:rsidRDefault="001257B1">
      <w:pPr>
        <w:spacing w:after="60"/>
        <w:rPr>
          <w:color w:val="09101D"/>
        </w:rPr>
      </w:pPr>
    </w:p>
    <w:p w14:paraId="0000010C" w14:textId="77777777" w:rsidR="001257B1" w:rsidRDefault="001257B1">
      <w:pPr>
        <w:spacing w:after="60"/>
      </w:pPr>
    </w:p>
    <w:p w14:paraId="0000010D" w14:textId="77777777" w:rsidR="001257B1" w:rsidRDefault="00A04A7B">
      <w:pPr>
        <w:spacing w:after="60"/>
        <w:rPr>
          <w:color w:val="B7B7B7"/>
        </w:rPr>
      </w:pPr>
      <w:r>
        <w:rPr>
          <w:color w:val="B7B7B7"/>
        </w:rPr>
        <w:t>Slide 41:</w:t>
      </w:r>
    </w:p>
    <w:p w14:paraId="0000010E" w14:textId="173B0F5F" w:rsidR="001257B1" w:rsidRDefault="004A03A4">
      <w:pPr>
        <w:spacing w:after="60"/>
      </w:pPr>
      <w:r>
        <w:t>So,</w:t>
      </w:r>
      <w:r w:rsidR="00A04A7B">
        <w:t xml:space="preserve"> what does this mean for Marvin Robotics?</w:t>
      </w:r>
    </w:p>
    <w:p w14:paraId="0000010F" w14:textId="77777777" w:rsidR="001257B1" w:rsidRDefault="001257B1">
      <w:pPr>
        <w:spacing w:after="60"/>
      </w:pPr>
    </w:p>
    <w:p w14:paraId="00000110" w14:textId="77777777" w:rsidR="001257B1" w:rsidRDefault="00A04A7B">
      <w:pPr>
        <w:spacing w:after="60"/>
        <w:rPr>
          <w:sz w:val="24"/>
          <w:szCs w:val="24"/>
        </w:rPr>
      </w:pPr>
      <w:r>
        <w:t>Pictured here is the workflow for a Kaleo Forms Process designed to reflect the process by which Marvin Robotics processes and manages orders. While Liferay Commerce does have</w:t>
      </w:r>
      <w:r>
        <w:t xml:space="preserve"> a built-in order management system and can be integrated with existing order management systems, the addition of a Kaleo Forms process allows Marvin Robotics employees to generate things like invoices, purchase orders, and packing slips throughout the pro</w:t>
      </w:r>
      <w:r>
        <w:t>cess, notifying the proper Users at each stage.</w:t>
      </w:r>
    </w:p>
    <w:p w14:paraId="00000111" w14:textId="77777777" w:rsidR="001257B1" w:rsidRDefault="001257B1">
      <w:pPr>
        <w:spacing w:after="60"/>
      </w:pPr>
    </w:p>
    <w:p w14:paraId="00000112" w14:textId="77777777" w:rsidR="001257B1" w:rsidRDefault="001257B1">
      <w:pPr>
        <w:spacing w:after="60"/>
      </w:pPr>
    </w:p>
    <w:p w14:paraId="00000113" w14:textId="77777777" w:rsidR="001257B1" w:rsidRDefault="00A04A7B">
      <w:pPr>
        <w:spacing w:after="60"/>
        <w:rPr>
          <w:color w:val="B7B7B7"/>
        </w:rPr>
      </w:pPr>
      <w:r>
        <w:rPr>
          <w:color w:val="B7B7B7"/>
        </w:rPr>
        <w:t>Slide 42:</w:t>
      </w:r>
    </w:p>
    <w:p w14:paraId="00000114" w14:textId="77777777" w:rsidR="001257B1" w:rsidRDefault="00A04A7B">
      <w:pPr>
        <w:spacing w:after="60"/>
      </w:pPr>
      <w:r>
        <w:t>This is the form associated with the first task of the Kaleo Forms Process.  At this stage, the order has just been placed by a customer and the Account Manager for that customer creates a purchas</w:t>
      </w:r>
      <w:r>
        <w:t>e order. The workflow now splits, with one branch headed towards Financial and the other towards the Manufacturing Floor.</w:t>
      </w:r>
    </w:p>
    <w:p w14:paraId="00000115" w14:textId="77777777" w:rsidR="001257B1" w:rsidRDefault="001257B1">
      <w:pPr>
        <w:spacing w:after="60"/>
        <w:rPr>
          <w:color w:val="09101D"/>
        </w:rPr>
      </w:pPr>
    </w:p>
    <w:p w14:paraId="00000116" w14:textId="77777777" w:rsidR="001257B1" w:rsidRDefault="001257B1">
      <w:pPr>
        <w:spacing w:after="60"/>
        <w:rPr>
          <w:color w:val="09101D"/>
        </w:rPr>
      </w:pPr>
    </w:p>
    <w:p w14:paraId="00000117" w14:textId="77777777" w:rsidR="001257B1" w:rsidRDefault="00A04A7B">
      <w:pPr>
        <w:spacing w:after="60"/>
        <w:rPr>
          <w:color w:val="B7B7B7"/>
        </w:rPr>
      </w:pPr>
      <w:r>
        <w:rPr>
          <w:color w:val="B7B7B7"/>
        </w:rPr>
        <w:t>Slide 43:</w:t>
      </w:r>
    </w:p>
    <w:p w14:paraId="00000118" w14:textId="77777777" w:rsidR="001257B1" w:rsidRDefault="00A04A7B">
      <w:pPr>
        <w:spacing w:after="60"/>
      </w:pPr>
      <w:r>
        <w:t>This is the form associated with the task in the right branch of the Kaleo Forms Process.  At this stage, the order has been received by Marvin Robotics’ Financial Department and an invoice is being created to be sent to the customer.</w:t>
      </w:r>
    </w:p>
    <w:p w14:paraId="00000119" w14:textId="77777777" w:rsidR="001257B1" w:rsidRDefault="001257B1">
      <w:pPr>
        <w:spacing w:after="60"/>
      </w:pPr>
    </w:p>
    <w:p w14:paraId="0000011A" w14:textId="77777777" w:rsidR="001257B1" w:rsidRDefault="001257B1">
      <w:pPr>
        <w:spacing w:after="60"/>
      </w:pPr>
    </w:p>
    <w:p w14:paraId="0000011B" w14:textId="77777777" w:rsidR="001257B1" w:rsidRDefault="00A04A7B">
      <w:pPr>
        <w:spacing w:after="60"/>
        <w:rPr>
          <w:color w:val="B7B7B7"/>
        </w:rPr>
      </w:pPr>
      <w:r>
        <w:rPr>
          <w:color w:val="B7B7B7"/>
        </w:rPr>
        <w:t>Slide 44:</w:t>
      </w:r>
    </w:p>
    <w:p w14:paraId="0000011C" w14:textId="77777777" w:rsidR="001257B1" w:rsidRDefault="00A04A7B">
      <w:pPr>
        <w:spacing w:after="60"/>
        <w:rPr>
          <w:rFonts w:ascii="Source Sans Pro" w:eastAsia="Source Sans Pro" w:hAnsi="Source Sans Pro" w:cs="Source Sans Pro"/>
          <w:sz w:val="20"/>
          <w:szCs w:val="20"/>
        </w:rPr>
      </w:pPr>
      <w:r>
        <w:t>This is t</w:t>
      </w:r>
      <w:r>
        <w:t>he form associated with the task in the left branch of the Kaleo Forms Process.  At this stage, the order has been fulfilled by Marvin Robotics and a packing slip is being created to be sent along with the shipment.</w:t>
      </w:r>
    </w:p>
    <w:p w14:paraId="0000011D" w14:textId="77777777" w:rsidR="001257B1" w:rsidRDefault="00A04A7B">
      <w:pPr>
        <w:spacing w:after="60"/>
        <w:rPr>
          <w:color w:val="B7B7B7"/>
        </w:rPr>
      </w:pPr>
      <w:r>
        <w:rPr>
          <w:color w:val="B7B7B7"/>
        </w:rPr>
        <w:t>Slide 45:</w:t>
      </w:r>
    </w:p>
    <w:p w14:paraId="73DB1D7D" w14:textId="77777777" w:rsidR="00A04A7B" w:rsidRDefault="00A04A7B">
      <w:pPr>
        <w:spacing w:after="60"/>
      </w:pPr>
      <w:r>
        <w:t xml:space="preserve">Now it’s time for a knowledge </w:t>
      </w:r>
      <w:r>
        <w:t>check on what we’ve learned about Kaleo Forms.</w:t>
      </w:r>
    </w:p>
    <w:p w14:paraId="0A86C549" w14:textId="6F4B32AC" w:rsidR="00A04A7B" w:rsidRDefault="00A04A7B">
      <w:pPr>
        <w:spacing w:after="60"/>
      </w:pPr>
    </w:p>
    <w:p w14:paraId="08C6D7A3" w14:textId="2E0F3E65" w:rsidR="00A04A7B" w:rsidRPr="00A04A7B" w:rsidRDefault="00A04A7B" w:rsidP="00A04A7B">
      <w:pPr>
        <w:numPr>
          <w:ilvl w:val="0"/>
          <w:numId w:val="19"/>
        </w:numPr>
        <w:spacing w:after="60"/>
        <w:rPr>
          <w:lang w:val="en-US"/>
        </w:rPr>
      </w:pPr>
      <w:r w:rsidRPr="00A04A7B">
        <w:rPr>
          <w:lang w:val="en-US"/>
        </w:rPr>
        <w:t xml:space="preserve">Kaleo Forms combine the qualities of the </w:t>
      </w:r>
      <w:r>
        <w:rPr>
          <w:lang w:val="en-US"/>
        </w:rPr>
        <w:t xml:space="preserve">[pause for fill-in-the-blank] </w:t>
      </w:r>
      <w:r w:rsidRPr="00A04A7B">
        <w:rPr>
          <w:lang w:val="en-US"/>
        </w:rPr>
        <w:t xml:space="preserve">and </w:t>
      </w:r>
      <w:r>
        <w:rPr>
          <w:lang w:val="en-US"/>
        </w:rPr>
        <w:t>[pause for fill-in-the-blank]</w:t>
      </w:r>
      <w:r w:rsidRPr="00A04A7B">
        <w:rPr>
          <w:lang w:val="en-US"/>
        </w:rPr>
        <w:t>, enabling businesses like Marvin Robotics to mimic their real-world business processes.</w:t>
      </w:r>
    </w:p>
    <w:p w14:paraId="4F4B3505" w14:textId="77777777" w:rsidR="00A04A7B" w:rsidRPr="00A04A7B" w:rsidRDefault="00A04A7B" w:rsidP="00A04A7B">
      <w:pPr>
        <w:numPr>
          <w:ilvl w:val="0"/>
          <w:numId w:val="19"/>
        </w:numPr>
        <w:spacing w:after="60"/>
        <w:rPr>
          <w:lang w:val="en-US"/>
        </w:rPr>
      </w:pPr>
      <w:r w:rsidRPr="00A04A7B">
        <w:rPr>
          <w:lang w:val="en-US"/>
        </w:rPr>
        <w:lastRenderedPageBreak/>
        <w:t>When creating Kaleo Forms, Marvin Robotics can utilize the following types of forms and workflows within their structures:</w:t>
      </w:r>
    </w:p>
    <w:p w14:paraId="170E4526" w14:textId="77777777" w:rsidR="00A04A7B" w:rsidRDefault="00A04A7B" w:rsidP="00A04A7B">
      <w:pPr>
        <w:numPr>
          <w:ilvl w:val="1"/>
          <w:numId w:val="19"/>
        </w:numPr>
        <w:spacing w:after="60"/>
        <w:rPr>
          <w:lang w:val="en-US"/>
        </w:rPr>
      </w:pPr>
      <w:r>
        <w:rPr>
          <w:lang w:val="en-US"/>
        </w:rPr>
        <w:t xml:space="preserve">[pause for fill-in-the-blank] </w:t>
      </w:r>
    </w:p>
    <w:p w14:paraId="7FFEA629" w14:textId="412DD9EE" w:rsidR="00A04A7B" w:rsidRPr="00A04A7B" w:rsidRDefault="00A04A7B" w:rsidP="00A04A7B">
      <w:pPr>
        <w:numPr>
          <w:ilvl w:val="1"/>
          <w:numId w:val="19"/>
        </w:numPr>
        <w:spacing w:after="60"/>
        <w:rPr>
          <w:lang w:val="en-US"/>
        </w:rPr>
      </w:pPr>
      <w:r w:rsidRPr="00A04A7B">
        <w:rPr>
          <w:lang w:val="en-US"/>
        </w:rPr>
        <w:t>[pause for fill-in-the-blank]</w:t>
      </w:r>
    </w:p>
    <w:p w14:paraId="497C3EBE" w14:textId="77777777" w:rsidR="00A04A7B" w:rsidRDefault="00A04A7B">
      <w:pPr>
        <w:spacing w:after="60"/>
      </w:pPr>
    </w:p>
    <w:p w14:paraId="0000011E" w14:textId="197F7370" w:rsidR="001257B1" w:rsidRDefault="00A04A7B">
      <w:pPr>
        <w:spacing w:after="60"/>
      </w:pPr>
      <w:r>
        <w:t>Now take some time to pause the video and fill in the blanks.</w:t>
      </w:r>
    </w:p>
    <w:p w14:paraId="0000011F" w14:textId="77777777" w:rsidR="001257B1" w:rsidRDefault="001257B1">
      <w:pPr>
        <w:spacing w:after="60"/>
      </w:pPr>
    </w:p>
    <w:p w14:paraId="00000120" w14:textId="77777777" w:rsidR="001257B1" w:rsidRDefault="00A04A7B">
      <w:pPr>
        <w:spacing w:after="60"/>
        <w:rPr>
          <w:color w:val="B7B7B7"/>
        </w:rPr>
      </w:pPr>
      <w:r>
        <w:rPr>
          <w:color w:val="B7B7B7"/>
        </w:rPr>
        <w:t>Slide 46:</w:t>
      </w:r>
    </w:p>
    <w:p w14:paraId="00000121" w14:textId="4A16E34D" w:rsidR="001257B1" w:rsidRDefault="00A04A7B">
      <w:pPr>
        <w:spacing w:after="60"/>
      </w:pPr>
      <w:r>
        <w:t xml:space="preserve">And here are the answers to the knowledge check: </w:t>
      </w:r>
    </w:p>
    <w:p w14:paraId="6B1ADF74" w14:textId="00FB6738" w:rsidR="00A04A7B" w:rsidRDefault="00A04A7B">
      <w:pPr>
        <w:spacing w:after="60"/>
      </w:pPr>
    </w:p>
    <w:p w14:paraId="15DF1E05" w14:textId="77777777" w:rsidR="00A04A7B" w:rsidRPr="00A04A7B" w:rsidRDefault="00A04A7B" w:rsidP="00A04A7B">
      <w:pPr>
        <w:numPr>
          <w:ilvl w:val="0"/>
          <w:numId w:val="20"/>
        </w:numPr>
        <w:spacing w:after="60"/>
        <w:rPr>
          <w:lang w:val="en-US"/>
        </w:rPr>
      </w:pPr>
      <w:r w:rsidRPr="00A04A7B">
        <w:rPr>
          <w:lang w:val="en-US"/>
        </w:rPr>
        <w:t xml:space="preserve">Kaleo Forms combine the qualities of the </w:t>
      </w:r>
      <w:r w:rsidRPr="00A04A7B">
        <w:rPr>
          <w:b/>
          <w:bCs/>
          <w:highlight w:val="lightGray"/>
          <w:lang w:val="en-US"/>
        </w:rPr>
        <w:t>Workflow Designer</w:t>
      </w:r>
      <w:r w:rsidRPr="00A04A7B">
        <w:rPr>
          <w:lang w:val="en-US"/>
        </w:rPr>
        <w:t xml:space="preserve"> and </w:t>
      </w:r>
      <w:r w:rsidRPr="00A04A7B">
        <w:rPr>
          <w:b/>
          <w:bCs/>
          <w:highlight w:val="lightGray"/>
          <w:lang w:val="en-US"/>
        </w:rPr>
        <w:t>Dynamic Data Lists</w:t>
      </w:r>
      <w:r w:rsidRPr="00A04A7B">
        <w:rPr>
          <w:lang w:val="en-US"/>
        </w:rPr>
        <w:t>, enabling businesses like Marvin Robotics to mimic their real-world business processes.</w:t>
      </w:r>
    </w:p>
    <w:p w14:paraId="2B8F68A7" w14:textId="77777777" w:rsidR="00A04A7B" w:rsidRPr="00A04A7B" w:rsidRDefault="00A04A7B" w:rsidP="00A04A7B">
      <w:pPr>
        <w:numPr>
          <w:ilvl w:val="0"/>
          <w:numId w:val="20"/>
        </w:numPr>
        <w:spacing w:after="60"/>
        <w:rPr>
          <w:lang w:val="en-US"/>
        </w:rPr>
      </w:pPr>
      <w:r w:rsidRPr="00A04A7B">
        <w:rPr>
          <w:lang w:val="en-US"/>
        </w:rPr>
        <w:t>When creating Kaleo Forms, Marvin Robotics can utilize the following types of forms and workflows within their structures:</w:t>
      </w:r>
      <w:r w:rsidRPr="00A04A7B">
        <w:rPr>
          <w:b/>
          <w:bCs/>
          <w:highlight w:val="yellow"/>
          <w:lang w:val="en-US"/>
        </w:rPr>
        <w:t xml:space="preserve"> </w:t>
      </w:r>
    </w:p>
    <w:p w14:paraId="37AEA968" w14:textId="77777777" w:rsidR="00A04A7B" w:rsidRPr="00A04A7B" w:rsidRDefault="00A04A7B" w:rsidP="00A04A7B">
      <w:pPr>
        <w:numPr>
          <w:ilvl w:val="1"/>
          <w:numId w:val="20"/>
        </w:numPr>
        <w:spacing w:after="60"/>
        <w:rPr>
          <w:lang w:val="en-US"/>
        </w:rPr>
      </w:pPr>
      <w:r w:rsidRPr="00A04A7B">
        <w:rPr>
          <w:b/>
          <w:bCs/>
          <w:highlight w:val="lightGray"/>
          <w:lang w:val="en-US"/>
        </w:rPr>
        <w:t>Existing</w:t>
      </w:r>
      <w:r w:rsidRPr="00A04A7B">
        <w:rPr>
          <w:b/>
          <w:bCs/>
          <w:highlight w:val="yellow"/>
          <w:lang w:val="en-US"/>
        </w:rPr>
        <w:t xml:space="preserve"> </w:t>
      </w:r>
    </w:p>
    <w:p w14:paraId="47B38F68" w14:textId="2CAE7A52" w:rsidR="00A04A7B" w:rsidRPr="00A04A7B" w:rsidRDefault="00A04A7B" w:rsidP="00A04A7B">
      <w:pPr>
        <w:numPr>
          <w:ilvl w:val="1"/>
          <w:numId w:val="20"/>
        </w:numPr>
        <w:spacing w:after="60"/>
        <w:rPr>
          <w:lang w:val="en-US"/>
        </w:rPr>
      </w:pPr>
      <w:r w:rsidRPr="00A04A7B">
        <w:rPr>
          <w:b/>
          <w:bCs/>
          <w:highlight w:val="lightGray"/>
          <w:lang w:val="en-US"/>
        </w:rPr>
        <w:t>Newly Created</w:t>
      </w:r>
    </w:p>
    <w:p w14:paraId="00000122" w14:textId="77777777" w:rsidR="001257B1" w:rsidRDefault="001257B1">
      <w:pPr>
        <w:spacing w:after="60"/>
      </w:pPr>
    </w:p>
    <w:p w14:paraId="00000125" w14:textId="15AE7F86" w:rsidR="001257B1" w:rsidRDefault="00A04A7B" w:rsidP="00A04A7B">
      <w:pPr>
        <w:spacing w:after="60"/>
        <w:rPr>
          <w:b/>
        </w:rPr>
      </w:pPr>
      <w:r>
        <w:rPr>
          <w:b/>
        </w:rPr>
        <w:t>Slides 47-50: [skip]</w:t>
      </w:r>
      <w:bookmarkStart w:id="6" w:name="_loknxij58msp" w:colFirst="0" w:colLast="0"/>
      <w:bookmarkEnd w:id="6"/>
    </w:p>
    <w:p w14:paraId="625EE4C9" w14:textId="77777777" w:rsidR="00A04A7B" w:rsidRPr="00A04A7B" w:rsidRDefault="00A04A7B" w:rsidP="00A04A7B">
      <w:pPr>
        <w:spacing w:after="60"/>
        <w:rPr>
          <w:b/>
        </w:rPr>
      </w:pPr>
    </w:p>
    <w:p w14:paraId="00000126" w14:textId="77777777" w:rsidR="001257B1" w:rsidRDefault="00A04A7B">
      <w:pPr>
        <w:pStyle w:val="Heading1"/>
        <w:spacing w:before="0" w:after="60"/>
      </w:pPr>
      <w:bookmarkStart w:id="7" w:name="_8nikczt3x70t" w:colFirst="0" w:colLast="0"/>
      <w:bookmarkEnd w:id="7"/>
      <w:r>
        <w:t>G</w:t>
      </w:r>
      <w:r>
        <w:t>ather and Analyze</w:t>
      </w:r>
      <w:r>
        <w:t xml:space="preserve"> Data with Liferay DXP Summary</w:t>
      </w:r>
    </w:p>
    <w:p w14:paraId="00000127" w14:textId="77777777" w:rsidR="001257B1" w:rsidRDefault="001257B1">
      <w:pPr>
        <w:spacing w:after="60"/>
      </w:pPr>
    </w:p>
    <w:p w14:paraId="00000128" w14:textId="01DE30DE" w:rsidR="001257B1" w:rsidRDefault="00A04A7B">
      <w:pPr>
        <w:spacing w:after="60"/>
        <w:rPr>
          <w:color w:val="B7B7B7"/>
        </w:rPr>
      </w:pPr>
      <w:r>
        <w:rPr>
          <w:color w:val="B7B7B7"/>
        </w:rPr>
        <w:t>Slide</w:t>
      </w:r>
      <w:r>
        <w:rPr>
          <w:color w:val="B7B7B7"/>
        </w:rPr>
        <w:t xml:space="preserve"> 51</w:t>
      </w:r>
      <w:r>
        <w:rPr>
          <w:color w:val="B7B7B7"/>
        </w:rPr>
        <w:t>:</w:t>
      </w:r>
    </w:p>
    <w:p w14:paraId="00000129" w14:textId="03607226" w:rsidR="001257B1" w:rsidRDefault="00A04A7B">
      <w:pPr>
        <w:spacing w:after="60"/>
      </w:pPr>
      <w:r>
        <w:t>Now it is time to go over what we have learned about Gathering and Analyzing Data with Liferay DXP.</w:t>
      </w:r>
    </w:p>
    <w:p w14:paraId="2607DFFE" w14:textId="1728D1FE" w:rsidR="00A04A7B" w:rsidRDefault="00A04A7B">
      <w:pPr>
        <w:spacing w:after="60"/>
      </w:pPr>
    </w:p>
    <w:p w14:paraId="0A29D8E7" w14:textId="77777777" w:rsidR="00A04A7B" w:rsidRPr="00A04A7B" w:rsidRDefault="00A04A7B" w:rsidP="00A04A7B">
      <w:pPr>
        <w:numPr>
          <w:ilvl w:val="0"/>
          <w:numId w:val="21"/>
        </w:numPr>
        <w:spacing w:after="60"/>
        <w:rPr>
          <w:lang w:val="en-US"/>
        </w:rPr>
      </w:pPr>
      <w:r w:rsidRPr="00A04A7B">
        <w:rPr>
          <w:lang w:val="en-US"/>
        </w:rPr>
        <w:t>Forms are a versatile tool within Liferay DXP that enable businesses to gather both internal and external feedback.</w:t>
      </w:r>
    </w:p>
    <w:p w14:paraId="0272D1B7" w14:textId="77777777" w:rsidR="00A04A7B" w:rsidRPr="00A04A7B" w:rsidRDefault="00A04A7B" w:rsidP="00A04A7B">
      <w:pPr>
        <w:numPr>
          <w:ilvl w:val="0"/>
          <w:numId w:val="21"/>
        </w:numPr>
        <w:spacing w:after="60"/>
        <w:rPr>
          <w:lang w:val="en-US"/>
        </w:rPr>
      </w:pPr>
      <w:r w:rsidRPr="00A04A7B">
        <w:rPr>
          <w:lang w:val="en-US"/>
        </w:rPr>
        <w:t>Form rules enable fields to be trained to perform specific tasks based on user input and consist of at least one action and condition.</w:t>
      </w:r>
    </w:p>
    <w:p w14:paraId="140CB207" w14:textId="44056281" w:rsidR="00A04A7B" w:rsidRDefault="00A04A7B" w:rsidP="00A04A7B">
      <w:pPr>
        <w:numPr>
          <w:ilvl w:val="0"/>
          <w:numId w:val="21"/>
        </w:numPr>
        <w:spacing w:after="60"/>
        <w:rPr>
          <w:lang w:val="en-US"/>
        </w:rPr>
      </w:pPr>
      <w:r w:rsidRPr="00A04A7B">
        <w:rPr>
          <w:lang w:val="en-US"/>
        </w:rPr>
        <w:t>Forms contain numerous useful features that assist in their creation and submission, including element sets, predefined values, and localization features.</w:t>
      </w:r>
    </w:p>
    <w:p w14:paraId="1DA0CF00" w14:textId="3D31FF34" w:rsidR="00A04A7B" w:rsidRDefault="00A04A7B" w:rsidP="00A04A7B">
      <w:pPr>
        <w:spacing w:after="60"/>
        <w:rPr>
          <w:lang w:val="en-US"/>
        </w:rPr>
      </w:pPr>
    </w:p>
    <w:p w14:paraId="42183D51" w14:textId="7AEAA3D5" w:rsidR="00A04A7B" w:rsidRDefault="00A04A7B" w:rsidP="00A04A7B">
      <w:pPr>
        <w:spacing w:after="60"/>
        <w:rPr>
          <w:color w:val="A6A6A6" w:themeColor="background1" w:themeShade="A6"/>
          <w:lang w:val="en-US"/>
        </w:rPr>
      </w:pPr>
      <w:r w:rsidRPr="00A04A7B">
        <w:rPr>
          <w:color w:val="A6A6A6" w:themeColor="background1" w:themeShade="A6"/>
          <w:lang w:val="en-US"/>
        </w:rPr>
        <w:t>Slide 52:</w:t>
      </w:r>
    </w:p>
    <w:p w14:paraId="5073D283" w14:textId="77777777" w:rsidR="00A04A7B" w:rsidRPr="00A04A7B" w:rsidRDefault="00A04A7B" w:rsidP="00A04A7B">
      <w:pPr>
        <w:numPr>
          <w:ilvl w:val="0"/>
          <w:numId w:val="22"/>
        </w:numPr>
        <w:spacing w:after="60"/>
        <w:rPr>
          <w:lang w:val="en-US"/>
        </w:rPr>
      </w:pPr>
      <w:r w:rsidRPr="00A04A7B">
        <w:rPr>
          <w:lang w:val="en-US"/>
        </w:rPr>
        <w:t xml:space="preserve">Submitted forms are referred to as form entries, which can be viewed, exported, or deleted. </w:t>
      </w:r>
    </w:p>
    <w:p w14:paraId="065FDB3D" w14:textId="77777777" w:rsidR="00A04A7B" w:rsidRPr="00A04A7B" w:rsidRDefault="00A04A7B" w:rsidP="00A04A7B">
      <w:pPr>
        <w:numPr>
          <w:ilvl w:val="0"/>
          <w:numId w:val="22"/>
        </w:numPr>
        <w:spacing w:after="60"/>
        <w:rPr>
          <w:lang w:val="en-US"/>
        </w:rPr>
      </w:pPr>
      <w:r w:rsidRPr="00A04A7B">
        <w:rPr>
          <w:lang w:val="en-US"/>
        </w:rPr>
        <w:lastRenderedPageBreak/>
        <w:t>Kaleo Forms can be used to create form-based business processes, combining the Workflow Designer with Dynamic Data Lists.</w:t>
      </w:r>
    </w:p>
    <w:p w14:paraId="169C2834" w14:textId="77777777" w:rsidR="00A04A7B" w:rsidRPr="00A04A7B" w:rsidRDefault="00A04A7B" w:rsidP="00A04A7B">
      <w:pPr>
        <w:spacing w:after="60"/>
        <w:rPr>
          <w:lang w:val="en-US"/>
        </w:rPr>
      </w:pPr>
    </w:p>
    <w:p w14:paraId="0000012A" w14:textId="77777777" w:rsidR="001257B1" w:rsidRDefault="001257B1">
      <w:pPr>
        <w:spacing w:after="60"/>
      </w:pPr>
    </w:p>
    <w:p w14:paraId="0000012B" w14:textId="77777777" w:rsidR="001257B1" w:rsidRDefault="00A04A7B">
      <w:pPr>
        <w:spacing w:after="60"/>
        <w:rPr>
          <w:color w:val="B7B7B7"/>
        </w:rPr>
      </w:pPr>
      <w:r>
        <w:rPr>
          <w:color w:val="B7B7B7"/>
        </w:rPr>
        <w:t>Slide 53:</w:t>
      </w:r>
    </w:p>
    <w:p w14:paraId="0000012C" w14:textId="2078AF8C" w:rsidR="001257B1" w:rsidRDefault="00A04A7B">
      <w:pPr>
        <w:spacing w:after="60"/>
      </w:pPr>
      <w:r>
        <w:t>Check out learn.liferay.com for more information on using</w:t>
      </w:r>
      <w:r>
        <w:t xml:space="preserve"> forms and Kaleo Forms Processes in Liferay DXP, as well as other Liferay products.</w:t>
      </w:r>
    </w:p>
    <w:p w14:paraId="50F34142" w14:textId="1F1B720C" w:rsidR="00A04A7B" w:rsidRDefault="00A04A7B">
      <w:pPr>
        <w:spacing w:after="60"/>
      </w:pPr>
    </w:p>
    <w:p w14:paraId="7AF2ED81" w14:textId="77777777" w:rsidR="00A04A7B" w:rsidRDefault="00A04A7B">
      <w:pPr>
        <w:spacing w:after="60"/>
      </w:pPr>
    </w:p>
    <w:sectPr w:rsidR="00A04A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6BC"/>
    <w:multiLevelType w:val="hybridMultilevel"/>
    <w:tmpl w:val="73ACE92A"/>
    <w:lvl w:ilvl="0" w:tplc="92ECD336">
      <w:start w:val="1"/>
      <w:numFmt w:val="bullet"/>
      <w:lvlText w:val="•"/>
      <w:lvlJc w:val="left"/>
      <w:pPr>
        <w:tabs>
          <w:tab w:val="num" w:pos="720"/>
        </w:tabs>
        <w:ind w:left="720" w:hanging="360"/>
      </w:pPr>
      <w:rPr>
        <w:rFonts w:ascii="Arial" w:hAnsi="Arial" w:hint="default"/>
      </w:rPr>
    </w:lvl>
    <w:lvl w:ilvl="1" w:tplc="5CC2EFD4">
      <w:numFmt w:val="bullet"/>
      <w:lvlText w:val="o"/>
      <w:lvlJc w:val="left"/>
      <w:pPr>
        <w:tabs>
          <w:tab w:val="num" w:pos="1440"/>
        </w:tabs>
        <w:ind w:left="1440" w:hanging="360"/>
      </w:pPr>
      <w:rPr>
        <w:rFonts w:ascii="Courier New" w:hAnsi="Courier New" w:hint="default"/>
      </w:rPr>
    </w:lvl>
    <w:lvl w:ilvl="2" w:tplc="33CA329A" w:tentative="1">
      <w:start w:val="1"/>
      <w:numFmt w:val="bullet"/>
      <w:lvlText w:val="•"/>
      <w:lvlJc w:val="left"/>
      <w:pPr>
        <w:tabs>
          <w:tab w:val="num" w:pos="2160"/>
        </w:tabs>
        <w:ind w:left="2160" w:hanging="360"/>
      </w:pPr>
      <w:rPr>
        <w:rFonts w:ascii="Arial" w:hAnsi="Arial" w:hint="default"/>
      </w:rPr>
    </w:lvl>
    <w:lvl w:ilvl="3" w:tplc="8B3E343E" w:tentative="1">
      <w:start w:val="1"/>
      <w:numFmt w:val="bullet"/>
      <w:lvlText w:val="•"/>
      <w:lvlJc w:val="left"/>
      <w:pPr>
        <w:tabs>
          <w:tab w:val="num" w:pos="2880"/>
        </w:tabs>
        <w:ind w:left="2880" w:hanging="360"/>
      </w:pPr>
      <w:rPr>
        <w:rFonts w:ascii="Arial" w:hAnsi="Arial" w:hint="default"/>
      </w:rPr>
    </w:lvl>
    <w:lvl w:ilvl="4" w:tplc="90AA3CBE" w:tentative="1">
      <w:start w:val="1"/>
      <w:numFmt w:val="bullet"/>
      <w:lvlText w:val="•"/>
      <w:lvlJc w:val="left"/>
      <w:pPr>
        <w:tabs>
          <w:tab w:val="num" w:pos="3600"/>
        </w:tabs>
        <w:ind w:left="3600" w:hanging="360"/>
      </w:pPr>
      <w:rPr>
        <w:rFonts w:ascii="Arial" w:hAnsi="Arial" w:hint="default"/>
      </w:rPr>
    </w:lvl>
    <w:lvl w:ilvl="5" w:tplc="D5D8603E" w:tentative="1">
      <w:start w:val="1"/>
      <w:numFmt w:val="bullet"/>
      <w:lvlText w:val="•"/>
      <w:lvlJc w:val="left"/>
      <w:pPr>
        <w:tabs>
          <w:tab w:val="num" w:pos="4320"/>
        </w:tabs>
        <w:ind w:left="4320" w:hanging="360"/>
      </w:pPr>
      <w:rPr>
        <w:rFonts w:ascii="Arial" w:hAnsi="Arial" w:hint="default"/>
      </w:rPr>
    </w:lvl>
    <w:lvl w:ilvl="6" w:tplc="B3846596" w:tentative="1">
      <w:start w:val="1"/>
      <w:numFmt w:val="bullet"/>
      <w:lvlText w:val="•"/>
      <w:lvlJc w:val="left"/>
      <w:pPr>
        <w:tabs>
          <w:tab w:val="num" w:pos="5040"/>
        </w:tabs>
        <w:ind w:left="5040" w:hanging="360"/>
      </w:pPr>
      <w:rPr>
        <w:rFonts w:ascii="Arial" w:hAnsi="Arial" w:hint="default"/>
      </w:rPr>
    </w:lvl>
    <w:lvl w:ilvl="7" w:tplc="CB88B310" w:tentative="1">
      <w:start w:val="1"/>
      <w:numFmt w:val="bullet"/>
      <w:lvlText w:val="•"/>
      <w:lvlJc w:val="left"/>
      <w:pPr>
        <w:tabs>
          <w:tab w:val="num" w:pos="5760"/>
        </w:tabs>
        <w:ind w:left="5760" w:hanging="360"/>
      </w:pPr>
      <w:rPr>
        <w:rFonts w:ascii="Arial" w:hAnsi="Arial" w:hint="default"/>
      </w:rPr>
    </w:lvl>
    <w:lvl w:ilvl="8" w:tplc="189EACA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BB6ABD"/>
    <w:multiLevelType w:val="multilevel"/>
    <w:tmpl w:val="40B6E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2F0957"/>
    <w:multiLevelType w:val="multilevel"/>
    <w:tmpl w:val="FB92C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D3027C"/>
    <w:multiLevelType w:val="hybridMultilevel"/>
    <w:tmpl w:val="E064E198"/>
    <w:lvl w:ilvl="0" w:tplc="0B202710">
      <w:start w:val="1"/>
      <w:numFmt w:val="bullet"/>
      <w:lvlText w:val="•"/>
      <w:lvlJc w:val="left"/>
      <w:pPr>
        <w:tabs>
          <w:tab w:val="num" w:pos="720"/>
        </w:tabs>
        <w:ind w:left="720" w:hanging="360"/>
      </w:pPr>
      <w:rPr>
        <w:rFonts w:ascii="Arial" w:hAnsi="Arial" w:hint="default"/>
      </w:rPr>
    </w:lvl>
    <w:lvl w:ilvl="1" w:tplc="EFA8A83A" w:tentative="1">
      <w:start w:val="1"/>
      <w:numFmt w:val="bullet"/>
      <w:lvlText w:val="•"/>
      <w:lvlJc w:val="left"/>
      <w:pPr>
        <w:tabs>
          <w:tab w:val="num" w:pos="1440"/>
        </w:tabs>
        <w:ind w:left="1440" w:hanging="360"/>
      </w:pPr>
      <w:rPr>
        <w:rFonts w:ascii="Arial" w:hAnsi="Arial" w:hint="default"/>
      </w:rPr>
    </w:lvl>
    <w:lvl w:ilvl="2" w:tplc="30D00770" w:tentative="1">
      <w:start w:val="1"/>
      <w:numFmt w:val="bullet"/>
      <w:lvlText w:val="•"/>
      <w:lvlJc w:val="left"/>
      <w:pPr>
        <w:tabs>
          <w:tab w:val="num" w:pos="2160"/>
        </w:tabs>
        <w:ind w:left="2160" w:hanging="360"/>
      </w:pPr>
      <w:rPr>
        <w:rFonts w:ascii="Arial" w:hAnsi="Arial" w:hint="default"/>
      </w:rPr>
    </w:lvl>
    <w:lvl w:ilvl="3" w:tplc="90BADD08" w:tentative="1">
      <w:start w:val="1"/>
      <w:numFmt w:val="bullet"/>
      <w:lvlText w:val="•"/>
      <w:lvlJc w:val="left"/>
      <w:pPr>
        <w:tabs>
          <w:tab w:val="num" w:pos="2880"/>
        </w:tabs>
        <w:ind w:left="2880" w:hanging="360"/>
      </w:pPr>
      <w:rPr>
        <w:rFonts w:ascii="Arial" w:hAnsi="Arial" w:hint="default"/>
      </w:rPr>
    </w:lvl>
    <w:lvl w:ilvl="4" w:tplc="249E0340" w:tentative="1">
      <w:start w:val="1"/>
      <w:numFmt w:val="bullet"/>
      <w:lvlText w:val="•"/>
      <w:lvlJc w:val="left"/>
      <w:pPr>
        <w:tabs>
          <w:tab w:val="num" w:pos="3600"/>
        </w:tabs>
        <w:ind w:left="3600" w:hanging="360"/>
      </w:pPr>
      <w:rPr>
        <w:rFonts w:ascii="Arial" w:hAnsi="Arial" w:hint="default"/>
      </w:rPr>
    </w:lvl>
    <w:lvl w:ilvl="5" w:tplc="30E05D68" w:tentative="1">
      <w:start w:val="1"/>
      <w:numFmt w:val="bullet"/>
      <w:lvlText w:val="•"/>
      <w:lvlJc w:val="left"/>
      <w:pPr>
        <w:tabs>
          <w:tab w:val="num" w:pos="4320"/>
        </w:tabs>
        <w:ind w:left="4320" w:hanging="360"/>
      </w:pPr>
      <w:rPr>
        <w:rFonts w:ascii="Arial" w:hAnsi="Arial" w:hint="default"/>
      </w:rPr>
    </w:lvl>
    <w:lvl w:ilvl="6" w:tplc="CF381196" w:tentative="1">
      <w:start w:val="1"/>
      <w:numFmt w:val="bullet"/>
      <w:lvlText w:val="•"/>
      <w:lvlJc w:val="left"/>
      <w:pPr>
        <w:tabs>
          <w:tab w:val="num" w:pos="5040"/>
        </w:tabs>
        <w:ind w:left="5040" w:hanging="360"/>
      </w:pPr>
      <w:rPr>
        <w:rFonts w:ascii="Arial" w:hAnsi="Arial" w:hint="default"/>
      </w:rPr>
    </w:lvl>
    <w:lvl w:ilvl="7" w:tplc="F192F822" w:tentative="1">
      <w:start w:val="1"/>
      <w:numFmt w:val="bullet"/>
      <w:lvlText w:val="•"/>
      <w:lvlJc w:val="left"/>
      <w:pPr>
        <w:tabs>
          <w:tab w:val="num" w:pos="5760"/>
        </w:tabs>
        <w:ind w:left="5760" w:hanging="360"/>
      </w:pPr>
      <w:rPr>
        <w:rFonts w:ascii="Arial" w:hAnsi="Arial" w:hint="default"/>
      </w:rPr>
    </w:lvl>
    <w:lvl w:ilvl="8" w:tplc="C4AEE26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F57493"/>
    <w:multiLevelType w:val="hybridMultilevel"/>
    <w:tmpl w:val="D6AC2E1A"/>
    <w:lvl w:ilvl="0" w:tplc="17E05946">
      <w:start w:val="1"/>
      <w:numFmt w:val="bullet"/>
      <w:lvlText w:val="•"/>
      <w:lvlJc w:val="left"/>
      <w:pPr>
        <w:tabs>
          <w:tab w:val="num" w:pos="720"/>
        </w:tabs>
        <w:ind w:left="720" w:hanging="360"/>
      </w:pPr>
      <w:rPr>
        <w:rFonts w:ascii="Arial" w:hAnsi="Arial" w:hint="default"/>
      </w:rPr>
    </w:lvl>
    <w:lvl w:ilvl="1" w:tplc="3FCA8D8E" w:tentative="1">
      <w:start w:val="1"/>
      <w:numFmt w:val="bullet"/>
      <w:lvlText w:val="•"/>
      <w:lvlJc w:val="left"/>
      <w:pPr>
        <w:tabs>
          <w:tab w:val="num" w:pos="1440"/>
        </w:tabs>
        <w:ind w:left="1440" w:hanging="360"/>
      </w:pPr>
      <w:rPr>
        <w:rFonts w:ascii="Arial" w:hAnsi="Arial" w:hint="default"/>
      </w:rPr>
    </w:lvl>
    <w:lvl w:ilvl="2" w:tplc="0A3C0E68" w:tentative="1">
      <w:start w:val="1"/>
      <w:numFmt w:val="bullet"/>
      <w:lvlText w:val="•"/>
      <w:lvlJc w:val="left"/>
      <w:pPr>
        <w:tabs>
          <w:tab w:val="num" w:pos="2160"/>
        </w:tabs>
        <w:ind w:left="2160" w:hanging="360"/>
      </w:pPr>
      <w:rPr>
        <w:rFonts w:ascii="Arial" w:hAnsi="Arial" w:hint="default"/>
      </w:rPr>
    </w:lvl>
    <w:lvl w:ilvl="3" w:tplc="1F14C416" w:tentative="1">
      <w:start w:val="1"/>
      <w:numFmt w:val="bullet"/>
      <w:lvlText w:val="•"/>
      <w:lvlJc w:val="left"/>
      <w:pPr>
        <w:tabs>
          <w:tab w:val="num" w:pos="2880"/>
        </w:tabs>
        <w:ind w:left="2880" w:hanging="360"/>
      </w:pPr>
      <w:rPr>
        <w:rFonts w:ascii="Arial" w:hAnsi="Arial" w:hint="default"/>
      </w:rPr>
    </w:lvl>
    <w:lvl w:ilvl="4" w:tplc="113EEE1E" w:tentative="1">
      <w:start w:val="1"/>
      <w:numFmt w:val="bullet"/>
      <w:lvlText w:val="•"/>
      <w:lvlJc w:val="left"/>
      <w:pPr>
        <w:tabs>
          <w:tab w:val="num" w:pos="3600"/>
        </w:tabs>
        <w:ind w:left="3600" w:hanging="360"/>
      </w:pPr>
      <w:rPr>
        <w:rFonts w:ascii="Arial" w:hAnsi="Arial" w:hint="default"/>
      </w:rPr>
    </w:lvl>
    <w:lvl w:ilvl="5" w:tplc="AF4EC008" w:tentative="1">
      <w:start w:val="1"/>
      <w:numFmt w:val="bullet"/>
      <w:lvlText w:val="•"/>
      <w:lvlJc w:val="left"/>
      <w:pPr>
        <w:tabs>
          <w:tab w:val="num" w:pos="4320"/>
        </w:tabs>
        <w:ind w:left="4320" w:hanging="360"/>
      </w:pPr>
      <w:rPr>
        <w:rFonts w:ascii="Arial" w:hAnsi="Arial" w:hint="default"/>
      </w:rPr>
    </w:lvl>
    <w:lvl w:ilvl="6" w:tplc="65F2831A" w:tentative="1">
      <w:start w:val="1"/>
      <w:numFmt w:val="bullet"/>
      <w:lvlText w:val="•"/>
      <w:lvlJc w:val="left"/>
      <w:pPr>
        <w:tabs>
          <w:tab w:val="num" w:pos="5040"/>
        </w:tabs>
        <w:ind w:left="5040" w:hanging="360"/>
      </w:pPr>
      <w:rPr>
        <w:rFonts w:ascii="Arial" w:hAnsi="Arial" w:hint="default"/>
      </w:rPr>
    </w:lvl>
    <w:lvl w:ilvl="7" w:tplc="2512682A" w:tentative="1">
      <w:start w:val="1"/>
      <w:numFmt w:val="bullet"/>
      <w:lvlText w:val="•"/>
      <w:lvlJc w:val="left"/>
      <w:pPr>
        <w:tabs>
          <w:tab w:val="num" w:pos="5760"/>
        </w:tabs>
        <w:ind w:left="5760" w:hanging="360"/>
      </w:pPr>
      <w:rPr>
        <w:rFonts w:ascii="Arial" w:hAnsi="Arial" w:hint="default"/>
      </w:rPr>
    </w:lvl>
    <w:lvl w:ilvl="8" w:tplc="ACC2249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E52DC2"/>
    <w:multiLevelType w:val="multilevel"/>
    <w:tmpl w:val="3230B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0724BD"/>
    <w:multiLevelType w:val="multilevel"/>
    <w:tmpl w:val="257C9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156C78"/>
    <w:multiLevelType w:val="multilevel"/>
    <w:tmpl w:val="2FECB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CE1F8F"/>
    <w:multiLevelType w:val="multilevel"/>
    <w:tmpl w:val="B3C28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9E69F0"/>
    <w:multiLevelType w:val="hybridMultilevel"/>
    <w:tmpl w:val="B0E6FDDC"/>
    <w:lvl w:ilvl="0" w:tplc="A012553E">
      <w:start w:val="1"/>
      <w:numFmt w:val="bullet"/>
      <w:lvlText w:val="•"/>
      <w:lvlJc w:val="left"/>
      <w:pPr>
        <w:tabs>
          <w:tab w:val="num" w:pos="720"/>
        </w:tabs>
        <w:ind w:left="720" w:hanging="360"/>
      </w:pPr>
      <w:rPr>
        <w:rFonts w:ascii="Arial" w:hAnsi="Arial" w:hint="default"/>
      </w:rPr>
    </w:lvl>
    <w:lvl w:ilvl="1" w:tplc="ACCE06E4" w:tentative="1">
      <w:start w:val="1"/>
      <w:numFmt w:val="bullet"/>
      <w:lvlText w:val="•"/>
      <w:lvlJc w:val="left"/>
      <w:pPr>
        <w:tabs>
          <w:tab w:val="num" w:pos="1440"/>
        </w:tabs>
        <w:ind w:left="1440" w:hanging="360"/>
      </w:pPr>
      <w:rPr>
        <w:rFonts w:ascii="Arial" w:hAnsi="Arial" w:hint="default"/>
      </w:rPr>
    </w:lvl>
    <w:lvl w:ilvl="2" w:tplc="A85C3E42" w:tentative="1">
      <w:start w:val="1"/>
      <w:numFmt w:val="bullet"/>
      <w:lvlText w:val="•"/>
      <w:lvlJc w:val="left"/>
      <w:pPr>
        <w:tabs>
          <w:tab w:val="num" w:pos="2160"/>
        </w:tabs>
        <w:ind w:left="2160" w:hanging="360"/>
      </w:pPr>
      <w:rPr>
        <w:rFonts w:ascii="Arial" w:hAnsi="Arial" w:hint="default"/>
      </w:rPr>
    </w:lvl>
    <w:lvl w:ilvl="3" w:tplc="D14E547E" w:tentative="1">
      <w:start w:val="1"/>
      <w:numFmt w:val="bullet"/>
      <w:lvlText w:val="•"/>
      <w:lvlJc w:val="left"/>
      <w:pPr>
        <w:tabs>
          <w:tab w:val="num" w:pos="2880"/>
        </w:tabs>
        <w:ind w:left="2880" w:hanging="360"/>
      </w:pPr>
      <w:rPr>
        <w:rFonts w:ascii="Arial" w:hAnsi="Arial" w:hint="default"/>
      </w:rPr>
    </w:lvl>
    <w:lvl w:ilvl="4" w:tplc="B5D09A8A" w:tentative="1">
      <w:start w:val="1"/>
      <w:numFmt w:val="bullet"/>
      <w:lvlText w:val="•"/>
      <w:lvlJc w:val="left"/>
      <w:pPr>
        <w:tabs>
          <w:tab w:val="num" w:pos="3600"/>
        </w:tabs>
        <w:ind w:left="3600" w:hanging="360"/>
      </w:pPr>
      <w:rPr>
        <w:rFonts w:ascii="Arial" w:hAnsi="Arial" w:hint="default"/>
      </w:rPr>
    </w:lvl>
    <w:lvl w:ilvl="5" w:tplc="484A91C0" w:tentative="1">
      <w:start w:val="1"/>
      <w:numFmt w:val="bullet"/>
      <w:lvlText w:val="•"/>
      <w:lvlJc w:val="left"/>
      <w:pPr>
        <w:tabs>
          <w:tab w:val="num" w:pos="4320"/>
        </w:tabs>
        <w:ind w:left="4320" w:hanging="360"/>
      </w:pPr>
      <w:rPr>
        <w:rFonts w:ascii="Arial" w:hAnsi="Arial" w:hint="default"/>
      </w:rPr>
    </w:lvl>
    <w:lvl w:ilvl="6" w:tplc="E512AAE4" w:tentative="1">
      <w:start w:val="1"/>
      <w:numFmt w:val="bullet"/>
      <w:lvlText w:val="•"/>
      <w:lvlJc w:val="left"/>
      <w:pPr>
        <w:tabs>
          <w:tab w:val="num" w:pos="5040"/>
        </w:tabs>
        <w:ind w:left="5040" w:hanging="360"/>
      </w:pPr>
      <w:rPr>
        <w:rFonts w:ascii="Arial" w:hAnsi="Arial" w:hint="default"/>
      </w:rPr>
    </w:lvl>
    <w:lvl w:ilvl="7" w:tplc="5C5827BC" w:tentative="1">
      <w:start w:val="1"/>
      <w:numFmt w:val="bullet"/>
      <w:lvlText w:val="•"/>
      <w:lvlJc w:val="left"/>
      <w:pPr>
        <w:tabs>
          <w:tab w:val="num" w:pos="5760"/>
        </w:tabs>
        <w:ind w:left="5760" w:hanging="360"/>
      </w:pPr>
      <w:rPr>
        <w:rFonts w:ascii="Arial" w:hAnsi="Arial" w:hint="default"/>
      </w:rPr>
    </w:lvl>
    <w:lvl w:ilvl="8" w:tplc="A7F4C64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D9C3E2B"/>
    <w:multiLevelType w:val="multilevel"/>
    <w:tmpl w:val="80665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E84FD7"/>
    <w:multiLevelType w:val="multilevel"/>
    <w:tmpl w:val="85EA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CD0996"/>
    <w:multiLevelType w:val="multilevel"/>
    <w:tmpl w:val="C5B2E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C41867"/>
    <w:multiLevelType w:val="hybridMultilevel"/>
    <w:tmpl w:val="962222FC"/>
    <w:lvl w:ilvl="0" w:tplc="66DEE35E">
      <w:start w:val="1"/>
      <w:numFmt w:val="bullet"/>
      <w:lvlText w:val="•"/>
      <w:lvlJc w:val="left"/>
      <w:pPr>
        <w:tabs>
          <w:tab w:val="num" w:pos="720"/>
        </w:tabs>
        <w:ind w:left="720" w:hanging="360"/>
      </w:pPr>
      <w:rPr>
        <w:rFonts w:ascii="Arial" w:hAnsi="Arial" w:hint="default"/>
      </w:rPr>
    </w:lvl>
    <w:lvl w:ilvl="1" w:tplc="53287CB0">
      <w:numFmt w:val="bullet"/>
      <w:lvlText w:val="o"/>
      <w:lvlJc w:val="left"/>
      <w:pPr>
        <w:tabs>
          <w:tab w:val="num" w:pos="1440"/>
        </w:tabs>
        <w:ind w:left="1440" w:hanging="360"/>
      </w:pPr>
      <w:rPr>
        <w:rFonts w:ascii="Courier New" w:hAnsi="Courier New" w:hint="default"/>
      </w:rPr>
    </w:lvl>
    <w:lvl w:ilvl="2" w:tplc="F17E22A2" w:tentative="1">
      <w:start w:val="1"/>
      <w:numFmt w:val="bullet"/>
      <w:lvlText w:val="•"/>
      <w:lvlJc w:val="left"/>
      <w:pPr>
        <w:tabs>
          <w:tab w:val="num" w:pos="2160"/>
        </w:tabs>
        <w:ind w:left="2160" w:hanging="360"/>
      </w:pPr>
      <w:rPr>
        <w:rFonts w:ascii="Arial" w:hAnsi="Arial" w:hint="default"/>
      </w:rPr>
    </w:lvl>
    <w:lvl w:ilvl="3" w:tplc="001C9596" w:tentative="1">
      <w:start w:val="1"/>
      <w:numFmt w:val="bullet"/>
      <w:lvlText w:val="•"/>
      <w:lvlJc w:val="left"/>
      <w:pPr>
        <w:tabs>
          <w:tab w:val="num" w:pos="2880"/>
        </w:tabs>
        <w:ind w:left="2880" w:hanging="360"/>
      </w:pPr>
      <w:rPr>
        <w:rFonts w:ascii="Arial" w:hAnsi="Arial" w:hint="default"/>
      </w:rPr>
    </w:lvl>
    <w:lvl w:ilvl="4" w:tplc="0EFA02EA" w:tentative="1">
      <w:start w:val="1"/>
      <w:numFmt w:val="bullet"/>
      <w:lvlText w:val="•"/>
      <w:lvlJc w:val="left"/>
      <w:pPr>
        <w:tabs>
          <w:tab w:val="num" w:pos="3600"/>
        </w:tabs>
        <w:ind w:left="3600" w:hanging="360"/>
      </w:pPr>
      <w:rPr>
        <w:rFonts w:ascii="Arial" w:hAnsi="Arial" w:hint="default"/>
      </w:rPr>
    </w:lvl>
    <w:lvl w:ilvl="5" w:tplc="2DB6F096" w:tentative="1">
      <w:start w:val="1"/>
      <w:numFmt w:val="bullet"/>
      <w:lvlText w:val="•"/>
      <w:lvlJc w:val="left"/>
      <w:pPr>
        <w:tabs>
          <w:tab w:val="num" w:pos="4320"/>
        </w:tabs>
        <w:ind w:left="4320" w:hanging="360"/>
      </w:pPr>
      <w:rPr>
        <w:rFonts w:ascii="Arial" w:hAnsi="Arial" w:hint="default"/>
      </w:rPr>
    </w:lvl>
    <w:lvl w:ilvl="6" w:tplc="69E84836" w:tentative="1">
      <w:start w:val="1"/>
      <w:numFmt w:val="bullet"/>
      <w:lvlText w:val="•"/>
      <w:lvlJc w:val="left"/>
      <w:pPr>
        <w:tabs>
          <w:tab w:val="num" w:pos="5040"/>
        </w:tabs>
        <w:ind w:left="5040" w:hanging="360"/>
      </w:pPr>
      <w:rPr>
        <w:rFonts w:ascii="Arial" w:hAnsi="Arial" w:hint="default"/>
      </w:rPr>
    </w:lvl>
    <w:lvl w:ilvl="7" w:tplc="CEFA0D44" w:tentative="1">
      <w:start w:val="1"/>
      <w:numFmt w:val="bullet"/>
      <w:lvlText w:val="•"/>
      <w:lvlJc w:val="left"/>
      <w:pPr>
        <w:tabs>
          <w:tab w:val="num" w:pos="5760"/>
        </w:tabs>
        <w:ind w:left="5760" w:hanging="360"/>
      </w:pPr>
      <w:rPr>
        <w:rFonts w:ascii="Arial" w:hAnsi="Arial" w:hint="default"/>
      </w:rPr>
    </w:lvl>
    <w:lvl w:ilvl="8" w:tplc="63401E2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A610574"/>
    <w:multiLevelType w:val="hybridMultilevel"/>
    <w:tmpl w:val="B76AE704"/>
    <w:lvl w:ilvl="0" w:tplc="1424FBAE">
      <w:start w:val="1"/>
      <w:numFmt w:val="bullet"/>
      <w:lvlText w:val="•"/>
      <w:lvlJc w:val="left"/>
      <w:pPr>
        <w:tabs>
          <w:tab w:val="num" w:pos="720"/>
        </w:tabs>
        <w:ind w:left="720" w:hanging="360"/>
      </w:pPr>
      <w:rPr>
        <w:rFonts w:ascii="Arial" w:hAnsi="Arial" w:hint="default"/>
      </w:rPr>
    </w:lvl>
    <w:lvl w:ilvl="1" w:tplc="CD62BFFC" w:tentative="1">
      <w:start w:val="1"/>
      <w:numFmt w:val="bullet"/>
      <w:lvlText w:val="•"/>
      <w:lvlJc w:val="left"/>
      <w:pPr>
        <w:tabs>
          <w:tab w:val="num" w:pos="1440"/>
        </w:tabs>
        <w:ind w:left="1440" w:hanging="360"/>
      </w:pPr>
      <w:rPr>
        <w:rFonts w:ascii="Arial" w:hAnsi="Arial" w:hint="default"/>
      </w:rPr>
    </w:lvl>
    <w:lvl w:ilvl="2" w:tplc="DE1096E8" w:tentative="1">
      <w:start w:val="1"/>
      <w:numFmt w:val="bullet"/>
      <w:lvlText w:val="•"/>
      <w:lvlJc w:val="left"/>
      <w:pPr>
        <w:tabs>
          <w:tab w:val="num" w:pos="2160"/>
        </w:tabs>
        <w:ind w:left="2160" w:hanging="360"/>
      </w:pPr>
      <w:rPr>
        <w:rFonts w:ascii="Arial" w:hAnsi="Arial" w:hint="default"/>
      </w:rPr>
    </w:lvl>
    <w:lvl w:ilvl="3" w:tplc="AF1C7090" w:tentative="1">
      <w:start w:val="1"/>
      <w:numFmt w:val="bullet"/>
      <w:lvlText w:val="•"/>
      <w:lvlJc w:val="left"/>
      <w:pPr>
        <w:tabs>
          <w:tab w:val="num" w:pos="2880"/>
        </w:tabs>
        <w:ind w:left="2880" w:hanging="360"/>
      </w:pPr>
      <w:rPr>
        <w:rFonts w:ascii="Arial" w:hAnsi="Arial" w:hint="default"/>
      </w:rPr>
    </w:lvl>
    <w:lvl w:ilvl="4" w:tplc="D0E0D7FA" w:tentative="1">
      <w:start w:val="1"/>
      <w:numFmt w:val="bullet"/>
      <w:lvlText w:val="•"/>
      <w:lvlJc w:val="left"/>
      <w:pPr>
        <w:tabs>
          <w:tab w:val="num" w:pos="3600"/>
        </w:tabs>
        <w:ind w:left="3600" w:hanging="360"/>
      </w:pPr>
      <w:rPr>
        <w:rFonts w:ascii="Arial" w:hAnsi="Arial" w:hint="default"/>
      </w:rPr>
    </w:lvl>
    <w:lvl w:ilvl="5" w:tplc="451EFF92" w:tentative="1">
      <w:start w:val="1"/>
      <w:numFmt w:val="bullet"/>
      <w:lvlText w:val="•"/>
      <w:lvlJc w:val="left"/>
      <w:pPr>
        <w:tabs>
          <w:tab w:val="num" w:pos="4320"/>
        </w:tabs>
        <w:ind w:left="4320" w:hanging="360"/>
      </w:pPr>
      <w:rPr>
        <w:rFonts w:ascii="Arial" w:hAnsi="Arial" w:hint="default"/>
      </w:rPr>
    </w:lvl>
    <w:lvl w:ilvl="6" w:tplc="2CAE8C68" w:tentative="1">
      <w:start w:val="1"/>
      <w:numFmt w:val="bullet"/>
      <w:lvlText w:val="•"/>
      <w:lvlJc w:val="left"/>
      <w:pPr>
        <w:tabs>
          <w:tab w:val="num" w:pos="5040"/>
        </w:tabs>
        <w:ind w:left="5040" w:hanging="360"/>
      </w:pPr>
      <w:rPr>
        <w:rFonts w:ascii="Arial" w:hAnsi="Arial" w:hint="default"/>
      </w:rPr>
    </w:lvl>
    <w:lvl w:ilvl="7" w:tplc="D3B20232" w:tentative="1">
      <w:start w:val="1"/>
      <w:numFmt w:val="bullet"/>
      <w:lvlText w:val="•"/>
      <w:lvlJc w:val="left"/>
      <w:pPr>
        <w:tabs>
          <w:tab w:val="num" w:pos="5760"/>
        </w:tabs>
        <w:ind w:left="5760" w:hanging="360"/>
      </w:pPr>
      <w:rPr>
        <w:rFonts w:ascii="Arial" w:hAnsi="Arial" w:hint="default"/>
      </w:rPr>
    </w:lvl>
    <w:lvl w:ilvl="8" w:tplc="9FE4993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FC2510C"/>
    <w:multiLevelType w:val="hybridMultilevel"/>
    <w:tmpl w:val="1E66731A"/>
    <w:lvl w:ilvl="0" w:tplc="47C81174">
      <w:start w:val="1"/>
      <w:numFmt w:val="bullet"/>
      <w:lvlText w:val="•"/>
      <w:lvlJc w:val="left"/>
      <w:pPr>
        <w:tabs>
          <w:tab w:val="num" w:pos="720"/>
        </w:tabs>
        <w:ind w:left="720" w:hanging="360"/>
      </w:pPr>
      <w:rPr>
        <w:rFonts w:ascii="Arial" w:hAnsi="Arial" w:hint="default"/>
      </w:rPr>
    </w:lvl>
    <w:lvl w:ilvl="1" w:tplc="F5C2A5D6" w:tentative="1">
      <w:start w:val="1"/>
      <w:numFmt w:val="bullet"/>
      <w:lvlText w:val="•"/>
      <w:lvlJc w:val="left"/>
      <w:pPr>
        <w:tabs>
          <w:tab w:val="num" w:pos="1440"/>
        </w:tabs>
        <w:ind w:left="1440" w:hanging="360"/>
      </w:pPr>
      <w:rPr>
        <w:rFonts w:ascii="Arial" w:hAnsi="Arial" w:hint="default"/>
      </w:rPr>
    </w:lvl>
    <w:lvl w:ilvl="2" w:tplc="7A8CE166" w:tentative="1">
      <w:start w:val="1"/>
      <w:numFmt w:val="bullet"/>
      <w:lvlText w:val="•"/>
      <w:lvlJc w:val="left"/>
      <w:pPr>
        <w:tabs>
          <w:tab w:val="num" w:pos="2160"/>
        </w:tabs>
        <w:ind w:left="2160" w:hanging="360"/>
      </w:pPr>
      <w:rPr>
        <w:rFonts w:ascii="Arial" w:hAnsi="Arial" w:hint="default"/>
      </w:rPr>
    </w:lvl>
    <w:lvl w:ilvl="3" w:tplc="A5149CFA" w:tentative="1">
      <w:start w:val="1"/>
      <w:numFmt w:val="bullet"/>
      <w:lvlText w:val="•"/>
      <w:lvlJc w:val="left"/>
      <w:pPr>
        <w:tabs>
          <w:tab w:val="num" w:pos="2880"/>
        </w:tabs>
        <w:ind w:left="2880" w:hanging="360"/>
      </w:pPr>
      <w:rPr>
        <w:rFonts w:ascii="Arial" w:hAnsi="Arial" w:hint="default"/>
      </w:rPr>
    </w:lvl>
    <w:lvl w:ilvl="4" w:tplc="AB9AD7AA" w:tentative="1">
      <w:start w:val="1"/>
      <w:numFmt w:val="bullet"/>
      <w:lvlText w:val="•"/>
      <w:lvlJc w:val="left"/>
      <w:pPr>
        <w:tabs>
          <w:tab w:val="num" w:pos="3600"/>
        </w:tabs>
        <w:ind w:left="3600" w:hanging="360"/>
      </w:pPr>
      <w:rPr>
        <w:rFonts w:ascii="Arial" w:hAnsi="Arial" w:hint="default"/>
      </w:rPr>
    </w:lvl>
    <w:lvl w:ilvl="5" w:tplc="2DE62E56" w:tentative="1">
      <w:start w:val="1"/>
      <w:numFmt w:val="bullet"/>
      <w:lvlText w:val="•"/>
      <w:lvlJc w:val="left"/>
      <w:pPr>
        <w:tabs>
          <w:tab w:val="num" w:pos="4320"/>
        </w:tabs>
        <w:ind w:left="4320" w:hanging="360"/>
      </w:pPr>
      <w:rPr>
        <w:rFonts w:ascii="Arial" w:hAnsi="Arial" w:hint="default"/>
      </w:rPr>
    </w:lvl>
    <w:lvl w:ilvl="6" w:tplc="EE44568C" w:tentative="1">
      <w:start w:val="1"/>
      <w:numFmt w:val="bullet"/>
      <w:lvlText w:val="•"/>
      <w:lvlJc w:val="left"/>
      <w:pPr>
        <w:tabs>
          <w:tab w:val="num" w:pos="5040"/>
        </w:tabs>
        <w:ind w:left="5040" w:hanging="360"/>
      </w:pPr>
      <w:rPr>
        <w:rFonts w:ascii="Arial" w:hAnsi="Arial" w:hint="default"/>
      </w:rPr>
    </w:lvl>
    <w:lvl w:ilvl="7" w:tplc="BC6AD2C0" w:tentative="1">
      <w:start w:val="1"/>
      <w:numFmt w:val="bullet"/>
      <w:lvlText w:val="•"/>
      <w:lvlJc w:val="left"/>
      <w:pPr>
        <w:tabs>
          <w:tab w:val="num" w:pos="5760"/>
        </w:tabs>
        <w:ind w:left="5760" w:hanging="360"/>
      </w:pPr>
      <w:rPr>
        <w:rFonts w:ascii="Arial" w:hAnsi="Arial" w:hint="default"/>
      </w:rPr>
    </w:lvl>
    <w:lvl w:ilvl="8" w:tplc="8868799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53611C5"/>
    <w:multiLevelType w:val="multilevel"/>
    <w:tmpl w:val="AEDCC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598353E"/>
    <w:multiLevelType w:val="multilevel"/>
    <w:tmpl w:val="AB325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1D6E8A"/>
    <w:multiLevelType w:val="hybridMultilevel"/>
    <w:tmpl w:val="C1B252DE"/>
    <w:lvl w:ilvl="0" w:tplc="9A5E79AC">
      <w:start w:val="1"/>
      <w:numFmt w:val="bullet"/>
      <w:lvlText w:val="•"/>
      <w:lvlJc w:val="left"/>
      <w:pPr>
        <w:tabs>
          <w:tab w:val="num" w:pos="720"/>
        </w:tabs>
        <w:ind w:left="720" w:hanging="360"/>
      </w:pPr>
      <w:rPr>
        <w:rFonts w:ascii="Arial" w:hAnsi="Arial" w:hint="default"/>
      </w:rPr>
    </w:lvl>
    <w:lvl w:ilvl="1" w:tplc="4F0E429C" w:tentative="1">
      <w:start w:val="1"/>
      <w:numFmt w:val="bullet"/>
      <w:lvlText w:val="•"/>
      <w:lvlJc w:val="left"/>
      <w:pPr>
        <w:tabs>
          <w:tab w:val="num" w:pos="1440"/>
        </w:tabs>
        <w:ind w:left="1440" w:hanging="360"/>
      </w:pPr>
      <w:rPr>
        <w:rFonts w:ascii="Arial" w:hAnsi="Arial" w:hint="default"/>
      </w:rPr>
    </w:lvl>
    <w:lvl w:ilvl="2" w:tplc="EF2C354A" w:tentative="1">
      <w:start w:val="1"/>
      <w:numFmt w:val="bullet"/>
      <w:lvlText w:val="•"/>
      <w:lvlJc w:val="left"/>
      <w:pPr>
        <w:tabs>
          <w:tab w:val="num" w:pos="2160"/>
        </w:tabs>
        <w:ind w:left="2160" w:hanging="360"/>
      </w:pPr>
      <w:rPr>
        <w:rFonts w:ascii="Arial" w:hAnsi="Arial" w:hint="default"/>
      </w:rPr>
    </w:lvl>
    <w:lvl w:ilvl="3" w:tplc="C3E0ECB2" w:tentative="1">
      <w:start w:val="1"/>
      <w:numFmt w:val="bullet"/>
      <w:lvlText w:val="•"/>
      <w:lvlJc w:val="left"/>
      <w:pPr>
        <w:tabs>
          <w:tab w:val="num" w:pos="2880"/>
        </w:tabs>
        <w:ind w:left="2880" w:hanging="360"/>
      </w:pPr>
      <w:rPr>
        <w:rFonts w:ascii="Arial" w:hAnsi="Arial" w:hint="default"/>
      </w:rPr>
    </w:lvl>
    <w:lvl w:ilvl="4" w:tplc="F9DC2B14" w:tentative="1">
      <w:start w:val="1"/>
      <w:numFmt w:val="bullet"/>
      <w:lvlText w:val="•"/>
      <w:lvlJc w:val="left"/>
      <w:pPr>
        <w:tabs>
          <w:tab w:val="num" w:pos="3600"/>
        </w:tabs>
        <w:ind w:left="3600" w:hanging="360"/>
      </w:pPr>
      <w:rPr>
        <w:rFonts w:ascii="Arial" w:hAnsi="Arial" w:hint="default"/>
      </w:rPr>
    </w:lvl>
    <w:lvl w:ilvl="5" w:tplc="F6AA64CA" w:tentative="1">
      <w:start w:val="1"/>
      <w:numFmt w:val="bullet"/>
      <w:lvlText w:val="•"/>
      <w:lvlJc w:val="left"/>
      <w:pPr>
        <w:tabs>
          <w:tab w:val="num" w:pos="4320"/>
        </w:tabs>
        <w:ind w:left="4320" w:hanging="360"/>
      </w:pPr>
      <w:rPr>
        <w:rFonts w:ascii="Arial" w:hAnsi="Arial" w:hint="default"/>
      </w:rPr>
    </w:lvl>
    <w:lvl w:ilvl="6" w:tplc="F8BE2026" w:tentative="1">
      <w:start w:val="1"/>
      <w:numFmt w:val="bullet"/>
      <w:lvlText w:val="•"/>
      <w:lvlJc w:val="left"/>
      <w:pPr>
        <w:tabs>
          <w:tab w:val="num" w:pos="5040"/>
        </w:tabs>
        <w:ind w:left="5040" w:hanging="360"/>
      </w:pPr>
      <w:rPr>
        <w:rFonts w:ascii="Arial" w:hAnsi="Arial" w:hint="default"/>
      </w:rPr>
    </w:lvl>
    <w:lvl w:ilvl="7" w:tplc="91CCB286" w:tentative="1">
      <w:start w:val="1"/>
      <w:numFmt w:val="bullet"/>
      <w:lvlText w:val="•"/>
      <w:lvlJc w:val="left"/>
      <w:pPr>
        <w:tabs>
          <w:tab w:val="num" w:pos="5760"/>
        </w:tabs>
        <w:ind w:left="5760" w:hanging="360"/>
      </w:pPr>
      <w:rPr>
        <w:rFonts w:ascii="Arial" w:hAnsi="Arial" w:hint="default"/>
      </w:rPr>
    </w:lvl>
    <w:lvl w:ilvl="8" w:tplc="4AF876F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1883B7D"/>
    <w:multiLevelType w:val="multilevel"/>
    <w:tmpl w:val="F6887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540788A"/>
    <w:multiLevelType w:val="hybridMultilevel"/>
    <w:tmpl w:val="26444600"/>
    <w:lvl w:ilvl="0" w:tplc="EAFEC34C">
      <w:start w:val="1"/>
      <w:numFmt w:val="bullet"/>
      <w:lvlText w:val="•"/>
      <w:lvlJc w:val="left"/>
      <w:pPr>
        <w:tabs>
          <w:tab w:val="num" w:pos="720"/>
        </w:tabs>
        <w:ind w:left="720" w:hanging="360"/>
      </w:pPr>
      <w:rPr>
        <w:rFonts w:ascii="Arial" w:hAnsi="Arial" w:hint="default"/>
      </w:rPr>
    </w:lvl>
    <w:lvl w:ilvl="1" w:tplc="D3C02ED8" w:tentative="1">
      <w:start w:val="1"/>
      <w:numFmt w:val="bullet"/>
      <w:lvlText w:val="•"/>
      <w:lvlJc w:val="left"/>
      <w:pPr>
        <w:tabs>
          <w:tab w:val="num" w:pos="1440"/>
        </w:tabs>
        <w:ind w:left="1440" w:hanging="360"/>
      </w:pPr>
      <w:rPr>
        <w:rFonts w:ascii="Arial" w:hAnsi="Arial" w:hint="default"/>
      </w:rPr>
    </w:lvl>
    <w:lvl w:ilvl="2" w:tplc="85B843EC" w:tentative="1">
      <w:start w:val="1"/>
      <w:numFmt w:val="bullet"/>
      <w:lvlText w:val="•"/>
      <w:lvlJc w:val="left"/>
      <w:pPr>
        <w:tabs>
          <w:tab w:val="num" w:pos="2160"/>
        </w:tabs>
        <w:ind w:left="2160" w:hanging="360"/>
      </w:pPr>
      <w:rPr>
        <w:rFonts w:ascii="Arial" w:hAnsi="Arial" w:hint="default"/>
      </w:rPr>
    </w:lvl>
    <w:lvl w:ilvl="3" w:tplc="1D50FBCA" w:tentative="1">
      <w:start w:val="1"/>
      <w:numFmt w:val="bullet"/>
      <w:lvlText w:val="•"/>
      <w:lvlJc w:val="left"/>
      <w:pPr>
        <w:tabs>
          <w:tab w:val="num" w:pos="2880"/>
        </w:tabs>
        <w:ind w:left="2880" w:hanging="360"/>
      </w:pPr>
      <w:rPr>
        <w:rFonts w:ascii="Arial" w:hAnsi="Arial" w:hint="default"/>
      </w:rPr>
    </w:lvl>
    <w:lvl w:ilvl="4" w:tplc="32B6EC98" w:tentative="1">
      <w:start w:val="1"/>
      <w:numFmt w:val="bullet"/>
      <w:lvlText w:val="•"/>
      <w:lvlJc w:val="left"/>
      <w:pPr>
        <w:tabs>
          <w:tab w:val="num" w:pos="3600"/>
        </w:tabs>
        <w:ind w:left="3600" w:hanging="360"/>
      </w:pPr>
      <w:rPr>
        <w:rFonts w:ascii="Arial" w:hAnsi="Arial" w:hint="default"/>
      </w:rPr>
    </w:lvl>
    <w:lvl w:ilvl="5" w:tplc="47367154" w:tentative="1">
      <w:start w:val="1"/>
      <w:numFmt w:val="bullet"/>
      <w:lvlText w:val="•"/>
      <w:lvlJc w:val="left"/>
      <w:pPr>
        <w:tabs>
          <w:tab w:val="num" w:pos="4320"/>
        </w:tabs>
        <w:ind w:left="4320" w:hanging="360"/>
      </w:pPr>
      <w:rPr>
        <w:rFonts w:ascii="Arial" w:hAnsi="Arial" w:hint="default"/>
      </w:rPr>
    </w:lvl>
    <w:lvl w:ilvl="6" w:tplc="3712F87A" w:tentative="1">
      <w:start w:val="1"/>
      <w:numFmt w:val="bullet"/>
      <w:lvlText w:val="•"/>
      <w:lvlJc w:val="left"/>
      <w:pPr>
        <w:tabs>
          <w:tab w:val="num" w:pos="5040"/>
        </w:tabs>
        <w:ind w:left="5040" w:hanging="360"/>
      </w:pPr>
      <w:rPr>
        <w:rFonts w:ascii="Arial" w:hAnsi="Arial" w:hint="default"/>
      </w:rPr>
    </w:lvl>
    <w:lvl w:ilvl="7" w:tplc="02D4EA66" w:tentative="1">
      <w:start w:val="1"/>
      <w:numFmt w:val="bullet"/>
      <w:lvlText w:val="•"/>
      <w:lvlJc w:val="left"/>
      <w:pPr>
        <w:tabs>
          <w:tab w:val="num" w:pos="5760"/>
        </w:tabs>
        <w:ind w:left="5760" w:hanging="360"/>
      </w:pPr>
      <w:rPr>
        <w:rFonts w:ascii="Arial" w:hAnsi="Arial" w:hint="default"/>
      </w:rPr>
    </w:lvl>
    <w:lvl w:ilvl="8" w:tplc="113EDA6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FEC6876"/>
    <w:multiLevelType w:val="multilevel"/>
    <w:tmpl w:val="9F667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21"/>
  </w:num>
  <w:num w:numId="3">
    <w:abstractNumId w:val="16"/>
  </w:num>
  <w:num w:numId="4">
    <w:abstractNumId w:val="11"/>
  </w:num>
  <w:num w:numId="5">
    <w:abstractNumId w:val="6"/>
  </w:num>
  <w:num w:numId="6">
    <w:abstractNumId w:val="8"/>
  </w:num>
  <w:num w:numId="7">
    <w:abstractNumId w:val="7"/>
  </w:num>
  <w:num w:numId="8">
    <w:abstractNumId w:val="5"/>
  </w:num>
  <w:num w:numId="9">
    <w:abstractNumId w:val="2"/>
  </w:num>
  <w:num w:numId="10">
    <w:abstractNumId w:val="17"/>
  </w:num>
  <w:num w:numId="11">
    <w:abstractNumId w:val="10"/>
  </w:num>
  <w:num w:numId="12">
    <w:abstractNumId w:val="19"/>
  </w:num>
  <w:num w:numId="13">
    <w:abstractNumId w:val="1"/>
  </w:num>
  <w:num w:numId="14">
    <w:abstractNumId w:val="9"/>
  </w:num>
  <w:num w:numId="15">
    <w:abstractNumId w:val="18"/>
  </w:num>
  <w:num w:numId="16">
    <w:abstractNumId w:val="15"/>
  </w:num>
  <w:num w:numId="17">
    <w:abstractNumId w:val="20"/>
  </w:num>
  <w:num w:numId="18">
    <w:abstractNumId w:val="14"/>
  </w:num>
  <w:num w:numId="19">
    <w:abstractNumId w:val="0"/>
  </w:num>
  <w:num w:numId="20">
    <w:abstractNumId w:val="13"/>
  </w:num>
  <w:num w:numId="21">
    <w:abstractNumId w:val="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7B1"/>
    <w:rsid w:val="001257B1"/>
    <w:rsid w:val="00353121"/>
    <w:rsid w:val="004A03A4"/>
    <w:rsid w:val="004E561D"/>
    <w:rsid w:val="00A04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EC3BD5"/>
  <w15:docId w15:val="{A2000C85-6DF5-5944-B411-434A41789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A7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53121"/>
    <w:pPr>
      <w:spacing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75036">
      <w:bodyDiv w:val="1"/>
      <w:marLeft w:val="0"/>
      <w:marRight w:val="0"/>
      <w:marTop w:val="0"/>
      <w:marBottom w:val="0"/>
      <w:divBdr>
        <w:top w:val="none" w:sz="0" w:space="0" w:color="auto"/>
        <w:left w:val="none" w:sz="0" w:space="0" w:color="auto"/>
        <w:bottom w:val="none" w:sz="0" w:space="0" w:color="auto"/>
        <w:right w:val="none" w:sz="0" w:space="0" w:color="auto"/>
      </w:divBdr>
      <w:divsChild>
        <w:div w:id="747312650">
          <w:marLeft w:val="446"/>
          <w:marRight w:val="0"/>
          <w:marTop w:val="120"/>
          <w:marBottom w:val="0"/>
          <w:divBdr>
            <w:top w:val="none" w:sz="0" w:space="0" w:color="auto"/>
            <w:left w:val="none" w:sz="0" w:space="0" w:color="auto"/>
            <w:bottom w:val="none" w:sz="0" w:space="0" w:color="auto"/>
            <w:right w:val="none" w:sz="0" w:space="0" w:color="auto"/>
          </w:divBdr>
        </w:div>
        <w:div w:id="1811436112">
          <w:marLeft w:val="446"/>
          <w:marRight w:val="0"/>
          <w:marTop w:val="120"/>
          <w:marBottom w:val="0"/>
          <w:divBdr>
            <w:top w:val="none" w:sz="0" w:space="0" w:color="auto"/>
            <w:left w:val="none" w:sz="0" w:space="0" w:color="auto"/>
            <w:bottom w:val="none" w:sz="0" w:space="0" w:color="auto"/>
            <w:right w:val="none" w:sz="0" w:space="0" w:color="auto"/>
          </w:divBdr>
        </w:div>
        <w:div w:id="1726025409">
          <w:marLeft w:val="1166"/>
          <w:marRight w:val="0"/>
          <w:marTop w:val="120"/>
          <w:marBottom w:val="0"/>
          <w:divBdr>
            <w:top w:val="none" w:sz="0" w:space="0" w:color="auto"/>
            <w:left w:val="none" w:sz="0" w:space="0" w:color="auto"/>
            <w:bottom w:val="none" w:sz="0" w:space="0" w:color="auto"/>
            <w:right w:val="none" w:sz="0" w:space="0" w:color="auto"/>
          </w:divBdr>
        </w:div>
        <w:div w:id="1482650519">
          <w:marLeft w:val="1166"/>
          <w:marRight w:val="0"/>
          <w:marTop w:val="120"/>
          <w:marBottom w:val="0"/>
          <w:divBdr>
            <w:top w:val="none" w:sz="0" w:space="0" w:color="auto"/>
            <w:left w:val="none" w:sz="0" w:space="0" w:color="auto"/>
            <w:bottom w:val="none" w:sz="0" w:space="0" w:color="auto"/>
            <w:right w:val="none" w:sz="0" w:space="0" w:color="auto"/>
          </w:divBdr>
        </w:div>
      </w:divsChild>
    </w:div>
    <w:div w:id="811795786">
      <w:bodyDiv w:val="1"/>
      <w:marLeft w:val="0"/>
      <w:marRight w:val="0"/>
      <w:marTop w:val="0"/>
      <w:marBottom w:val="0"/>
      <w:divBdr>
        <w:top w:val="none" w:sz="0" w:space="0" w:color="auto"/>
        <w:left w:val="none" w:sz="0" w:space="0" w:color="auto"/>
        <w:bottom w:val="none" w:sz="0" w:space="0" w:color="auto"/>
        <w:right w:val="none" w:sz="0" w:space="0" w:color="auto"/>
      </w:divBdr>
      <w:divsChild>
        <w:div w:id="18316129">
          <w:marLeft w:val="446"/>
          <w:marRight w:val="0"/>
          <w:marTop w:val="120"/>
          <w:marBottom w:val="0"/>
          <w:divBdr>
            <w:top w:val="none" w:sz="0" w:space="0" w:color="auto"/>
            <w:left w:val="none" w:sz="0" w:space="0" w:color="auto"/>
            <w:bottom w:val="none" w:sz="0" w:space="0" w:color="auto"/>
            <w:right w:val="none" w:sz="0" w:space="0" w:color="auto"/>
          </w:divBdr>
        </w:div>
        <w:div w:id="1620990428">
          <w:marLeft w:val="446"/>
          <w:marRight w:val="0"/>
          <w:marTop w:val="120"/>
          <w:marBottom w:val="0"/>
          <w:divBdr>
            <w:top w:val="none" w:sz="0" w:space="0" w:color="auto"/>
            <w:left w:val="none" w:sz="0" w:space="0" w:color="auto"/>
            <w:bottom w:val="none" w:sz="0" w:space="0" w:color="auto"/>
            <w:right w:val="none" w:sz="0" w:space="0" w:color="auto"/>
          </w:divBdr>
        </w:div>
        <w:div w:id="1284461081">
          <w:marLeft w:val="446"/>
          <w:marRight w:val="0"/>
          <w:marTop w:val="120"/>
          <w:marBottom w:val="0"/>
          <w:divBdr>
            <w:top w:val="none" w:sz="0" w:space="0" w:color="auto"/>
            <w:left w:val="none" w:sz="0" w:space="0" w:color="auto"/>
            <w:bottom w:val="none" w:sz="0" w:space="0" w:color="auto"/>
            <w:right w:val="none" w:sz="0" w:space="0" w:color="auto"/>
          </w:divBdr>
        </w:div>
      </w:divsChild>
    </w:div>
    <w:div w:id="823546597">
      <w:bodyDiv w:val="1"/>
      <w:marLeft w:val="0"/>
      <w:marRight w:val="0"/>
      <w:marTop w:val="0"/>
      <w:marBottom w:val="0"/>
      <w:divBdr>
        <w:top w:val="none" w:sz="0" w:space="0" w:color="auto"/>
        <w:left w:val="none" w:sz="0" w:space="0" w:color="auto"/>
        <w:bottom w:val="none" w:sz="0" w:space="0" w:color="auto"/>
        <w:right w:val="none" w:sz="0" w:space="0" w:color="auto"/>
      </w:divBdr>
      <w:divsChild>
        <w:div w:id="896235879">
          <w:marLeft w:val="446"/>
          <w:marRight w:val="0"/>
          <w:marTop w:val="120"/>
          <w:marBottom w:val="0"/>
          <w:divBdr>
            <w:top w:val="none" w:sz="0" w:space="0" w:color="auto"/>
            <w:left w:val="none" w:sz="0" w:space="0" w:color="auto"/>
            <w:bottom w:val="none" w:sz="0" w:space="0" w:color="auto"/>
            <w:right w:val="none" w:sz="0" w:space="0" w:color="auto"/>
          </w:divBdr>
        </w:div>
        <w:div w:id="1966813035">
          <w:marLeft w:val="446"/>
          <w:marRight w:val="0"/>
          <w:marTop w:val="120"/>
          <w:marBottom w:val="0"/>
          <w:divBdr>
            <w:top w:val="none" w:sz="0" w:space="0" w:color="auto"/>
            <w:left w:val="none" w:sz="0" w:space="0" w:color="auto"/>
            <w:bottom w:val="none" w:sz="0" w:space="0" w:color="auto"/>
            <w:right w:val="none" w:sz="0" w:space="0" w:color="auto"/>
          </w:divBdr>
        </w:div>
      </w:divsChild>
    </w:div>
    <w:div w:id="1224830983">
      <w:bodyDiv w:val="1"/>
      <w:marLeft w:val="0"/>
      <w:marRight w:val="0"/>
      <w:marTop w:val="0"/>
      <w:marBottom w:val="0"/>
      <w:divBdr>
        <w:top w:val="none" w:sz="0" w:space="0" w:color="auto"/>
        <w:left w:val="none" w:sz="0" w:space="0" w:color="auto"/>
        <w:bottom w:val="none" w:sz="0" w:space="0" w:color="auto"/>
        <w:right w:val="none" w:sz="0" w:space="0" w:color="auto"/>
      </w:divBdr>
      <w:divsChild>
        <w:div w:id="1433628776">
          <w:marLeft w:val="446"/>
          <w:marRight w:val="0"/>
          <w:marTop w:val="120"/>
          <w:marBottom w:val="0"/>
          <w:divBdr>
            <w:top w:val="none" w:sz="0" w:space="0" w:color="auto"/>
            <w:left w:val="none" w:sz="0" w:space="0" w:color="auto"/>
            <w:bottom w:val="none" w:sz="0" w:space="0" w:color="auto"/>
            <w:right w:val="none" w:sz="0" w:space="0" w:color="auto"/>
          </w:divBdr>
        </w:div>
        <w:div w:id="101075141">
          <w:marLeft w:val="446"/>
          <w:marRight w:val="0"/>
          <w:marTop w:val="120"/>
          <w:marBottom w:val="0"/>
          <w:divBdr>
            <w:top w:val="none" w:sz="0" w:space="0" w:color="auto"/>
            <w:left w:val="none" w:sz="0" w:space="0" w:color="auto"/>
            <w:bottom w:val="none" w:sz="0" w:space="0" w:color="auto"/>
            <w:right w:val="none" w:sz="0" w:space="0" w:color="auto"/>
          </w:divBdr>
        </w:div>
        <w:div w:id="366806615">
          <w:marLeft w:val="446"/>
          <w:marRight w:val="0"/>
          <w:marTop w:val="120"/>
          <w:marBottom w:val="0"/>
          <w:divBdr>
            <w:top w:val="none" w:sz="0" w:space="0" w:color="auto"/>
            <w:left w:val="none" w:sz="0" w:space="0" w:color="auto"/>
            <w:bottom w:val="none" w:sz="0" w:space="0" w:color="auto"/>
            <w:right w:val="none" w:sz="0" w:space="0" w:color="auto"/>
          </w:divBdr>
        </w:div>
      </w:divsChild>
    </w:div>
    <w:div w:id="1226646474">
      <w:bodyDiv w:val="1"/>
      <w:marLeft w:val="0"/>
      <w:marRight w:val="0"/>
      <w:marTop w:val="0"/>
      <w:marBottom w:val="0"/>
      <w:divBdr>
        <w:top w:val="none" w:sz="0" w:space="0" w:color="auto"/>
        <w:left w:val="none" w:sz="0" w:space="0" w:color="auto"/>
        <w:bottom w:val="none" w:sz="0" w:space="0" w:color="auto"/>
        <w:right w:val="none" w:sz="0" w:space="0" w:color="auto"/>
      </w:divBdr>
      <w:divsChild>
        <w:div w:id="1353799475">
          <w:marLeft w:val="547"/>
          <w:marRight w:val="0"/>
          <w:marTop w:val="120"/>
          <w:marBottom w:val="0"/>
          <w:divBdr>
            <w:top w:val="none" w:sz="0" w:space="0" w:color="auto"/>
            <w:left w:val="none" w:sz="0" w:space="0" w:color="auto"/>
            <w:bottom w:val="none" w:sz="0" w:space="0" w:color="auto"/>
            <w:right w:val="none" w:sz="0" w:space="0" w:color="auto"/>
          </w:divBdr>
        </w:div>
        <w:div w:id="1742605014">
          <w:marLeft w:val="547"/>
          <w:marRight w:val="0"/>
          <w:marTop w:val="120"/>
          <w:marBottom w:val="0"/>
          <w:divBdr>
            <w:top w:val="none" w:sz="0" w:space="0" w:color="auto"/>
            <w:left w:val="none" w:sz="0" w:space="0" w:color="auto"/>
            <w:bottom w:val="none" w:sz="0" w:space="0" w:color="auto"/>
            <w:right w:val="none" w:sz="0" w:space="0" w:color="auto"/>
          </w:divBdr>
        </w:div>
      </w:divsChild>
    </w:div>
    <w:div w:id="1474370267">
      <w:bodyDiv w:val="1"/>
      <w:marLeft w:val="0"/>
      <w:marRight w:val="0"/>
      <w:marTop w:val="0"/>
      <w:marBottom w:val="0"/>
      <w:divBdr>
        <w:top w:val="none" w:sz="0" w:space="0" w:color="auto"/>
        <w:left w:val="none" w:sz="0" w:space="0" w:color="auto"/>
        <w:bottom w:val="none" w:sz="0" w:space="0" w:color="auto"/>
        <w:right w:val="none" w:sz="0" w:space="0" w:color="auto"/>
      </w:divBdr>
      <w:divsChild>
        <w:div w:id="2065331962">
          <w:marLeft w:val="547"/>
          <w:marRight w:val="0"/>
          <w:marTop w:val="120"/>
          <w:marBottom w:val="0"/>
          <w:divBdr>
            <w:top w:val="none" w:sz="0" w:space="0" w:color="auto"/>
            <w:left w:val="none" w:sz="0" w:space="0" w:color="auto"/>
            <w:bottom w:val="none" w:sz="0" w:space="0" w:color="auto"/>
            <w:right w:val="none" w:sz="0" w:space="0" w:color="auto"/>
          </w:divBdr>
        </w:div>
        <w:div w:id="37364560">
          <w:marLeft w:val="547"/>
          <w:marRight w:val="0"/>
          <w:marTop w:val="120"/>
          <w:marBottom w:val="0"/>
          <w:divBdr>
            <w:top w:val="none" w:sz="0" w:space="0" w:color="auto"/>
            <w:left w:val="none" w:sz="0" w:space="0" w:color="auto"/>
            <w:bottom w:val="none" w:sz="0" w:space="0" w:color="auto"/>
            <w:right w:val="none" w:sz="0" w:space="0" w:color="auto"/>
          </w:divBdr>
        </w:div>
        <w:div w:id="1865168925">
          <w:marLeft w:val="547"/>
          <w:marRight w:val="0"/>
          <w:marTop w:val="120"/>
          <w:marBottom w:val="0"/>
          <w:divBdr>
            <w:top w:val="none" w:sz="0" w:space="0" w:color="auto"/>
            <w:left w:val="none" w:sz="0" w:space="0" w:color="auto"/>
            <w:bottom w:val="none" w:sz="0" w:space="0" w:color="auto"/>
            <w:right w:val="none" w:sz="0" w:space="0" w:color="auto"/>
          </w:divBdr>
        </w:div>
      </w:divsChild>
    </w:div>
    <w:div w:id="1483035886">
      <w:bodyDiv w:val="1"/>
      <w:marLeft w:val="0"/>
      <w:marRight w:val="0"/>
      <w:marTop w:val="0"/>
      <w:marBottom w:val="0"/>
      <w:divBdr>
        <w:top w:val="none" w:sz="0" w:space="0" w:color="auto"/>
        <w:left w:val="none" w:sz="0" w:space="0" w:color="auto"/>
        <w:bottom w:val="none" w:sz="0" w:space="0" w:color="auto"/>
        <w:right w:val="none" w:sz="0" w:space="0" w:color="auto"/>
      </w:divBdr>
      <w:divsChild>
        <w:div w:id="1538620317">
          <w:marLeft w:val="446"/>
          <w:marRight w:val="0"/>
          <w:marTop w:val="120"/>
          <w:marBottom w:val="0"/>
          <w:divBdr>
            <w:top w:val="none" w:sz="0" w:space="0" w:color="auto"/>
            <w:left w:val="none" w:sz="0" w:space="0" w:color="auto"/>
            <w:bottom w:val="none" w:sz="0" w:space="0" w:color="auto"/>
            <w:right w:val="none" w:sz="0" w:space="0" w:color="auto"/>
          </w:divBdr>
        </w:div>
        <w:div w:id="900754302">
          <w:marLeft w:val="446"/>
          <w:marRight w:val="0"/>
          <w:marTop w:val="120"/>
          <w:marBottom w:val="0"/>
          <w:divBdr>
            <w:top w:val="none" w:sz="0" w:space="0" w:color="auto"/>
            <w:left w:val="none" w:sz="0" w:space="0" w:color="auto"/>
            <w:bottom w:val="none" w:sz="0" w:space="0" w:color="auto"/>
            <w:right w:val="none" w:sz="0" w:space="0" w:color="auto"/>
          </w:divBdr>
        </w:div>
      </w:divsChild>
    </w:div>
    <w:div w:id="1649019448">
      <w:bodyDiv w:val="1"/>
      <w:marLeft w:val="0"/>
      <w:marRight w:val="0"/>
      <w:marTop w:val="0"/>
      <w:marBottom w:val="0"/>
      <w:divBdr>
        <w:top w:val="none" w:sz="0" w:space="0" w:color="auto"/>
        <w:left w:val="none" w:sz="0" w:space="0" w:color="auto"/>
        <w:bottom w:val="none" w:sz="0" w:space="0" w:color="auto"/>
        <w:right w:val="none" w:sz="0" w:space="0" w:color="auto"/>
      </w:divBdr>
      <w:divsChild>
        <w:div w:id="2078744540">
          <w:marLeft w:val="446"/>
          <w:marRight w:val="0"/>
          <w:marTop w:val="120"/>
          <w:marBottom w:val="0"/>
          <w:divBdr>
            <w:top w:val="none" w:sz="0" w:space="0" w:color="auto"/>
            <w:left w:val="none" w:sz="0" w:space="0" w:color="auto"/>
            <w:bottom w:val="none" w:sz="0" w:space="0" w:color="auto"/>
            <w:right w:val="none" w:sz="0" w:space="0" w:color="auto"/>
          </w:divBdr>
        </w:div>
        <w:div w:id="1146509313">
          <w:marLeft w:val="446"/>
          <w:marRight w:val="0"/>
          <w:marTop w:val="120"/>
          <w:marBottom w:val="0"/>
          <w:divBdr>
            <w:top w:val="none" w:sz="0" w:space="0" w:color="auto"/>
            <w:left w:val="none" w:sz="0" w:space="0" w:color="auto"/>
            <w:bottom w:val="none" w:sz="0" w:space="0" w:color="auto"/>
            <w:right w:val="none" w:sz="0" w:space="0" w:color="auto"/>
          </w:divBdr>
        </w:div>
        <w:div w:id="796799718">
          <w:marLeft w:val="1166"/>
          <w:marRight w:val="0"/>
          <w:marTop w:val="120"/>
          <w:marBottom w:val="0"/>
          <w:divBdr>
            <w:top w:val="none" w:sz="0" w:space="0" w:color="auto"/>
            <w:left w:val="none" w:sz="0" w:space="0" w:color="auto"/>
            <w:bottom w:val="none" w:sz="0" w:space="0" w:color="auto"/>
            <w:right w:val="none" w:sz="0" w:space="0" w:color="auto"/>
          </w:divBdr>
        </w:div>
        <w:div w:id="384255904">
          <w:marLeft w:val="1166"/>
          <w:marRight w:val="0"/>
          <w:marTop w:val="120"/>
          <w:marBottom w:val="0"/>
          <w:divBdr>
            <w:top w:val="none" w:sz="0" w:space="0" w:color="auto"/>
            <w:left w:val="none" w:sz="0" w:space="0" w:color="auto"/>
            <w:bottom w:val="none" w:sz="0" w:space="0" w:color="auto"/>
            <w:right w:val="none" w:sz="0" w:space="0" w:color="auto"/>
          </w:divBdr>
        </w:div>
      </w:divsChild>
    </w:div>
    <w:div w:id="1659648128">
      <w:bodyDiv w:val="1"/>
      <w:marLeft w:val="0"/>
      <w:marRight w:val="0"/>
      <w:marTop w:val="0"/>
      <w:marBottom w:val="0"/>
      <w:divBdr>
        <w:top w:val="none" w:sz="0" w:space="0" w:color="auto"/>
        <w:left w:val="none" w:sz="0" w:space="0" w:color="auto"/>
        <w:bottom w:val="none" w:sz="0" w:space="0" w:color="auto"/>
        <w:right w:val="none" w:sz="0" w:space="0" w:color="auto"/>
      </w:divBdr>
      <w:divsChild>
        <w:div w:id="1399941842">
          <w:marLeft w:val="446"/>
          <w:marRight w:val="0"/>
          <w:marTop w:val="120"/>
          <w:marBottom w:val="0"/>
          <w:divBdr>
            <w:top w:val="none" w:sz="0" w:space="0" w:color="auto"/>
            <w:left w:val="none" w:sz="0" w:space="0" w:color="auto"/>
            <w:bottom w:val="none" w:sz="0" w:space="0" w:color="auto"/>
            <w:right w:val="none" w:sz="0" w:space="0" w:color="auto"/>
          </w:divBdr>
        </w:div>
        <w:div w:id="1968198478">
          <w:marLeft w:val="446"/>
          <w:marRight w:val="0"/>
          <w:marTop w:val="120"/>
          <w:marBottom w:val="0"/>
          <w:divBdr>
            <w:top w:val="none" w:sz="0" w:space="0" w:color="auto"/>
            <w:left w:val="none" w:sz="0" w:space="0" w:color="auto"/>
            <w:bottom w:val="none" w:sz="0" w:space="0" w:color="auto"/>
            <w:right w:val="none" w:sz="0" w:space="0" w:color="auto"/>
          </w:divBdr>
        </w:div>
        <w:div w:id="1783961544">
          <w:marLeft w:val="446"/>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3658</Words>
  <Characters>20852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Joel Bourgeois</cp:lastModifiedBy>
  <cp:revision>4</cp:revision>
  <dcterms:created xsi:type="dcterms:W3CDTF">2021-11-12T18:32:00Z</dcterms:created>
  <dcterms:modified xsi:type="dcterms:W3CDTF">2021-11-12T18:47:00Z</dcterms:modified>
</cp:coreProperties>
</file>