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2A04" w14:textId="54AAC4E0" w:rsidR="005A1851" w:rsidRDefault="005A1851" w:rsidP="005A1851">
      <w:pPr>
        <w:jc w:val="center"/>
        <w:rPr>
          <w:rFonts w:ascii="Aptos Display" w:hAnsi="Aptos Display"/>
          <w:sz w:val="32"/>
          <w:szCs w:val="32"/>
          <w:lang w:val="en-GB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364FB505" wp14:editId="2AE04D05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7D1" w14:textId="1C50EBFE" w:rsidR="002C17A9" w:rsidRPr="005A1851" w:rsidRDefault="005D7204" w:rsidP="005A1851">
      <w:pPr>
        <w:jc w:val="center"/>
        <w:rPr>
          <w:rFonts w:ascii="Aptos Display" w:hAnsi="Aptos Display"/>
          <w:sz w:val="32"/>
          <w:szCs w:val="32"/>
          <w:lang w:val="en-GB"/>
        </w:rPr>
      </w:pPr>
      <w:r w:rsidRPr="005A1851">
        <w:rPr>
          <w:rFonts w:ascii="Aptos Display" w:hAnsi="Aptos Display"/>
          <w:sz w:val="32"/>
          <w:szCs w:val="32"/>
          <w:lang w:val="en-GB"/>
        </w:rPr>
        <w:t>Development and characterization of miltefosine-loaded polymeric micelles for cancer treatment</w:t>
      </w:r>
    </w:p>
    <w:p w14:paraId="1592DEB5" w14:textId="77777777" w:rsidR="005A1851" w:rsidRDefault="005A1851" w:rsidP="004464F0">
      <w:pPr>
        <w:jc w:val="both"/>
        <w:rPr>
          <w:i/>
          <w:iCs/>
          <w:lang w:val="en-GB"/>
        </w:rPr>
      </w:pPr>
    </w:p>
    <w:p w14:paraId="658F3783" w14:textId="454F7D9E" w:rsidR="00AD7A88" w:rsidRPr="0047536A" w:rsidRDefault="00F43C3D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 xml:space="preserve">This research paper </w:t>
      </w:r>
      <w:r w:rsidR="00F67847" w:rsidRPr="0047536A">
        <w:rPr>
          <w:rFonts w:ascii="Aptos" w:hAnsi="Aptos"/>
          <w:sz w:val="22"/>
          <w:szCs w:val="22"/>
          <w:lang w:val="en-GB"/>
        </w:rPr>
        <w:t xml:space="preserve">aims to </w:t>
      </w:r>
      <w:r w:rsidR="00AB1582" w:rsidRPr="0047536A">
        <w:rPr>
          <w:rFonts w:ascii="Aptos" w:hAnsi="Aptos"/>
          <w:sz w:val="22"/>
          <w:szCs w:val="22"/>
          <w:lang w:val="en-GB"/>
        </w:rPr>
        <w:t>develop a formulation of miltefosine-loaded polymeric micelles of the copolymer Pluronic-F127</w:t>
      </w:r>
      <w:r w:rsidR="00353FBE" w:rsidRPr="0047536A">
        <w:rPr>
          <w:rFonts w:ascii="Aptos" w:hAnsi="Aptos"/>
          <w:sz w:val="22"/>
          <w:szCs w:val="22"/>
          <w:lang w:val="en-GB"/>
        </w:rPr>
        <w:t xml:space="preserve"> to decrease </w:t>
      </w:r>
      <w:r w:rsidR="00CA557B" w:rsidRPr="0047536A">
        <w:rPr>
          <w:rFonts w:ascii="Aptos" w:hAnsi="Aptos"/>
          <w:sz w:val="22"/>
          <w:szCs w:val="22"/>
          <w:lang w:val="en-GB"/>
        </w:rPr>
        <w:t xml:space="preserve">the </w:t>
      </w:r>
      <w:proofErr w:type="spellStart"/>
      <w:r w:rsidR="00353FBE" w:rsidRPr="0047536A">
        <w:rPr>
          <w:rFonts w:ascii="Aptos" w:hAnsi="Aptos"/>
          <w:sz w:val="22"/>
          <w:szCs w:val="22"/>
          <w:lang w:val="en-GB"/>
        </w:rPr>
        <w:t>hemolytic</w:t>
      </w:r>
      <w:proofErr w:type="spellEnd"/>
      <w:r w:rsidR="00353FBE" w:rsidRPr="0047536A">
        <w:rPr>
          <w:rFonts w:ascii="Aptos" w:hAnsi="Aptos"/>
          <w:sz w:val="22"/>
          <w:szCs w:val="22"/>
          <w:lang w:val="en-GB"/>
        </w:rPr>
        <w:t xml:space="preserve"> potential of miltefosine</w:t>
      </w:r>
      <w:r w:rsidR="00F71D72" w:rsidRPr="0047536A">
        <w:rPr>
          <w:rFonts w:ascii="Aptos" w:hAnsi="Aptos"/>
          <w:sz w:val="22"/>
          <w:szCs w:val="22"/>
          <w:lang w:val="en-GB"/>
        </w:rPr>
        <w:t>.</w:t>
      </w:r>
      <w:r w:rsidR="005D5AD5"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F61CC0" w:rsidRPr="0047536A">
        <w:rPr>
          <w:rFonts w:ascii="Aptos" w:hAnsi="Aptos"/>
          <w:sz w:val="22"/>
          <w:szCs w:val="22"/>
          <w:lang w:val="en-GB"/>
        </w:rPr>
        <w:t>Design of experiments</w:t>
      </w:r>
      <w:r w:rsidR="008D55C8" w:rsidRPr="0047536A">
        <w:rPr>
          <w:rFonts w:ascii="Aptos" w:hAnsi="Aptos"/>
          <w:sz w:val="22"/>
          <w:szCs w:val="22"/>
          <w:lang w:val="en-GB"/>
        </w:rPr>
        <w:t xml:space="preserve"> (DoE)</w:t>
      </w:r>
      <w:r w:rsidR="00F61CC0" w:rsidRPr="0047536A">
        <w:rPr>
          <w:rFonts w:ascii="Aptos" w:hAnsi="Aptos"/>
          <w:sz w:val="22"/>
          <w:szCs w:val="22"/>
          <w:lang w:val="en-GB"/>
        </w:rPr>
        <w:t xml:space="preserve"> methodology is </w:t>
      </w:r>
      <w:r w:rsidR="001575CD" w:rsidRPr="0047536A">
        <w:rPr>
          <w:rFonts w:ascii="Aptos" w:hAnsi="Aptos"/>
          <w:sz w:val="22"/>
          <w:szCs w:val="22"/>
          <w:lang w:val="en-GB"/>
        </w:rPr>
        <w:t xml:space="preserve">implemented </w:t>
      </w:r>
      <w:r w:rsidR="00073D38" w:rsidRPr="0047536A">
        <w:rPr>
          <w:rFonts w:ascii="Aptos" w:hAnsi="Aptos"/>
          <w:sz w:val="22"/>
          <w:szCs w:val="22"/>
          <w:lang w:val="en-GB"/>
        </w:rPr>
        <w:t xml:space="preserve">in order to evaluate the </w:t>
      </w:r>
      <w:r w:rsidR="00A04EF2" w:rsidRPr="0047536A">
        <w:rPr>
          <w:rFonts w:ascii="Aptos" w:hAnsi="Aptos"/>
          <w:sz w:val="22"/>
          <w:szCs w:val="22"/>
          <w:lang w:val="en-GB"/>
        </w:rPr>
        <w:t>effect</w:t>
      </w:r>
      <w:r w:rsidR="00073D38" w:rsidRPr="0047536A">
        <w:rPr>
          <w:rFonts w:ascii="Aptos" w:hAnsi="Aptos"/>
          <w:sz w:val="22"/>
          <w:szCs w:val="22"/>
          <w:lang w:val="en-GB"/>
        </w:rPr>
        <w:t xml:space="preserve"> of the independent</w:t>
      </w:r>
      <w:r w:rsidR="000634CA" w:rsidRPr="0047536A">
        <w:rPr>
          <w:rFonts w:ascii="Aptos" w:hAnsi="Aptos"/>
          <w:sz w:val="22"/>
          <w:szCs w:val="22"/>
          <w:lang w:val="en-GB"/>
        </w:rPr>
        <w:t xml:space="preserve"> variables</w:t>
      </w:r>
      <w:r w:rsidR="00BD4D19" w:rsidRPr="0047536A">
        <w:rPr>
          <w:rFonts w:ascii="Aptos" w:hAnsi="Aptos"/>
          <w:sz w:val="22"/>
          <w:szCs w:val="22"/>
          <w:lang w:val="en-GB"/>
        </w:rPr>
        <w:t xml:space="preserve"> on the </w:t>
      </w:r>
      <w:r w:rsidR="00E8786D" w:rsidRPr="0047536A">
        <w:rPr>
          <w:rFonts w:ascii="Aptos" w:hAnsi="Aptos"/>
          <w:sz w:val="22"/>
          <w:szCs w:val="22"/>
          <w:lang w:val="en-GB"/>
        </w:rPr>
        <w:t>responses</w:t>
      </w:r>
      <w:r w:rsidR="00073D38" w:rsidRPr="0047536A">
        <w:rPr>
          <w:rFonts w:ascii="Aptos" w:hAnsi="Aptos"/>
          <w:sz w:val="22"/>
          <w:szCs w:val="22"/>
          <w:lang w:val="en-GB"/>
        </w:rPr>
        <w:t xml:space="preserve">. </w:t>
      </w:r>
    </w:p>
    <w:p w14:paraId="1A546316" w14:textId="695619E8" w:rsidR="00B6168D" w:rsidRPr="0047536A" w:rsidRDefault="00AD7A88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 xml:space="preserve">The factors (independent variables) </w:t>
      </w:r>
      <w:r w:rsidR="000A3D6F" w:rsidRPr="0047536A">
        <w:rPr>
          <w:rFonts w:ascii="Aptos" w:hAnsi="Aptos"/>
          <w:sz w:val="22"/>
          <w:szCs w:val="22"/>
          <w:lang w:val="en-GB"/>
        </w:rPr>
        <w:t>examined are:</w:t>
      </w:r>
      <w:r w:rsidR="00616A4A" w:rsidRPr="0047536A">
        <w:rPr>
          <w:rFonts w:ascii="Aptos" w:hAnsi="Aptos"/>
          <w:sz w:val="22"/>
          <w:szCs w:val="22"/>
          <w:lang w:val="en-GB"/>
        </w:rPr>
        <w:t xml:space="preserve"> X</w:t>
      </w:r>
      <w:r w:rsidR="00616A4A" w:rsidRPr="0047536A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A3D6F"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616A4A" w:rsidRPr="0047536A">
        <w:rPr>
          <w:rFonts w:ascii="Aptos" w:hAnsi="Aptos"/>
          <w:sz w:val="22"/>
          <w:szCs w:val="22"/>
          <w:lang w:val="en-GB"/>
        </w:rPr>
        <w:t xml:space="preserve">= </w:t>
      </w:r>
      <w:r w:rsidR="00214169" w:rsidRPr="0047536A">
        <w:rPr>
          <w:rFonts w:ascii="Aptos" w:hAnsi="Aptos"/>
          <w:sz w:val="22"/>
          <w:szCs w:val="22"/>
          <w:lang w:val="en-GB"/>
        </w:rPr>
        <w:t>hydration temperature (</w:t>
      </w:r>
      <w:proofErr w:type="spellStart"/>
      <w:r w:rsidR="00214169" w:rsidRPr="0047536A">
        <w:rPr>
          <w:rFonts w:ascii="Aptos" w:hAnsi="Aptos"/>
          <w:sz w:val="22"/>
          <w:szCs w:val="22"/>
          <w:vertAlign w:val="superscript"/>
          <w:lang w:val="en-GB"/>
        </w:rPr>
        <w:t>o</w:t>
      </w:r>
      <w:r w:rsidR="00214169" w:rsidRPr="0047536A">
        <w:rPr>
          <w:rFonts w:ascii="Aptos" w:hAnsi="Aptos"/>
          <w:sz w:val="22"/>
          <w:szCs w:val="22"/>
          <w:lang w:val="en-GB"/>
        </w:rPr>
        <w:t>C</w:t>
      </w:r>
      <w:proofErr w:type="spellEnd"/>
      <w:r w:rsidR="00214169" w:rsidRPr="0047536A">
        <w:rPr>
          <w:rFonts w:ascii="Aptos" w:hAnsi="Aptos"/>
          <w:sz w:val="22"/>
          <w:szCs w:val="22"/>
          <w:lang w:val="en-GB"/>
        </w:rPr>
        <w:t>),</w:t>
      </w:r>
      <w:r w:rsidR="000A3D6F"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616500" w:rsidRPr="0047536A">
        <w:rPr>
          <w:rFonts w:ascii="Aptos" w:hAnsi="Aptos"/>
          <w:sz w:val="22"/>
          <w:szCs w:val="22"/>
          <w:lang w:val="en-GB"/>
        </w:rPr>
        <w:t>X</w:t>
      </w:r>
      <w:r w:rsidR="00616500" w:rsidRPr="0047536A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616500" w:rsidRPr="0047536A">
        <w:rPr>
          <w:rFonts w:ascii="Aptos" w:hAnsi="Aptos"/>
          <w:sz w:val="22"/>
          <w:szCs w:val="22"/>
          <w:lang w:val="en-GB"/>
        </w:rPr>
        <w:t xml:space="preserve"> = </w:t>
      </w:r>
      <w:r w:rsidR="00214169" w:rsidRPr="0047536A">
        <w:rPr>
          <w:rFonts w:ascii="Aptos" w:hAnsi="Aptos"/>
          <w:sz w:val="22"/>
          <w:szCs w:val="22"/>
          <w:lang w:val="en-GB"/>
        </w:rPr>
        <w:t>stirring speed</w:t>
      </w:r>
      <w:r w:rsidR="00B33124" w:rsidRPr="0047536A">
        <w:rPr>
          <w:rFonts w:ascii="Aptos" w:hAnsi="Aptos"/>
          <w:sz w:val="22"/>
          <w:szCs w:val="22"/>
          <w:lang w:val="en-GB"/>
        </w:rPr>
        <w:t xml:space="preserve"> (</w:t>
      </w:r>
      <w:r w:rsidR="00214169" w:rsidRPr="0047536A">
        <w:rPr>
          <w:rFonts w:ascii="Aptos" w:hAnsi="Aptos"/>
          <w:sz w:val="22"/>
          <w:szCs w:val="22"/>
          <w:lang w:val="en-GB"/>
        </w:rPr>
        <w:t>rpm</w:t>
      </w:r>
      <w:r w:rsidR="00B33124" w:rsidRPr="0047536A">
        <w:rPr>
          <w:rFonts w:ascii="Aptos" w:hAnsi="Aptos"/>
          <w:sz w:val="22"/>
          <w:szCs w:val="22"/>
          <w:lang w:val="en-GB"/>
        </w:rPr>
        <w:t>)</w:t>
      </w:r>
      <w:r w:rsidR="00214169" w:rsidRPr="0047536A">
        <w:rPr>
          <w:rFonts w:ascii="Aptos" w:hAnsi="Aptos"/>
          <w:sz w:val="22"/>
          <w:szCs w:val="22"/>
          <w:lang w:val="en-GB"/>
        </w:rPr>
        <w:t xml:space="preserve"> and X</w:t>
      </w:r>
      <w:r w:rsidR="00214169" w:rsidRPr="0047536A">
        <w:rPr>
          <w:rFonts w:ascii="Aptos" w:hAnsi="Aptos"/>
          <w:sz w:val="22"/>
          <w:szCs w:val="22"/>
          <w:vertAlign w:val="subscript"/>
          <w:lang w:val="en-GB"/>
        </w:rPr>
        <w:t>3</w:t>
      </w:r>
      <w:r w:rsidR="00214169" w:rsidRPr="0047536A">
        <w:rPr>
          <w:rFonts w:ascii="Aptos" w:hAnsi="Aptos"/>
          <w:sz w:val="22"/>
          <w:szCs w:val="22"/>
          <w:lang w:val="en-GB"/>
        </w:rPr>
        <w:t xml:space="preserve"> = </w:t>
      </w:r>
      <w:r w:rsidR="009B7A35" w:rsidRPr="0047536A">
        <w:rPr>
          <w:rFonts w:ascii="Aptos" w:hAnsi="Aptos"/>
          <w:sz w:val="22"/>
          <w:szCs w:val="22"/>
          <w:lang w:val="en-GB"/>
        </w:rPr>
        <w:t>stirring time (min)</w:t>
      </w:r>
      <w:r w:rsidR="006F417F" w:rsidRPr="0047536A">
        <w:rPr>
          <w:rFonts w:ascii="Aptos" w:hAnsi="Aptos"/>
          <w:sz w:val="22"/>
          <w:szCs w:val="22"/>
          <w:lang w:val="en-GB"/>
        </w:rPr>
        <w:t>.</w:t>
      </w:r>
      <w:r w:rsidR="00073D38"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2179CA" w:rsidRPr="0047536A">
        <w:rPr>
          <w:rFonts w:ascii="Aptos" w:hAnsi="Aptos"/>
          <w:sz w:val="22"/>
          <w:szCs w:val="22"/>
          <w:lang w:val="en-GB"/>
        </w:rPr>
        <w:t>All</w:t>
      </w:r>
      <w:r w:rsidR="00A35DB5" w:rsidRPr="0047536A">
        <w:rPr>
          <w:rFonts w:ascii="Aptos" w:hAnsi="Aptos"/>
          <w:sz w:val="22"/>
          <w:szCs w:val="22"/>
          <w:lang w:val="en-GB"/>
        </w:rPr>
        <w:t xml:space="preserve"> the factors are continuous.</w:t>
      </w:r>
      <w:r w:rsidR="002179CA"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093E76" w:rsidRPr="0047536A">
        <w:rPr>
          <w:rFonts w:ascii="Aptos" w:hAnsi="Aptos"/>
          <w:sz w:val="22"/>
          <w:szCs w:val="22"/>
          <w:lang w:val="en-GB"/>
        </w:rPr>
        <w:t xml:space="preserve">The response (dependent variable) examined </w:t>
      </w:r>
      <w:r w:rsidR="00BC7A0E" w:rsidRPr="0047536A">
        <w:rPr>
          <w:rFonts w:ascii="Aptos" w:hAnsi="Aptos"/>
          <w:sz w:val="22"/>
          <w:szCs w:val="22"/>
          <w:lang w:val="en-GB"/>
        </w:rPr>
        <w:t>is</w:t>
      </w:r>
      <w:r w:rsidR="00093E76" w:rsidRPr="0047536A">
        <w:rPr>
          <w:rFonts w:ascii="Aptos" w:hAnsi="Aptos"/>
          <w:sz w:val="22"/>
          <w:szCs w:val="22"/>
          <w:lang w:val="en-GB"/>
        </w:rPr>
        <w:t xml:space="preserve">: </w:t>
      </w:r>
      <w:r w:rsidR="00413186" w:rsidRPr="0047536A">
        <w:rPr>
          <w:rFonts w:ascii="Aptos" w:hAnsi="Aptos"/>
          <w:sz w:val="22"/>
          <w:szCs w:val="22"/>
          <w:lang w:val="en-GB"/>
        </w:rPr>
        <w:t>Y</w:t>
      </w:r>
      <w:r w:rsidR="00BD5E6D" w:rsidRPr="0047536A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413186" w:rsidRPr="0047536A">
        <w:rPr>
          <w:rFonts w:ascii="Aptos" w:hAnsi="Aptos"/>
          <w:sz w:val="22"/>
          <w:szCs w:val="22"/>
          <w:lang w:val="en-GB"/>
        </w:rPr>
        <w:t xml:space="preserve"> = </w:t>
      </w:r>
      <w:r w:rsidR="00176D74" w:rsidRPr="0047536A">
        <w:rPr>
          <w:rFonts w:ascii="Aptos" w:hAnsi="Aptos"/>
          <w:sz w:val="22"/>
          <w:szCs w:val="22"/>
          <w:lang w:val="en-GB"/>
        </w:rPr>
        <w:t>polydispersity index</w:t>
      </w:r>
      <w:r w:rsidR="00413186" w:rsidRPr="0047536A">
        <w:rPr>
          <w:rFonts w:ascii="Aptos" w:hAnsi="Aptos"/>
          <w:sz w:val="22"/>
          <w:szCs w:val="22"/>
          <w:lang w:val="en-GB"/>
        </w:rPr>
        <w:t xml:space="preserve">. </w:t>
      </w:r>
      <w:r w:rsidR="00A35DB5" w:rsidRPr="0047536A">
        <w:rPr>
          <w:rFonts w:ascii="Aptos" w:hAnsi="Aptos"/>
          <w:sz w:val="22"/>
          <w:szCs w:val="22"/>
          <w:lang w:val="en-GB"/>
        </w:rPr>
        <w:t xml:space="preserve">The applied DoE method is </w:t>
      </w:r>
      <w:r w:rsidR="005056B8" w:rsidRPr="0047536A">
        <w:rPr>
          <w:rFonts w:ascii="Aptos" w:hAnsi="Aptos"/>
          <w:sz w:val="22"/>
          <w:szCs w:val="22"/>
          <w:lang w:val="en-GB"/>
        </w:rPr>
        <w:t>2</w:t>
      </w:r>
      <w:r w:rsidR="005056B8" w:rsidRPr="0047536A">
        <w:rPr>
          <w:rFonts w:ascii="Aptos" w:hAnsi="Aptos"/>
          <w:sz w:val="22"/>
          <w:szCs w:val="22"/>
          <w:vertAlign w:val="superscript"/>
          <w:lang w:val="en-GB"/>
        </w:rPr>
        <w:t>3</w:t>
      </w:r>
      <w:r w:rsidR="002E4260" w:rsidRPr="0047536A">
        <w:rPr>
          <w:rFonts w:ascii="Aptos" w:hAnsi="Aptos"/>
          <w:sz w:val="22"/>
          <w:szCs w:val="22"/>
          <w:lang w:val="en-GB"/>
        </w:rPr>
        <w:t xml:space="preserve"> full factorial design.</w:t>
      </w:r>
      <w:r w:rsidR="00A35DB5" w:rsidRPr="0047536A">
        <w:rPr>
          <w:rFonts w:ascii="Aptos" w:hAnsi="Aptos"/>
          <w:sz w:val="22"/>
          <w:szCs w:val="22"/>
          <w:lang w:val="en-GB"/>
        </w:rPr>
        <w:t xml:space="preserve"> </w:t>
      </w:r>
    </w:p>
    <w:p w14:paraId="2B5C80B0" w14:textId="720F2C8E" w:rsidR="005A1851" w:rsidRPr="008A5298" w:rsidRDefault="00C73602" w:rsidP="004464F0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proofErr w:type="spellStart"/>
      <w:r w:rsidRPr="008A5298">
        <w:rPr>
          <w:rFonts w:ascii="Aptos" w:hAnsi="Aptos"/>
          <w:i/>
          <w:iCs/>
          <w:sz w:val="22"/>
          <w:szCs w:val="22"/>
          <w:lang w:val="en-US"/>
        </w:rPr>
        <w:t>Isalos</w:t>
      </w:r>
      <w:proofErr w:type="spellEnd"/>
      <w:r w:rsidRPr="008A5298">
        <w:rPr>
          <w:rFonts w:ascii="Aptos" w:hAnsi="Aptos"/>
          <w:i/>
          <w:iCs/>
          <w:sz w:val="22"/>
          <w:szCs w:val="22"/>
          <w:lang w:val="en-US"/>
        </w:rPr>
        <w:t xml:space="preserve"> version used: 2.0.6</w:t>
      </w:r>
    </w:p>
    <w:p w14:paraId="21DF1618" w14:textId="14B3A2AD" w:rsidR="00C73602" w:rsidRPr="00C73602" w:rsidRDefault="008A5298" w:rsidP="004464F0">
      <w:pPr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Scientific article: </w:t>
      </w:r>
      <w:r>
        <w:fldChar w:fldCharType="begin"/>
      </w:r>
      <w:r w:rsidRPr="00932A09">
        <w:rPr>
          <w:lang w:val="en-US"/>
        </w:rPr>
        <w:instrText>HYPERLINK "https://www.sciencedirect.com/science/article/pii/S0928493117320921"</w:instrText>
      </w:r>
      <w:r>
        <w:fldChar w:fldCharType="separate"/>
      </w:r>
      <w:r w:rsidRPr="00190C2C">
        <w:rPr>
          <w:rStyle w:val="Hyperlink"/>
          <w:rFonts w:ascii="Aptos" w:hAnsi="Aptos"/>
          <w:sz w:val="22"/>
          <w:szCs w:val="22"/>
          <w:lang w:val="en-US"/>
        </w:rPr>
        <w:t>https://www.sciencedirect.com/science/article/pii/S0928493117320921</w:t>
      </w:r>
      <w:r>
        <w:fldChar w:fldCharType="end"/>
      </w:r>
      <w:r>
        <w:rPr>
          <w:rFonts w:ascii="Aptos" w:hAnsi="Aptos"/>
          <w:sz w:val="22"/>
          <w:szCs w:val="22"/>
          <w:lang w:val="en-US"/>
        </w:rPr>
        <w:t xml:space="preserve"> </w:t>
      </w:r>
    </w:p>
    <w:p w14:paraId="7D801765" w14:textId="1AB95872" w:rsidR="004464F0" w:rsidRPr="00C73602" w:rsidRDefault="00F847F5" w:rsidP="0047536A">
      <w:pPr>
        <w:pStyle w:val="Heading1"/>
        <w:rPr>
          <w:rFonts w:ascii="Aptos Display" w:hAnsi="Aptos Display"/>
          <w:lang w:val="en-US"/>
        </w:rPr>
      </w:pPr>
      <w:r w:rsidRPr="00C73602">
        <w:rPr>
          <w:rFonts w:ascii="Aptos Display" w:hAnsi="Aptos Display"/>
          <w:lang w:val="en-US"/>
        </w:rPr>
        <w:t xml:space="preserve">Step 1: </w:t>
      </w:r>
      <w:r w:rsidR="00A34173" w:rsidRPr="00C73602">
        <w:rPr>
          <w:rFonts w:ascii="Aptos Display" w:hAnsi="Aptos Display"/>
          <w:lang w:val="en-US"/>
        </w:rPr>
        <w:t>F</w:t>
      </w:r>
      <w:r w:rsidR="005C60BE" w:rsidRPr="00C73602">
        <w:rPr>
          <w:rFonts w:ascii="Aptos Display" w:hAnsi="Aptos Display"/>
          <w:lang w:val="en-US"/>
        </w:rPr>
        <w:t>ull Factorial Design</w:t>
      </w:r>
    </w:p>
    <w:p w14:paraId="074BFB2D" w14:textId="39B253CD" w:rsidR="005A5371" w:rsidRPr="0047536A" w:rsidRDefault="00A34173" w:rsidP="001A2D9F">
      <w:pPr>
        <w:jc w:val="both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>In the first tab named “Action” define the factors in the column headers and fill each column with the low and high level</w:t>
      </w:r>
      <w:r w:rsidR="00396F7D" w:rsidRPr="0047536A">
        <w:rPr>
          <w:rFonts w:ascii="Aptos" w:hAnsi="Aptos"/>
          <w:sz w:val="22"/>
          <w:szCs w:val="22"/>
          <w:lang w:val="en-GB"/>
        </w:rPr>
        <w:t>s</w:t>
      </w:r>
      <w:r w:rsidRPr="0047536A">
        <w:rPr>
          <w:rFonts w:ascii="Aptos" w:hAnsi="Aptos"/>
          <w:sz w:val="22"/>
          <w:szCs w:val="22"/>
          <w:lang w:val="en-GB"/>
        </w:rPr>
        <w:t xml:space="preserve"> of the corresponding factor</w:t>
      </w:r>
      <w:r w:rsidR="008C7288" w:rsidRPr="0047536A">
        <w:rPr>
          <w:rFonts w:ascii="Aptos" w:hAnsi="Aptos"/>
          <w:sz w:val="22"/>
          <w:szCs w:val="22"/>
          <w:lang w:val="en-GB"/>
        </w:rPr>
        <w:t>s</w:t>
      </w:r>
      <w:r w:rsidRPr="0047536A">
        <w:rPr>
          <w:rFonts w:ascii="Aptos" w:hAnsi="Aptos"/>
          <w:sz w:val="22"/>
          <w:szCs w:val="22"/>
          <w:lang w:val="en-GB"/>
        </w:rPr>
        <w:t>.</w:t>
      </w:r>
      <w:r w:rsidR="007D4017"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8A1422" w:rsidRPr="0047536A">
        <w:rPr>
          <w:rFonts w:ascii="Aptos" w:hAnsi="Aptos"/>
          <w:sz w:val="22"/>
          <w:szCs w:val="22"/>
          <w:lang w:val="en-GB"/>
        </w:rPr>
        <w:t>This tab can be renamed “Full Factorial”.</w:t>
      </w:r>
      <w:r w:rsidR="001A2D9F"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7D4017" w:rsidRPr="0047536A">
        <w:rPr>
          <w:rFonts w:ascii="Aptos" w:hAnsi="Aptos"/>
          <w:sz w:val="22"/>
          <w:szCs w:val="22"/>
          <w:lang w:val="en-GB"/>
        </w:rPr>
        <w:t>Afterwards</w:t>
      </w:r>
      <w:r w:rsidR="0006296A" w:rsidRPr="0047536A">
        <w:rPr>
          <w:rFonts w:ascii="Aptos" w:hAnsi="Aptos"/>
          <w:sz w:val="22"/>
          <w:szCs w:val="22"/>
          <w:lang w:val="en-GB"/>
        </w:rPr>
        <w:t>,</w:t>
      </w:r>
      <w:r w:rsidR="007D4017" w:rsidRPr="0047536A">
        <w:rPr>
          <w:rFonts w:ascii="Aptos" w:hAnsi="Aptos"/>
          <w:sz w:val="22"/>
          <w:szCs w:val="22"/>
          <w:lang w:val="en-GB"/>
        </w:rPr>
        <w:t xml:space="preserve"> apply the full factorial method:</w:t>
      </w:r>
      <w:r w:rsidR="005A5371"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47536A">
        <w:rPr>
          <w:rFonts w:ascii="Aptos" w:hAnsi="Aptos"/>
          <w:i/>
          <w:iCs/>
          <w:sz w:val="22"/>
          <w:szCs w:val="22"/>
          <w:u w:val="single"/>
          <w:lang w:val="en-GB"/>
        </w:rPr>
        <w:t>DOE</w:t>
      </w:r>
      <w:r w:rsidR="005A5371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Factorial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Full Factorial</w:t>
      </w:r>
    </w:p>
    <w:p w14:paraId="1F4AE326" w14:textId="08EFA7CC" w:rsidR="00A34173" w:rsidRPr="0047536A" w:rsidRDefault="00A34173" w:rsidP="00A34173">
      <w:pPr>
        <w:jc w:val="both"/>
        <w:rPr>
          <w:rFonts w:ascii="Aptos" w:hAnsi="Aptos"/>
          <w:sz w:val="22"/>
          <w:szCs w:val="22"/>
          <w:lang w:val="en-GB"/>
        </w:rPr>
      </w:pPr>
    </w:p>
    <w:p w14:paraId="1A44B3A0" w14:textId="3435A95D" w:rsidR="00A34173" w:rsidRPr="0047536A" w:rsidRDefault="009E681F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9AF2C88" wp14:editId="748D5F0B">
            <wp:extent cx="3977985" cy="960203"/>
            <wp:effectExtent l="0" t="0" r="3810" b="0"/>
            <wp:docPr id="80162614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26145" name="Εικόνα 801626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82E" w14:textId="77777777" w:rsidR="005C60BE" w:rsidRPr="0047536A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513FFABB" w14:textId="36AE717E" w:rsidR="005C60BE" w:rsidRPr="0047536A" w:rsidRDefault="009E681F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5D44C072" wp14:editId="56568346">
            <wp:extent cx="3596640" cy="4080607"/>
            <wp:effectExtent l="0" t="0" r="3810" b="0"/>
            <wp:docPr id="918280357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80357" name="Εικόνα 9182803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285" cy="408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402A" w14:textId="77777777" w:rsidR="00F74706" w:rsidRPr="0047536A" w:rsidRDefault="00F74706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3D8C29D7" w14:textId="6F820E1C" w:rsidR="00F74706" w:rsidRPr="0047536A" w:rsidRDefault="00F74706" w:rsidP="00F74706">
      <w:pPr>
        <w:jc w:val="both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>Results (right spreadsheet):</w:t>
      </w:r>
    </w:p>
    <w:p w14:paraId="247FF3FA" w14:textId="16339ED9" w:rsidR="005C60BE" w:rsidRPr="0047536A" w:rsidRDefault="00AF6D69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5619577" wp14:editId="66F510A6">
            <wp:extent cx="6120130" cy="3672205"/>
            <wp:effectExtent l="0" t="0" r="0" b="4445"/>
            <wp:docPr id="24716803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68038" name="Εικόνα 247168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67F6" w14:textId="77777777" w:rsidR="005C60BE" w:rsidRPr="0047536A" w:rsidRDefault="005C60BE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6010ADD5" w14:textId="77777777" w:rsidR="00555BCA" w:rsidRPr="0047536A" w:rsidRDefault="00555BCA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4A8C1B87" w14:textId="60A07777" w:rsidR="00421683" w:rsidRPr="00C73602" w:rsidRDefault="00F847F5" w:rsidP="0047536A">
      <w:pPr>
        <w:pStyle w:val="Heading1"/>
        <w:rPr>
          <w:rFonts w:ascii="Aptos Display" w:hAnsi="Aptos Display"/>
          <w:lang w:val="en-US"/>
        </w:rPr>
      </w:pPr>
      <w:r w:rsidRPr="00C73602">
        <w:rPr>
          <w:rFonts w:ascii="Aptos Display" w:hAnsi="Aptos Display"/>
          <w:lang w:val="en-US"/>
        </w:rPr>
        <w:lastRenderedPageBreak/>
        <w:t xml:space="preserve">Step 2: </w:t>
      </w:r>
      <w:r w:rsidR="00421683" w:rsidRPr="00C73602">
        <w:rPr>
          <w:rFonts w:ascii="Aptos Display" w:hAnsi="Aptos Display"/>
          <w:lang w:val="en-US"/>
        </w:rPr>
        <w:t>Definition of response variables</w:t>
      </w:r>
    </w:p>
    <w:p w14:paraId="7C08EDD8" w14:textId="79490063" w:rsidR="00421683" w:rsidRPr="0047536A" w:rsidRDefault="00421683" w:rsidP="0042168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>Create a new tab named “Responses” and define the response in the column headers. Fill a column with the values of the response</w:t>
      </w:r>
      <w:r w:rsidR="00CD2B71" w:rsidRPr="0047536A">
        <w:rPr>
          <w:rFonts w:ascii="Aptos" w:hAnsi="Aptos"/>
          <w:sz w:val="22"/>
          <w:szCs w:val="22"/>
          <w:lang w:val="en-GB"/>
        </w:rPr>
        <w:t xml:space="preserve"> variable</w:t>
      </w:r>
      <w:r w:rsidRPr="0047536A">
        <w:rPr>
          <w:rFonts w:ascii="Aptos" w:hAnsi="Aptos"/>
          <w:sz w:val="22"/>
          <w:szCs w:val="22"/>
          <w:lang w:val="en-GB"/>
        </w:rPr>
        <w:t xml:space="preserve"> that were observed and make sure the values follow the order of the experiments as given by the </w:t>
      </w:r>
      <w:r w:rsidR="00BA7C12" w:rsidRPr="0047536A">
        <w:rPr>
          <w:rFonts w:ascii="Aptos" w:hAnsi="Aptos"/>
          <w:sz w:val="22"/>
          <w:szCs w:val="22"/>
          <w:lang w:val="en-GB"/>
        </w:rPr>
        <w:t>full factorial</w:t>
      </w:r>
      <w:r w:rsidRPr="0047536A">
        <w:rPr>
          <w:rFonts w:ascii="Aptos" w:hAnsi="Aptos"/>
          <w:sz w:val="22"/>
          <w:szCs w:val="22"/>
          <w:lang w:val="en-GB"/>
        </w:rPr>
        <w:t xml:space="preserve"> method. Then, select </w:t>
      </w:r>
      <w:r w:rsidR="00585E98" w:rsidRPr="0047536A">
        <w:rPr>
          <w:rFonts w:ascii="Aptos" w:hAnsi="Aptos"/>
          <w:sz w:val="22"/>
          <w:szCs w:val="22"/>
          <w:lang w:val="en-GB"/>
        </w:rPr>
        <w:t>the</w:t>
      </w:r>
      <w:r w:rsidRPr="0047536A">
        <w:rPr>
          <w:rFonts w:ascii="Aptos" w:hAnsi="Aptos"/>
          <w:sz w:val="22"/>
          <w:szCs w:val="22"/>
          <w:lang w:val="en-GB"/>
        </w:rPr>
        <w:t xml:space="preserve"> column to be transferred to the right spreadsheet: </w:t>
      </w:r>
      <w:r w:rsidRPr="0047536A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7D997592" w14:textId="77777777" w:rsidR="00421683" w:rsidRPr="0047536A" w:rsidRDefault="00421683" w:rsidP="0042168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34056DB" w14:textId="633349DA" w:rsidR="00421683" w:rsidRPr="0047536A" w:rsidRDefault="00734D36" w:rsidP="00421683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1A52DA0" wp14:editId="7F2F8D00">
            <wp:extent cx="2476715" cy="4099915"/>
            <wp:effectExtent l="0" t="0" r="0" b="0"/>
            <wp:docPr id="466554006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54006" name="Εικόνα 4665540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C9ED" w14:textId="77777777" w:rsidR="00421683" w:rsidRPr="0047536A" w:rsidRDefault="00421683" w:rsidP="00421683">
      <w:pPr>
        <w:rPr>
          <w:rFonts w:ascii="Aptos" w:hAnsi="Aptos"/>
          <w:sz w:val="22"/>
          <w:szCs w:val="22"/>
          <w:lang w:val="en-GB"/>
        </w:rPr>
      </w:pPr>
    </w:p>
    <w:p w14:paraId="67BD5A20" w14:textId="40C02A82" w:rsidR="00421683" w:rsidRPr="0047536A" w:rsidRDefault="008E10CE" w:rsidP="00B30186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51E5EE1" wp14:editId="4F4420BA">
            <wp:extent cx="3286678" cy="2095500"/>
            <wp:effectExtent l="0" t="0" r="9525" b="0"/>
            <wp:docPr id="1986006891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06891" name="Εικόνα 19860068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643" cy="210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09A8" w14:textId="77777777" w:rsidR="00B3573E" w:rsidRPr="0047536A" w:rsidRDefault="00B3573E" w:rsidP="00B30186">
      <w:pPr>
        <w:jc w:val="center"/>
        <w:rPr>
          <w:rFonts w:ascii="Aptos" w:hAnsi="Aptos"/>
          <w:sz w:val="22"/>
          <w:szCs w:val="22"/>
          <w:lang w:val="en-GB"/>
        </w:rPr>
      </w:pPr>
    </w:p>
    <w:p w14:paraId="6637786E" w14:textId="0A5A0123" w:rsidR="00421683" w:rsidRPr="00C73602" w:rsidRDefault="00F847F5" w:rsidP="0047536A">
      <w:pPr>
        <w:pStyle w:val="Heading1"/>
        <w:rPr>
          <w:rFonts w:ascii="Aptos Display" w:hAnsi="Aptos Display"/>
          <w:lang w:val="en-US"/>
        </w:rPr>
      </w:pPr>
      <w:r w:rsidRPr="00C73602">
        <w:rPr>
          <w:rFonts w:ascii="Aptos Display" w:hAnsi="Aptos Display"/>
          <w:lang w:val="en-US"/>
        </w:rPr>
        <w:lastRenderedPageBreak/>
        <w:t xml:space="preserve">Step 3: </w:t>
      </w:r>
      <w:r w:rsidR="00421683" w:rsidRPr="00C73602">
        <w:rPr>
          <w:rFonts w:ascii="Aptos Display" w:hAnsi="Aptos Display"/>
          <w:lang w:val="en-US"/>
        </w:rPr>
        <w:t xml:space="preserve">Data isolation </w:t>
      </w:r>
    </w:p>
    <w:p w14:paraId="791408FF" w14:textId="31BA4CAE" w:rsidR="00421683" w:rsidRPr="0047536A" w:rsidRDefault="00421683" w:rsidP="0042168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>Create a new tab named “Data” and import the results from the “</w:t>
      </w:r>
      <w:r w:rsidR="00B30186" w:rsidRPr="0047536A">
        <w:rPr>
          <w:rFonts w:ascii="Aptos" w:hAnsi="Aptos"/>
          <w:sz w:val="22"/>
          <w:szCs w:val="22"/>
          <w:lang w:val="en-GB"/>
        </w:rPr>
        <w:t>Full Factorial</w:t>
      </w:r>
      <w:r w:rsidRPr="0047536A">
        <w:rPr>
          <w:rFonts w:ascii="Aptos" w:hAnsi="Aptos"/>
          <w:sz w:val="22"/>
          <w:szCs w:val="22"/>
          <w:lang w:val="en-GB"/>
        </w:rPr>
        <w:t xml:space="preserve">” and “Responses” spreadsheets by right clicking on the left spreadsheet. Then, select only the factors and response columns to be transferred to the right spreadsheet: </w:t>
      </w:r>
      <w:r w:rsidRPr="0047536A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7BB14603" w14:textId="77777777" w:rsidR="00581C37" w:rsidRPr="0047536A" w:rsidRDefault="00581C37" w:rsidP="0042168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10AA1434" w14:textId="77777777" w:rsidR="00421683" w:rsidRPr="0047536A" w:rsidRDefault="00421683" w:rsidP="00421683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B2652B1" wp14:editId="62E2B5C6">
            <wp:extent cx="3929717" cy="1874520"/>
            <wp:effectExtent l="0" t="0" r="0" b="0"/>
            <wp:docPr id="1751858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81" name="Εικόνα 175185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2" cy="18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C237" w14:textId="77777777" w:rsidR="00421683" w:rsidRPr="0047536A" w:rsidRDefault="00421683" w:rsidP="00421683">
      <w:pPr>
        <w:jc w:val="center"/>
        <w:rPr>
          <w:rFonts w:ascii="Aptos" w:hAnsi="Aptos"/>
          <w:sz w:val="22"/>
          <w:szCs w:val="22"/>
          <w:lang w:val="en-GB"/>
        </w:rPr>
      </w:pPr>
    </w:p>
    <w:p w14:paraId="0E88A215" w14:textId="09AD2819" w:rsidR="00421683" w:rsidRPr="0047536A" w:rsidRDefault="0000337D" w:rsidP="00421683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2E7F370" wp14:editId="1CDA926A">
            <wp:extent cx="4122420" cy="1971815"/>
            <wp:effectExtent l="0" t="0" r="0" b="9525"/>
            <wp:docPr id="709870627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0627" name="Εικόνα 7098706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070" cy="197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BAE6" w14:textId="77777777" w:rsidR="00421683" w:rsidRPr="0047536A" w:rsidRDefault="00421683" w:rsidP="00421683">
      <w:pPr>
        <w:jc w:val="center"/>
        <w:rPr>
          <w:rFonts w:ascii="Aptos" w:hAnsi="Aptos"/>
          <w:sz w:val="22"/>
          <w:szCs w:val="22"/>
          <w:lang w:val="en-GB"/>
        </w:rPr>
      </w:pPr>
    </w:p>
    <w:p w14:paraId="7214D707" w14:textId="0F90D54D" w:rsidR="00421683" w:rsidRPr="0047536A" w:rsidRDefault="002962DA" w:rsidP="00421683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253B18E" wp14:editId="3DE8BD47">
            <wp:extent cx="3950604" cy="2491740"/>
            <wp:effectExtent l="0" t="0" r="0" b="3810"/>
            <wp:docPr id="1804251411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51411" name="Εικόνα 18042514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920" cy="24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E56E" w14:textId="77777777" w:rsidR="002962DA" w:rsidRPr="0047536A" w:rsidRDefault="002962DA" w:rsidP="00421683">
      <w:pPr>
        <w:jc w:val="center"/>
        <w:rPr>
          <w:rFonts w:ascii="Aptos" w:hAnsi="Aptos"/>
          <w:sz w:val="22"/>
          <w:szCs w:val="22"/>
          <w:lang w:val="en-GB"/>
        </w:rPr>
      </w:pPr>
    </w:p>
    <w:p w14:paraId="248A20B4" w14:textId="77777777" w:rsidR="00421683" w:rsidRPr="0047536A" w:rsidRDefault="00421683" w:rsidP="00421683">
      <w:pPr>
        <w:jc w:val="both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lastRenderedPageBreak/>
        <w:t xml:space="preserve">Results: </w:t>
      </w:r>
    </w:p>
    <w:p w14:paraId="6215684A" w14:textId="1CC0BA26" w:rsidR="00421683" w:rsidRPr="0047536A" w:rsidRDefault="00DD04E6" w:rsidP="00DD04E6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8B210C2" wp14:editId="095C7F3C">
            <wp:extent cx="4747671" cy="4122777"/>
            <wp:effectExtent l="0" t="0" r="0" b="0"/>
            <wp:docPr id="1830969456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69456" name="Εικόνα 18309694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C2FC" w14:textId="77777777" w:rsidR="00421683" w:rsidRPr="0047536A" w:rsidRDefault="00421683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6A9B3129" w14:textId="77777777" w:rsidR="00421683" w:rsidRPr="0047536A" w:rsidRDefault="00421683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5EB9D626" w14:textId="6FDD2AD8" w:rsidR="00421683" w:rsidRPr="00C73602" w:rsidRDefault="00F847F5" w:rsidP="0047536A">
      <w:pPr>
        <w:pStyle w:val="Heading1"/>
        <w:rPr>
          <w:rFonts w:ascii="Aptos Display" w:hAnsi="Aptos Display"/>
          <w:lang w:val="en-US"/>
        </w:rPr>
      </w:pPr>
      <w:r w:rsidRPr="00C73602">
        <w:rPr>
          <w:rFonts w:ascii="Aptos Display" w:hAnsi="Aptos Display"/>
          <w:lang w:val="en-US"/>
        </w:rPr>
        <w:t xml:space="preserve">Step 4: </w:t>
      </w:r>
      <w:r w:rsidR="00421683" w:rsidRPr="00C73602">
        <w:rPr>
          <w:rFonts w:ascii="Aptos Display" w:hAnsi="Aptos Display"/>
          <w:lang w:val="en-US"/>
        </w:rPr>
        <w:t>Normalization</w:t>
      </w:r>
    </w:p>
    <w:p w14:paraId="1A594AFF" w14:textId="77777777" w:rsidR="00421683" w:rsidRPr="0047536A" w:rsidRDefault="00421683" w:rsidP="0042168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 xml:space="preserve">Create a new tab named “Normalized data” and import the results from the “Data” spreadsheet. Afterwards, normalize the factor columns to take values in the range [-1, 1]: </w:t>
      </w:r>
      <w:r w:rsidRPr="0047536A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Min-Max</w:t>
      </w:r>
    </w:p>
    <w:p w14:paraId="6E9ECE48" w14:textId="77777777" w:rsidR="00421683" w:rsidRPr="0047536A" w:rsidRDefault="00421683" w:rsidP="0042168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5D5CA275" w14:textId="77777777" w:rsidR="00421683" w:rsidRPr="0047536A" w:rsidRDefault="00421683" w:rsidP="00421683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3CA8A55" wp14:editId="74A5E7EC">
            <wp:extent cx="3943350" cy="1881427"/>
            <wp:effectExtent l="0" t="0" r="0" b="508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684" cy="188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378C" w14:textId="77777777" w:rsidR="00421683" w:rsidRPr="0047536A" w:rsidRDefault="00421683" w:rsidP="00421683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195DC879" wp14:editId="3DE08A79">
            <wp:extent cx="3017782" cy="1577477"/>
            <wp:effectExtent l="0" t="0" r="0" b="3810"/>
            <wp:docPr id="176046405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4058" name="Εικόνα 17604640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5EC" w14:textId="77777777" w:rsidR="00421683" w:rsidRPr="0047536A" w:rsidRDefault="00421683" w:rsidP="00421683">
      <w:pPr>
        <w:jc w:val="center"/>
        <w:rPr>
          <w:rFonts w:ascii="Aptos" w:hAnsi="Aptos"/>
          <w:sz w:val="22"/>
          <w:szCs w:val="22"/>
          <w:lang w:val="en-GB"/>
        </w:rPr>
      </w:pPr>
    </w:p>
    <w:p w14:paraId="4CB76CF7" w14:textId="2538679E" w:rsidR="00421683" w:rsidRPr="0047536A" w:rsidRDefault="007B7656" w:rsidP="00421683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FEBCEDE" wp14:editId="7DCBAF2C">
            <wp:extent cx="4137660" cy="3461372"/>
            <wp:effectExtent l="0" t="0" r="0" b="6350"/>
            <wp:docPr id="6917806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80664" name="Εικόνα 6917806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448" cy="346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1C58" w14:textId="77777777" w:rsidR="00421683" w:rsidRPr="0047536A" w:rsidRDefault="00421683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115C10CE" w14:textId="77777777" w:rsidR="00D52C59" w:rsidRPr="0047536A" w:rsidRDefault="00D52C59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79F3B144" w14:textId="77777777" w:rsidR="00D52C59" w:rsidRPr="0047536A" w:rsidRDefault="00D52C59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1D31F9DC" w14:textId="77777777" w:rsidR="00D52C59" w:rsidRPr="0047536A" w:rsidRDefault="00D52C59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596BE322" w14:textId="77777777" w:rsidR="00D52C59" w:rsidRPr="0047536A" w:rsidRDefault="00D52C59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53A63069" w14:textId="77777777" w:rsidR="00D52C59" w:rsidRPr="0047536A" w:rsidRDefault="00D52C59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6510DE84" w14:textId="77777777" w:rsidR="00D52C59" w:rsidRPr="0047536A" w:rsidRDefault="00D52C59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3E1E67C6" w14:textId="77777777" w:rsidR="00D52C59" w:rsidRPr="0047536A" w:rsidRDefault="00D52C59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571CCB94" w14:textId="77777777" w:rsidR="00D52C59" w:rsidRPr="0047536A" w:rsidRDefault="00D52C59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4761CE78" w14:textId="77777777" w:rsidR="00D52C59" w:rsidRDefault="00D52C59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39B88283" w14:textId="77777777" w:rsidR="00754985" w:rsidRPr="0047536A" w:rsidRDefault="00754985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7E4516AC" w14:textId="77777777" w:rsidR="00D52C59" w:rsidRPr="0047536A" w:rsidRDefault="00D52C59" w:rsidP="00421683">
      <w:pPr>
        <w:jc w:val="both"/>
        <w:rPr>
          <w:rFonts w:ascii="Aptos" w:hAnsi="Aptos"/>
          <w:sz w:val="22"/>
          <w:szCs w:val="22"/>
          <w:lang w:val="en-GB"/>
        </w:rPr>
      </w:pPr>
    </w:p>
    <w:p w14:paraId="1E3822EE" w14:textId="0E3ABBD8" w:rsidR="00421683" w:rsidRPr="0047536A" w:rsidRDefault="00421683" w:rsidP="00421683">
      <w:pPr>
        <w:jc w:val="both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lastRenderedPageBreak/>
        <w:t xml:space="preserve">Results: </w:t>
      </w:r>
    </w:p>
    <w:p w14:paraId="357F97EB" w14:textId="0A4357EA" w:rsidR="00F303E9" w:rsidRPr="0047536A" w:rsidRDefault="00FD2C35" w:rsidP="00D52C59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36825F1" wp14:editId="18AEB825">
            <wp:extent cx="4762913" cy="4115157"/>
            <wp:effectExtent l="0" t="0" r="0" b="0"/>
            <wp:docPr id="1057768462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68462" name="Εικόνα 10577684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79F2" w14:textId="77777777" w:rsidR="00F303E9" w:rsidRPr="0047536A" w:rsidRDefault="00F303E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366395BC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70AFE22F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58705A87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69DBE65D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014D62B8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38545A4D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347FBB23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2BEB1542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04D9A8E6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53688C9D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7D36F921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499FFC3C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1F81D792" w14:textId="77777777" w:rsidR="00D52C59" w:rsidRPr="0047536A" w:rsidRDefault="00D52C59" w:rsidP="00421683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43313F57" w14:textId="77777777" w:rsidR="00F303E9" w:rsidRPr="0047536A" w:rsidRDefault="00F303E9" w:rsidP="00421683">
      <w:pPr>
        <w:jc w:val="center"/>
        <w:rPr>
          <w:rFonts w:ascii="Aptos" w:hAnsi="Aptos"/>
          <w:sz w:val="22"/>
          <w:szCs w:val="22"/>
          <w:lang w:val="en-GB"/>
        </w:rPr>
      </w:pPr>
    </w:p>
    <w:p w14:paraId="05BE4A43" w14:textId="62953E10" w:rsidR="00EE55C0" w:rsidRPr="00C73602" w:rsidRDefault="00F847F5" w:rsidP="0047536A">
      <w:pPr>
        <w:pStyle w:val="Heading1"/>
        <w:rPr>
          <w:rFonts w:ascii="Aptos Display" w:hAnsi="Aptos Display"/>
          <w:lang w:val="en-US"/>
        </w:rPr>
      </w:pPr>
      <w:r w:rsidRPr="00C73602">
        <w:rPr>
          <w:rFonts w:ascii="Aptos Display" w:hAnsi="Aptos Display"/>
          <w:lang w:val="en-US"/>
        </w:rPr>
        <w:lastRenderedPageBreak/>
        <w:t xml:space="preserve">Step 5: </w:t>
      </w:r>
      <w:r w:rsidR="00604456" w:rsidRPr="00C73602">
        <w:rPr>
          <w:rFonts w:ascii="Aptos Display" w:hAnsi="Aptos Display"/>
          <w:lang w:val="en-US"/>
        </w:rPr>
        <w:t xml:space="preserve">Regression </w:t>
      </w:r>
    </w:p>
    <w:p w14:paraId="1F3F4229" w14:textId="013FA2E6" w:rsidR="00E0415B" w:rsidRPr="0047536A" w:rsidRDefault="00977FE6" w:rsidP="009744B4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 xml:space="preserve">The goal </w:t>
      </w:r>
      <w:r w:rsidR="009744B4" w:rsidRPr="0047536A">
        <w:rPr>
          <w:rFonts w:ascii="Aptos" w:hAnsi="Aptos"/>
          <w:sz w:val="22"/>
          <w:szCs w:val="22"/>
          <w:lang w:val="en-GB"/>
        </w:rPr>
        <w:t xml:space="preserve"> here </w:t>
      </w:r>
      <w:r w:rsidRPr="0047536A">
        <w:rPr>
          <w:rFonts w:ascii="Aptos" w:hAnsi="Aptos"/>
          <w:sz w:val="22"/>
          <w:szCs w:val="22"/>
          <w:lang w:val="en-GB"/>
        </w:rPr>
        <w:t xml:space="preserve">is to produce a regression equation </w:t>
      </w:r>
      <w:r w:rsidR="007978C6" w:rsidRPr="0047536A">
        <w:rPr>
          <w:rFonts w:ascii="Aptos" w:hAnsi="Aptos"/>
          <w:sz w:val="22"/>
          <w:szCs w:val="22"/>
          <w:lang w:val="en-GB"/>
        </w:rPr>
        <w:t>that includes main effects</w:t>
      </w:r>
      <w:r w:rsidR="007B4831" w:rsidRPr="0047536A">
        <w:rPr>
          <w:rFonts w:ascii="Aptos" w:hAnsi="Aptos"/>
          <w:sz w:val="22"/>
          <w:szCs w:val="22"/>
          <w:lang w:val="en-GB"/>
        </w:rPr>
        <w:t>,</w:t>
      </w:r>
      <w:r w:rsidR="007978C6" w:rsidRPr="0047536A">
        <w:rPr>
          <w:rFonts w:ascii="Aptos" w:hAnsi="Aptos"/>
          <w:sz w:val="22"/>
          <w:szCs w:val="22"/>
          <w:lang w:val="en-GB"/>
        </w:rPr>
        <w:t xml:space="preserve"> two-factor interactions</w:t>
      </w:r>
      <w:r w:rsidR="007B4831" w:rsidRPr="0047536A">
        <w:rPr>
          <w:rFonts w:ascii="Aptos" w:hAnsi="Aptos"/>
          <w:sz w:val="22"/>
          <w:szCs w:val="22"/>
          <w:lang w:val="en-GB"/>
        </w:rPr>
        <w:t xml:space="preserve"> and quadratic effects</w:t>
      </w:r>
      <w:r w:rsidR="009744B4" w:rsidRPr="0047536A">
        <w:rPr>
          <w:rFonts w:ascii="Aptos" w:hAnsi="Aptos"/>
          <w:sz w:val="22"/>
          <w:szCs w:val="22"/>
          <w:lang w:val="en-GB"/>
        </w:rPr>
        <w:t xml:space="preserve"> for Y</w:t>
      </w:r>
      <w:r w:rsidR="009744B4" w:rsidRPr="0047536A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7978C6" w:rsidRPr="0047536A">
        <w:rPr>
          <w:rFonts w:ascii="Aptos" w:hAnsi="Aptos"/>
          <w:sz w:val="22"/>
          <w:szCs w:val="22"/>
          <w:lang w:val="en-GB"/>
        </w:rPr>
        <w:t xml:space="preserve">: </w:t>
      </w:r>
      <m:oMath>
        <m:r>
          <w:rPr>
            <w:rFonts w:ascii="Cambria Math" w:hAnsi="Cambria Math"/>
            <w:sz w:val="22"/>
            <w:szCs w:val="22"/>
            <w:lang w:val="en-GB"/>
          </w:rPr>
          <m:t>Y=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11</m:t>
            </m:r>
          </m:sub>
        </m:sSub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22</m:t>
            </m:r>
          </m:sub>
        </m:sSub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p>
        </m:sSup>
      </m:oMath>
    </w:p>
    <w:p w14:paraId="2F81B794" w14:textId="4665440E" w:rsidR="00604456" w:rsidRPr="0047536A" w:rsidRDefault="00604456" w:rsidP="0060445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>Create a new tab named “Regression – Y1”</w:t>
      </w:r>
      <w:r w:rsidR="000D41F0" w:rsidRPr="0047536A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data”</w:t>
      </w:r>
      <w:r w:rsidR="00582EB2" w:rsidRPr="0047536A">
        <w:rPr>
          <w:rFonts w:ascii="Aptos" w:hAnsi="Aptos"/>
          <w:sz w:val="22"/>
          <w:szCs w:val="22"/>
          <w:lang w:val="en-GB"/>
        </w:rPr>
        <w:t>.</w:t>
      </w:r>
      <w:r w:rsidR="0053275D" w:rsidRPr="0047536A">
        <w:rPr>
          <w:rFonts w:ascii="Aptos" w:hAnsi="Aptos"/>
          <w:sz w:val="22"/>
          <w:szCs w:val="22"/>
          <w:lang w:val="en-GB"/>
        </w:rPr>
        <w:t xml:space="preserve"> Afterwards, </w:t>
      </w:r>
      <w:r w:rsidR="00546927" w:rsidRPr="0047536A">
        <w:rPr>
          <w:rFonts w:ascii="Aptos" w:hAnsi="Aptos"/>
          <w:sz w:val="22"/>
          <w:szCs w:val="22"/>
          <w:lang w:val="en-GB"/>
        </w:rPr>
        <w:t xml:space="preserve">fit a </w:t>
      </w:r>
      <w:r w:rsidR="00A83361" w:rsidRPr="0047536A">
        <w:rPr>
          <w:rFonts w:ascii="Aptos" w:hAnsi="Aptos"/>
          <w:sz w:val="22"/>
          <w:szCs w:val="22"/>
          <w:lang w:val="en-GB"/>
        </w:rPr>
        <w:t>generalized linear model</w:t>
      </w:r>
      <w:r w:rsidR="00546927" w:rsidRPr="0047536A">
        <w:rPr>
          <w:rFonts w:ascii="Aptos" w:hAnsi="Aptos"/>
          <w:sz w:val="22"/>
          <w:szCs w:val="22"/>
          <w:lang w:val="en-GB"/>
        </w:rPr>
        <w:t xml:space="preserve"> to the </w:t>
      </w:r>
      <w:r w:rsidR="005460A5" w:rsidRPr="0047536A">
        <w:rPr>
          <w:rFonts w:ascii="Aptos" w:hAnsi="Aptos"/>
          <w:sz w:val="22"/>
          <w:szCs w:val="22"/>
          <w:lang w:val="en-GB"/>
        </w:rPr>
        <w:t>data:</w:t>
      </w:r>
      <w:r w:rsidR="00582EB2"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EE12D9" w:rsidRPr="0047536A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EE12D9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392434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Regression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92434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Statistical </w:t>
      </w:r>
      <w:r w:rsidR="00216E43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f</w:t>
      </w:r>
      <w:r w:rsidR="00392434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itting</w:t>
      </w:r>
      <w:r w:rsidR="00216E43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16E43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Generalized Linear Models</w:t>
      </w:r>
    </w:p>
    <w:p w14:paraId="43902A45" w14:textId="77777777" w:rsidR="000B63DD" w:rsidRPr="0047536A" w:rsidRDefault="000B63DD" w:rsidP="0060445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64362313" w14:textId="1C11CD80" w:rsidR="000F1844" w:rsidRPr="0047536A" w:rsidRDefault="001733C3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  <w:r w:rsidRPr="0047536A">
        <w:rPr>
          <w:rFonts w:ascii="Aptos" w:hAnsi="Aptos"/>
          <w:b/>
          <w:bCs/>
          <w:noProof/>
          <w:sz w:val="22"/>
          <w:szCs w:val="22"/>
          <w:lang w:val="en-GB"/>
        </w:rPr>
        <w:drawing>
          <wp:inline distT="0" distB="0" distL="0" distR="0" wp14:anchorId="72055641" wp14:editId="1DF5E24E">
            <wp:extent cx="4431260" cy="4676775"/>
            <wp:effectExtent l="0" t="0" r="7620" b="0"/>
            <wp:docPr id="177310397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0397" name="Εικόνα 1773103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566" cy="471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4BE1" w14:textId="77777777" w:rsidR="00F304A0" w:rsidRPr="0047536A" w:rsidRDefault="00F304A0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  <w:sectPr w:rsidR="00F304A0" w:rsidRPr="0047536A" w:rsidSect="004464F0">
          <w:headerReference w:type="default" r:id="rId23"/>
          <w:footerReference w:type="default" r:id="rId24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342B8A7" w14:textId="77777777" w:rsidR="000B63DD" w:rsidRPr="0047536A" w:rsidRDefault="000B63DD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2DDC7495" w14:textId="77777777" w:rsidR="001C33FD" w:rsidRPr="0047536A" w:rsidRDefault="001C33FD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  <w:sectPr w:rsidR="001C33FD" w:rsidRPr="0047536A" w:rsidSect="00F304A0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1C7BAAF" w14:textId="77777777" w:rsidR="008A0BCE" w:rsidRPr="0047536A" w:rsidRDefault="008A0BCE" w:rsidP="001C33FD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5F245B80" w14:textId="77777777" w:rsidR="00D52C59" w:rsidRPr="0047536A" w:rsidRDefault="00D52C59" w:rsidP="001C33FD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2A6D0AD3" w14:textId="77777777" w:rsidR="00D52C59" w:rsidRPr="0047536A" w:rsidRDefault="00D52C59" w:rsidP="001C33FD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597AEC6D" w14:textId="77777777" w:rsidR="00D52C59" w:rsidRPr="0047536A" w:rsidRDefault="00D52C59" w:rsidP="001C33FD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63FA451C" w14:textId="77777777" w:rsidR="00D52C59" w:rsidRPr="0047536A" w:rsidRDefault="00D52C59" w:rsidP="001C33FD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3ADBE6B5" w14:textId="77777777" w:rsidR="00D52C59" w:rsidRPr="0047536A" w:rsidRDefault="00D52C59" w:rsidP="001C33FD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0E79C1E6" w14:textId="77777777" w:rsidR="00D52C59" w:rsidRPr="0047536A" w:rsidRDefault="00D52C59" w:rsidP="001C33FD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1621E2F7" w14:textId="77777777" w:rsidR="00F74706" w:rsidRPr="0047536A" w:rsidRDefault="00F74706" w:rsidP="001C33FD">
      <w:pPr>
        <w:jc w:val="both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lastRenderedPageBreak/>
        <w:t>Results:</w:t>
      </w:r>
    </w:p>
    <w:p w14:paraId="3CE7D74F" w14:textId="77777777" w:rsidR="000465E5" w:rsidRPr="0047536A" w:rsidRDefault="000465E5" w:rsidP="001C33FD">
      <w:pPr>
        <w:jc w:val="both"/>
        <w:rPr>
          <w:rFonts w:ascii="Aptos" w:hAnsi="Aptos"/>
          <w:sz w:val="22"/>
          <w:szCs w:val="22"/>
          <w:lang w:val="en-GB"/>
        </w:rPr>
        <w:sectPr w:rsidR="000465E5" w:rsidRPr="0047536A" w:rsidSect="001C33FD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362A213" w14:textId="77777777" w:rsidR="00EF7602" w:rsidRPr="0047536A" w:rsidRDefault="00EF7602" w:rsidP="00C01636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F5398FB" wp14:editId="0B14A90D">
            <wp:extent cx="1501270" cy="5380186"/>
            <wp:effectExtent l="0" t="0" r="3810" b="0"/>
            <wp:docPr id="1362191193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91193" name="Εικόνα 136219119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B4AA" w14:textId="77777777" w:rsidR="00EF7602" w:rsidRPr="0047536A" w:rsidRDefault="00EF7602" w:rsidP="00C01636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453DE4D" wp14:editId="3DAF8100">
            <wp:extent cx="1501270" cy="4168501"/>
            <wp:effectExtent l="0" t="0" r="3810" b="3810"/>
            <wp:docPr id="1617464317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64317" name="Εικόνα 16174643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9569" w14:textId="77777777" w:rsidR="00EF7602" w:rsidRPr="0047536A" w:rsidRDefault="00EF7602" w:rsidP="001C33FD">
      <w:pPr>
        <w:jc w:val="both"/>
        <w:rPr>
          <w:rFonts w:ascii="Aptos" w:hAnsi="Aptos"/>
          <w:sz w:val="22"/>
          <w:szCs w:val="22"/>
          <w:lang w:val="en-GB"/>
        </w:rPr>
      </w:pPr>
    </w:p>
    <w:p w14:paraId="64698F01" w14:textId="77777777" w:rsidR="00EF7602" w:rsidRPr="0047536A" w:rsidRDefault="00EF7602" w:rsidP="001C33FD">
      <w:pPr>
        <w:jc w:val="both"/>
        <w:rPr>
          <w:rFonts w:ascii="Aptos" w:hAnsi="Aptos"/>
          <w:sz w:val="22"/>
          <w:szCs w:val="22"/>
          <w:lang w:val="en-GB"/>
        </w:rPr>
      </w:pPr>
    </w:p>
    <w:p w14:paraId="587D674C" w14:textId="77777777" w:rsidR="00EF7602" w:rsidRPr="0047536A" w:rsidRDefault="00EF7602" w:rsidP="001C33FD">
      <w:pPr>
        <w:jc w:val="both"/>
        <w:rPr>
          <w:rFonts w:ascii="Aptos" w:hAnsi="Aptos"/>
          <w:sz w:val="22"/>
          <w:szCs w:val="22"/>
          <w:lang w:val="en-GB"/>
        </w:rPr>
      </w:pPr>
    </w:p>
    <w:p w14:paraId="74139A1A" w14:textId="77777777" w:rsidR="00EF7602" w:rsidRPr="0047536A" w:rsidRDefault="00EF7602" w:rsidP="001C33FD">
      <w:pPr>
        <w:jc w:val="both"/>
        <w:rPr>
          <w:rFonts w:ascii="Aptos" w:hAnsi="Aptos"/>
          <w:sz w:val="22"/>
          <w:szCs w:val="22"/>
          <w:lang w:val="en-GB"/>
        </w:rPr>
      </w:pPr>
    </w:p>
    <w:p w14:paraId="7388169E" w14:textId="77777777" w:rsidR="00EF7602" w:rsidRPr="0047536A" w:rsidRDefault="00EF7602" w:rsidP="001C33FD">
      <w:pPr>
        <w:jc w:val="both"/>
        <w:rPr>
          <w:rFonts w:ascii="Aptos" w:hAnsi="Aptos"/>
          <w:sz w:val="22"/>
          <w:szCs w:val="22"/>
          <w:lang w:val="en-GB"/>
        </w:rPr>
      </w:pPr>
    </w:p>
    <w:p w14:paraId="51C47459" w14:textId="78B06D6B" w:rsidR="00EF7602" w:rsidRPr="0047536A" w:rsidRDefault="00EF7602" w:rsidP="001C33FD">
      <w:pPr>
        <w:jc w:val="both"/>
        <w:rPr>
          <w:rFonts w:ascii="Aptos" w:hAnsi="Aptos"/>
          <w:sz w:val="22"/>
          <w:szCs w:val="22"/>
          <w:lang w:val="en-GB"/>
        </w:rPr>
        <w:sectPr w:rsidR="00EF7602" w:rsidRPr="0047536A" w:rsidSect="00EF7602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6E6D933D" w14:textId="14D841A5" w:rsidR="001A755A" w:rsidRPr="0047536A" w:rsidRDefault="00EF7602" w:rsidP="00C01636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75B1C8D" wp14:editId="136CD8C3">
            <wp:extent cx="6073666" cy="2362405"/>
            <wp:effectExtent l="0" t="0" r="3810" b="0"/>
            <wp:docPr id="1721797622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7622" name="Εικόνα 17217976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C505" w14:textId="73EAD541" w:rsidR="000465E5" w:rsidRPr="0047536A" w:rsidRDefault="000465E5" w:rsidP="001C33FD">
      <w:pPr>
        <w:jc w:val="both"/>
        <w:rPr>
          <w:rFonts w:ascii="Aptos" w:hAnsi="Aptos"/>
          <w:sz w:val="22"/>
          <w:szCs w:val="22"/>
          <w:lang w:val="en-GB"/>
        </w:rPr>
        <w:sectPr w:rsidR="000465E5" w:rsidRPr="0047536A" w:rsidSect="001C33FD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479B493" w14:textId="79E5B743" w:rsidR="000465E5" w:rsidRPr="0047536A" w:rsidRDefault="000465E5" w:rsidP="001C33FD">
      <w:pPr>
        <w:jc w:val="both"/>
        <w:rPr>
          <w:rFonts w:ascii="Aptos" w:hAnsi="Aptos"/>
          <w:sz w:val="22"/>
          <w:szCs w:val="22"/>
          <w:lang w:val="en-GB"/>
        </w:rPr>
        <w:sectPr w:rsidR="000465E5" w:rsidRPr="0047536A" w:rsidSect="001C33FD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C112F37" w14:textId="77777777" w:rsidR="00E57744" w:rsidRPr="0047536A" w:rsidRDefault="00E57744" w:rsidP="001C33FD">
      <w:pPr>
        <w:jc w:val="both"/>
        <w:rPr>
          <w:rFonts w:ascii="Aptos" w:hAnsi="Aptos"/>
          <w:sz w:val="22"/>
          <w:szCs w:val="22"/>
          <w:lang w:val="en-GB"/>
        </w:rPr>
        <w:sectPr w:rsidR="00E57744" w:rsidRPr="0047536A" w:rsidSect="001C33FD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EE28B45" w14:textId="4405B1A1" w:rsidR="007D33E0" w:rsidRPr="0047536A" w:rsidRDefault="007D33E0" w:rsidP="001C33FD">
      <w:pPr>
        <w:jc w:val="both"/>
        <w:rPr>
          <w:rFonts w:ascii="Aptos" w:hAnsi="Aptos"/>
          <w:sz w:val="22"/>
          <w:szCs w:val="22"/>
          <w:lang w:val="en-GB"/>
        </w:rPr>
        <w:sectPr w:rsidR="007D33E0" w:rsidRPr="0047536A" w:rsidSect="001C33FD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0D9CB8F" w14:textId="77777777" w:rsidR="00F304A0" w:rsidRPr="0047536A" w:rsidRDefault="00F304A0" w:rsidP="009A7EAD">
      <w:pPr>
        <w:jc w:val="both"/>
        <w:rPr>
          <w:rFonts w:ascii="Aptos" w:hAnsi="Aptos"/>
          <w:sz w:val="22"/>
          <w:szCs w:val="22"/>
          <w:lang w:val="en-GB"/>
        </w:rPr>
        <w:sectPr w:rsidR="00F304A0" w:rsidRPr="0047536A" w:rsidSect="001C33FD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0B32C54D" w14:textId="0D73A633" w:rsidR="009A7EAD" w:rsidRPr="00C73602" w:rsidRDefault="00F847F5" w:rsidP="0047536A">
      <w:pPr>
        <w:pStyle w:val="Heading1"/>
        <w:rPr>
          <w:rFonts w:ascii="Aptos Display" w:hAnsi="Aptos Display"/>
          <w:lang w:val="en-US"/>
        </w:rPr>
      </w:pPr>
      <w:r w:rsidRPr="00C73602">
        <w:rPr>
          <w:rFonts w:ascii="Aptos Display" w:hAnsi="Aptos Display"/>
          <w:lang w:val="en-US"/>
        </w:rPr>
        <w:lastRenderedPageBreak/>
        <w:t xml:space="preserve">Step 6: </w:t>
      </w:r>
      <w:r w:rsidR="009A7EAD" w:rsidRPr="00C73602">
        <w:rPr>
          <w:rFonts w:ascii="Aptos Display" w:hAnsi="Aptos Display"/>
          <w:lang w:val="en-US"/>
        </w:rPr>
        <w:t xml:space="preserve">Regression Metrics </w:t>
      </w:r>
    </w:p>
    <w:p w14:paraId="28933AC2" w14:textId="3C04A9CC" w:rsidR="009A7EAD" w:rsidRPr="0047536A" w:rsidRDefault="00A640B4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>Create a t</w:t>
      </w:r>
      <w:r w:rsidR="00D3091E" w:rsidRPr="0047536A">
        <w:rPr>
          <w:rFonts w:ascii="Aptos" w:hAnsi="Aptos"/>
          <w:sz w:val="22"/>
          <w:szCs w:val="22"/>
          <w:lang w:val="en-GB"/>
        </w:rPr>
        <w:t>ab</w:t>
      </w:r>
      <w:r w:rsidRPr="0047536A">
        <w:rPr>
          <w:rFonts w:ascii="Aptos" w:hAnsi="Aptos"/>
          <w:sz w:val="22"/>
          <w:szCs w:val="22"/>
          <w:lang w:val="en-GB"/>
        </w:rPr>
        <w:t xml:space="preserve"> named “Metrics – Y1” and import the results from the spreadsheet “Regression – Y1”.</w:t>
      </w:r>
      <w:r w:rsidR="004B3F41" w:rsidRPr="0047536A">
        <w:rPr>
          <w:rFonts w:ascii="Aptos" w:hAnsi="Aptos"/>
          <w:sz w:val="22"/>
          <w:szCs w:val="22"/>
          <w:lang w:val="en-GB"/>
        </w:rPr>
        <w:t xml:space="preserve"> Then, produce the regression metrics</w:t>
      </w:r>
      <w:r w:rsidR="004F66D5" w:rsidRPr="0047536A">
        <w:rPr>
          <w:rFonts w:ascii="Aptos" w:hAnsi="Aptos"/>
          <w:sz w:val="22"/>
          <w:szCs w:val="22"/>
          <w:lang w:val="en-GB"/>
        </w:rPr>
        <w:t xml:space="preserve"> for the Y</w:t>
      </w:r>
      <w:r w:rsidR="004F66D5" w:rsidRPr="0047536A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4F66D5" w:rsidRPr="0047536A">
        <w:rPr>
          <w:rFonts w:ascii="Aptos" w:hAnsi="Aptos"/>
          <w:sz w:val="22"/>
          <w:szCs w:val="22"/>
          <w:lang w:val="en-GB"/>
        </w:rPr>
        <w:t xml:space="preserve"> regression equation:</w:t>
      </w:r>
      <w:r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5F1A18" w:rsidRPr="0047536A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</w:t>
      </w:r>
      <w:r w:rsidR="00553366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s</w:t>
      </w:r>
      <w:r w:rsidR="005F1A18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w:r w:rsidR="00F12407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Metrics</w:t>
      </w:r>
      <w:r w:rsidR="005F1A18" w:rsidRPr="0047536A">
        <w:rPr>
          <w:rFonts w:ascii="Aptos" w:eastAsiaTheme="minorEastAsia" w:hAnsi="Aptos"/>
          <w:iCs/>
          <w:sz w:val="22"/>
          <w:szCs w:val="22"/>
          <w:u w:val="single"/>
          <w:lang w:val="en-GB"/>
        </w:rPr>
        <w:t xml:space="preserve"> </w:t>
      </w:r>
    </w:p>
    <w:p w14:paraId="064B4348" w14:textId="77777777" w:rsidR="00BE3F98" w:rsidRPr="0047536A" w:rsidRDefault="00BE3F98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2E9D1B41" w14:textId="56B9E488" w:rsidR="0066549E" w:rsidRDefault="00271720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47536A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48128CC" wp14:editId="5637150E">
            <wp:extent cx="3505504" cy="1828958"/>
            <wp:effectExtent l="0" t="0" r="0" b="0"/>
            <wp:docPr id="1723171620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1620" name="Εικόνα 17231716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73F9" w14:textId="77777777" w:rsidR="005F7D0D" w:rsidRPr="0047536A" w:rsidRDefault="005F7D0D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2E72FAF6" w14:textId="77777777" w:rsidR="00271720" w:rsidRPr="0047536A" w:rsidRDefault="00271720" w:rsidP="006A3A1F">
      <w:pPr>
        <w:jc w:val="both"/>
        <w:rPr>
          <w:rFonts w:ascii="Aptos" w:eastAsiaTheme="minorEastAsia" w:hAnsi="Aptos"/>
          <w:iCs/>
          <w:sz w:val="22"/>
          <w:szCs w:val="22"/>
          <w:u w:val="single"/>
        </w:rPr>
      </w:pPr>
    </w:p>
    <w:p w14:paraId="32E50861" w14:textId="35A3D294" w:rsidR="006A3A1F" w:rsidRPr="0047536A" w:rsidRDefault="006A3A1F" w:rsidP="006A3A1F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47536A">
        <w:rPr>
          <w:rFonts w:ascii="Aptos" w:eastAsiaTheme="minorEastAsia" w:hAnsi="Aptos"/>
          <w:iCs/>
          <w:sz w:val="22"/>
          <w:szCs w:val="22"/>
          <w:lang w:val="en-GB"/>
        </w:rPr>
        <w:t>Results:</w:t>
      </w:r>
    </w:p>
    <w:p w14:paraId="3B319EA1" w14:textId="3C5477DB" w:rsidR="0066549E" w:rsidRPr="0047536A" w:rsidRDefault="008446D9" w:rsidP="0066549E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47536A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F86D877" wp14:editId="506F25E1">
            <wp:extent cx="4740051" cy="746825"/>
            <wp:effectExtent l="0" t="0" r="3810" b="0"/>
            <wp:docPr id="1305107628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07628" name="Εικόνα 13051076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C92" w14:textId="77777777" w:rsidR="00F12407" w:rsidRPr="0047536A" w:rsidRDefault="00F12407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ECCAA24" w14:textId="77777777" w:rsidR="000B63DD" w:rsidRPr="0047536A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5FDA61D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45669BEE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14518B80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0C709867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F3AE78A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20842EF6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4852325F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FE1E045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00FF375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0B371D21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39CDB68" w14:textId="77777777" w:rsidR="00D5344B" w:rsidRPr="0047536A" w:rsidRDefault="00D5344B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4AA7FD49" w14:textId="37EB2DA4" w:rsidR="008B6C6A" w:rsidRPr="00C73602" w:rsidRDefault="00F847F5" w:rsidP="0047536A">
      <w:pPr>
        <w:pStyle w:val="Heading1"/>
        <w:rPr>
          <w:rFonts w:ascii="Aptos Display" w:hAnsi="Aptos Display"/>
          <w:lang w:val="en-US"/>
        </w:rPr>
      </w:pPr>
      <w:r w:rsidRPr="00C73602">
        <w:rPr>
          <w:rFonts w:ascii="Aptos Display" w:hAnsi="Aptos Display"/>
          <w:lang w:val="en-US"/>
        </w:rPr>
        <w:lastRenderedPageBreak/>
        <w:t xml:space="preserve">Step 7: </w:t>
      </w:r>
      <w:r w:rsidR="008C62C7" w:rsidRPr="00C73602">
        <w:rPr>
          <w:rFonts w:ascii="Aptos Display" w:hAnsi="Aptos Display"/>
          <w:lang w:val="en-US"/>
        </w:rPr>
        <w:t>A</w:t>
      </w:r>
      <w:r w:rsidR="008B6C6A" w:rsidRPr="00C73602">
        <w:rPr>
          <w:rFonts w:ascii="Aptos Display" w:hAnsi="Aptos Display"/>
          <w:lang w:val="en-US"/>
        </w:rPr>
        <w:t>nalysis of Covariance</w:t>
      </w:r>
    </w:p>
    <w:p w14:paraId="3A4BAF52" w14:textId="3393A581" w:rsidR="000B63DD" w:rsidRPr="0047536A" w:rsidRDefault="008B6C6A" w:rsidP="008B6C6A">
      <w:pPr>
        <w:jc w:val="both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sz w:val="22"/>
          <w:szCs w:val="22"/>
          <w:lang w:val="en-GB"/>
        </w:rPr>
        <w:t>Create a new tab named “</w:t>
      </w:r>
      <w:r w:rsidR="00D0088B" w:rsidRPr="0047536A">
        <w:rPr>
          <w:rFonts w:ascii="Aptos" w:hAnsi="Aptos"/>
          <w:sz w:val="22"/>
          <w:szCs w:val="22"/>
          <w:lang w:val="en-GB"/>
        </w:rPr>
        <w:t>ANCOVA – Y1</w:t>
      </w:r>
      <w:r w:rsidRPr="0047536A">
        <w:rPr>
          <w:rFonts w:ascii="Aptos" w:hAnsi="Aptos"/>
          <w:sz w:val="22"/>
          <w:szCs w:val="22"/>
          <w:lang w:val="en-GB"/>
        </w:rPr>
        <w:t>”</w:t>
      </w:r>
      <w:r w:rsidR="00D0088B" w:rsidRPr="0047536A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data”.</w:t>
      </w:r>
      <w:r w:rsidR="008E1302" w:rsidRPr="0047536A">
        <w:rPr>
          <w:rFonts w:ascii="Aptos" w:hAnsi="Aptos"/>
          <w:sz w:val="22"/>
          <w:szCs w:val="22"/>
          <w:lang w:val="en-GB"/>
        </w:rPr>
        <w:t xml:space="preserve"> Afterwards perform analysis of covariance for Y</w:t>
      </w:r>
      <w:r w:rsidR="008E1302" w:rsidRPr="0047536A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8E1302" w:rsidRPr="0047536A">
        <w:rPr>
          <w:rFonts w:ascii="Aptos" w:hAnsi="Aptos"/>
          <w:sz w:val="22"/>
          <w:szCs w:val="22"/>
          <w:lang w:val="en-GB"/>
        </w:rPr>
        <w:t>:</w:t>
      </w:r>
      <w:r w:rsidR="00902C83" w:rsidRPr="0047536A">
        <w:rPr>
          <w:rFonts w:ascii="Aptos" w:hAnsi="Aptos"/>
          <w:sz w:val="22"/>
          <w:szCs w:val="22"/>
          <w:lang w:val="en-GB"/>
        </w:rPr>
        <w:t xml:space="preserve"> </w:t>
      </w:r>
      <w:r w:rsidR="00902C83" w:rsidRPr="0047536A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02C83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Analysis of (Co)</w:t>
      </w:r>
      <w:r w:rsidR="002C4C13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Variance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C4C13" w:rsidRPr="0047536A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ANCOVA</w:t>
      </w:r>
      <w:r w:rsidRPr="0047536A">
        <w:rPr>
          <w:rFonts w:ascii="Aptos" w:hAnsi="Aptos"/>
          <w:sz w:val="22"/>
          <w:szCs w:val="22"/>
          <w:lang w:val="en-GB"/>
        </w:rPr>
        <w:t xml:space="preserve"> </w:t>
      </w:r>
    </w:p>
    <w:p w14:paraId="42281B32" w14:textId="25A826EB" w:rsidR="00875BDA" w:rsidRPr="0047536A" w:rsidRDefault="00EB309D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EE9C5BC" wp14:editId="4C3FF243">
            <wp:extent cx="3530600" cy="3949042"/>
            <wp:effectExtent l="0" t="0" r="0" b="0"/>
            <wp:docPr id="154279694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96946" name="Εικόνα 15427969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369" cy="401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8F0F" w14:textId="77777777" w:rsidR="008511D6" w:rsidRPr="0047536A" w:rsidRDefault="008511D6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2C0372BF" w14:textId="5A8F0680" w:rsidR="008511D6" w:rsidRPr="0047536A" w:rsidRDefault="008511D6" w:rsidP="008511D6">
      <w:pPr>
        <w:jc w:val="both"/>
        <w:rPr>
          <w:rFonts w:ascii="Aptos" w:hAnsi="Aptos"/>
          <w:noProof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t xml:space="preserve">Results: </w:t>
      </w:r>
    </w:p>
    <w:p w14:paraId="3C82A4BA" w14:textId="145D3BB7" w:rsidR="00061906" w:rsidRPr="0047536A" w:rsidRDefault="00483490" w:rsidP="00875BDA">
      <w:pPr>
        <w:jc w:val="center"/>
        <w:rPr>
          <w:rFonts w:ascii="Aptos" w:hAnsi="Aptos"/>
          <w:sz w:val="22"/>
          <w:szCs w:val="22"/>
          <w:lang w:val="en-GB"/>
        </w:rPr>
      </w:pPr>
      <w:r w:rsidRPr="0047536A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7C89F4A" wp14:editId="72ACFE28">
            <wp:extent cx="6120130" cy="2468880"/>
            <wp:effectExtent l="0" t="0" r="0" b="7620"/>
            <wp:docPr id="1154519155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19155" name="Εικόνα 11545191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C225" w14:textId="77777777" w:rsidR="00AE25E1" w:rsidRPr="0047536A" w:rsidRDefault="00AE25E1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17AC0071" w14:textId="77777777" w:rsidR="00A63627" w:rsidRPr="0047536A" w:rsidRDefault="00A63627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3700298A" w14:textId="6DD6EA01" w:rsidR="00085337" w:rsidRPr="0047536A" w:rsidRDefault="00085337" w:rsidP="00D75BD4">
      <w:pPr>
        <w:jc w:val="both"/>
        <w:rPr>
          <w:rFonts w:ascii="Aptos" w:hAnsi="Aptos"/>
          <w:sz w:val="22"/>
          <w:szCs w:val="22"/>
          <w:lang w:val="en-GB"/>
        </w:rPr>
      </w:pPr>
    </w:p>
    <w:p w14:paraId="39B5DBAB" w14:textId="57BA1588" w:rsidR="00D75BD4" w:rsidRPr="0047536A" w:rsidRDefault="00D75BD4" w:rsidP="0047536A">
      <w:pPr>
        <w:pStyle w:val="Heading1"/>
        <w:rPr>
          <w:rFonts w:ascii="Aptos Display" w:hAnsi="Aptos Display"/>
        </w:rPr>
      </w:pPr>
      <w:proofErr w:type="spellStart"/>
      <w:r w:rsidRPr="0047536A">
        <w:rPr>
          <w:rFonts w:ascii="Aptos Display" w:hAnsi="Aptos Display"/>
        </w:rPr>
        <w:lastRenderedPageBreak/>
        <w:t>References</w:t>
      </w:r>
      <w:proofErr w:type="spellEnd"/>
    </w:p>
    <w:p w14:paraId="019E8575" w14:textId="1F70699B" w:rsidR="00D75BD4" w:rsidRPr="0047536A" w:rsidRDefault="00D75BD4" w:rsidP="00D75BD4">
      <w:pPr>
        <w:pStyle w:val="ListParagraph"/>
        <w:numPr>
          <w:ilvl w:val="0"/>
          <w:numId w:val="2"/>
        </w:numPr>
        <w:jc w:val="both"/>
        <w:rPr>
          <w:rFonts w:ascii="Aptos" w:hAnsi="Aptos"/>
          <w:sz w:val="22"/>
          <w:szCs w:val="22"/>
          <w:lang w:val="en-US"/>
        </w:rPr>
      </w:pPr>
      <w:r w:rsidRPr="0047536A">
        <w:rPr>
          <w:rFonts w:ascii="Aptos" w:hAnsi="Aptos"/>
          <w:sz w:val="22"/>
          <w:szCs w:val="22"/>
          <w:lang w:val="en-US"/>
        </w:rPr>
        <w:t xml:space="preserve">Valenzuela-Oses, J. K.; García, M. C.; Feitosa, V. A.; </w:t>
      </w:r>
      <w:proofErr w:type="spellStart"/>
      <w:r w:rsidRPr="0047536A">
        <w:rPr>
          <w:rFonts w:ascii="Aptos" w:hAnsi="Aptos"/>
          <w:sz w:val="22"/>
          <w:szCs w:val="22"/>
          <w:lang w:val="en-US"/>
        </w:rPr>
        <w:t>Pachioni</w:t>
      </w:r>
      <w:proofErr w:type="spellEnd"/>
      <w:r w:rsidRPr="0047536A">
        <w:rPr>
          <w:rFonts w:ascii="Aptos" w:hAnsi="Aptos"/>
          <w:sz w:val="22"/>
          <w:szCs w:val="22"/>
          <w:lang w:val="en-US"/>
        </w:rPr>
        <w:t xml:space="preserve">-Vasconcelos, J. A.; Gomes-Filho, S. M.; Lourenço, F. R.; </w:t>
      </w:r>
      <w:proofErr w:type="spellStart"/>
      <w:r w:rsidRPr="0047536A">
        <w:rPr>
          <w:rFonts w:ascii="Aptos" w:hAnsi="Aptos"/>
          <w:sz w:val="22"/>
          <w:szCs w:val="22"/>
          <w:lang w:val="en-US"/>
        </w:rPr>
        <w:t>Cerize</w:t>
      </w:r>
      <w:proofErr w:type="spellEnd"/>
      <w:r w:rsidRPr="0047536A">
        <w:rPr>
          <w:rFonts w:ascii="Aptos" w:hAnsi="Aptos"/>
          <w:sz w:val="22"/>
          <w:szCs w:val="22"/>
          <w:lang w:val="en-US"/>
        </w:rPr>
        <w:t xml:space="preserve">, N. N. P.; </w:t>
      </w:r>
      <w:proofErr w:type="spellStart"/>
      <w:r w:rsidRPr="0047536A">
        <w:rPr>
          <w:rFonts w:ascii="Aptos" w:hAnsi="Aptos"/>
          <w:sz w:val="22"/>
          <w:szCs w:val="22"/>
          <w:lang w:val="en-US"/>
        </w:rPr>
        <w:t>Bassères</w:t>
      </w:r>
      <w:proofErr w:type="spellEnd"/>
      <w:r w:rsidRPr="0047536A">
        <w:rPr>
          <w:rFonts w:ascii="Aptos" w:hAnsi="Aptos"/>
          <w:sz w:val="22"/>
          <w:szCs w:val="22"/>
          <w:lang w:val="en-US"/>
        </w:rPr>
        <w:t xml:space="preserve">, D. S.; Rangel-Yagui, C. O. Development and Characterization of Miltefosine-Loaded Polymeric Micelles for Cancer Treatment. </w:t>
      </w:r>
      <w:r w:rsidRPr="0047536A">
        <w:rPr>
          <w:rFonts w:ascii="Aptos" w:hAnsi="Aptos"/>
          <w:i/>
          <w:iCs/>
          <w:sz w:val="22"/>
          <w:szCs w:val="22"/>
          <w:lang w:val="en-US"/>
        </w:rPr>
        <w:t>Materials Science and Engineering: C</w:t>
      </w:r>
      <w:r w:rsidRPr="0047536A">
        <w:rPr>
          <w:rFonts w:ascii="Aptos" w:hAnsi="Aptos"/>
          <w:sz w:val="22"/>
          <w:szCs w:val="22"/>
          <w:lang w:val="en-US"/>
        </w:rPr>
        <w:t xml:space="preserve"> </w:t>
      </w:r>
      <w:r w:rsidRPr="0047536A">
        <w:rPr>
          <w:rFonts w:ascii="Aptos" w:hAnsi="Aptos"/>
          <w:b/>
          <w:bCs/>
          <w:sz w:val="22"/>
          <w:szCs w:val="22"/>
          <w:lang w:val="en-US"/>
        </w:rPr>
        <w:t>2017</w:t>
      </w:r>
      <w:r w:rsidRPr="0047536A">
        <w:rPr>
          <w:rFonts w:ascii="Aptos" w:hAnsi="Aptos"/>
          <w:sz w:val="22"/>
          <w:szCs w:val="22"/>
          <w:lang w:val="en-US"/>
        </w:rPr>
        <w:t xml:space="preserve">, </w:t>
      </w:r>
      <w:r w:rsidRPr="0047536A">
        <w:rPr>
          <w:rFonts w:ascii="Aptos" w:hAnsi="Aptos"/>
          <w:i/>
          <w:iCs/>
          <w:sz w:val="22"/>
          <w:szCs w:val="22"/>
          <w:lang w:val="en-US"/>
        </w:rPr>
        <w:t>81</w:t>
      </w:r>
      <w:r w:rsidRPr="0047536A">
        <w:rPr>
          <w:rFonts w:ascii="Aptos" w:hAnsi="Aptos"/>
          <w:sz w:val="22"/>
          <w:szCs w:val="22"/>
          <w:lang w:val="en-US"/>
        </w:rPr>
        <w:t xml:space="preserve">, 327–333. </w:t>
      </w:r>
      <w:hyperlink r:id="rId32" w:history="1">
        <w:r w:rsidRPr="0047536A">
          <w:rPr>
            <w:rStyle w:val="Hyperlink"/>
            <w:rFonts w:ascii="Aptos" w:hAnsi="Aptos"/>
            <w:sz w:val="22"/>
            <w:szCs w:val="22"/>
            <w:lang w:val="en-US"/>
          </w:rPr>
          <w:t>https://doi.org/10.1016/j.msec.2017.07.040</w:t>
        </w:r>
      </w:hyperlink>
      <w:r w:rsidRPr="0047536A">
        <w:rPr>
          <w:rFonts w:ascii="Aptos" w:hAnsi="Aptos"/>
          <w:sz w:val="22"/>
          <w:szCs w:val="22"/>
          <w:lang w:val="en-US"/>
        </w:rPr>
        <w:t>.</w:t>
      </w:r>
    </w:p>
    <w:p w14:paraId="0D8D5EEC" w14:textId="77777777" w:rsidR="008875E1" w:rsidRPr="0047536A" w:rsidRDefault="008875E1" w:rsidP="008875E1">
      <w:pPr>
        <w:jc w:val="both"/>
        <w:rPr>
          <w:rFonts w:ascii="Aptos" w:hAnsi="Aptos"/>
          <w:sz w:val="22"/>
          <w:szCs w:val="22"/>
          <w:lang w:val="en-US"/>
        </w:rPr>
      </w:pPr>
    </w:p>
    <w:sectPr w:rsidR="008875E1" w:rsidRPr="0047536A" w:rsidSect="00E57744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5F21D" w14:textId="77777777" w:rsidR="009E4CB6" w:rsidRDefault="009E4CB6" w:rsidP="005A1851">
      <w:pPr>
        <w:spacing w:after="0" w:line="240" w:lineRule="auto"/>
      </w:pPr>
      <w:r>
        <w:separator/>
      </w:r>
    </w:p>
  </w:endnote>
  <w:endnote w:type="continuationSeparator" w:id="0">
    <w:p w14:paraId="28EB0987" w14:textId="77777777" w:rsidR="009E4CB6" w:rsidRDefault="009E4CB6" w:rsidP="005A1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967412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016B23A7" w14:textId="702B2B98" w:rsidR="00EB59A7" w:rsidRPr="00EB59A7" w:rsidRDefault="00EB59A7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EB59A7">
          <w:rPr>
            <w:rFonts w:ascii="Aptos" w:hAnsi="Aptos"/>
            <w:sz w:val="22"/>
            <w:szCs w:val="22"/>
          </w:rPr>
          <w:fldChar w:fldCharType="begin"/>
        </w:r>
        <w:r w:rsidRPr="00EB59A7">
          <w:rPr>
            <w:rFonts w:ascii="Aptos" w:hAnsi="Aptos"/>
            <w:sz w:val="22"/>
            <w:szCs w:val="22"/>
          </w:rPr>
          <w:instrText>PAGE   \* MERGEFORMAT</w:instrText>
        </w:r>
        <w:r w:rsidRPr="00EB59A7">
          <w:rPr>
            <w:rFonts w:ascii="Aptos" w:hAnsi="Aptos"/>
            <w:sz w:val="22"/>
            <w:szCs w:val="22"/>
          </w:rPr>
          <w:fldChar w:fldCharType="separate"/>
        </w:r>
        <w:r w:rsidRPr="00EB59A7">
          <w:rPr>
            <w:rFonts w:ascii="Aptos" w:hAnsi="Aptos"/>
            <w:sz w:val="22"/>
            <w:szCs w:val="22"/>
            <w:lang w:val="en-GB"/>
          </w:rPr>
          <w:t>2</w:t>
        </w:r>
        <w:r w:rsidRPr="00EB59A7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24385BFE" w14:textId="77777777" w:rsidR="005A1851" w:rsidRDefault="005A1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A29B2" w14:textId="77777777" w:rsidR="009E4CB6" w:rsidRDefault="009E4CB6" w:rsidP="005A1851">
      <w:pPr>
        <w:spacing w:after="0" w:line="240" w:lineRule="auto"/>
      </w:pPr>
      <w:r>
        <w:separator/>
      </w:r>
    </w:p>
  </w:footnote>
  <w:footnote w:type="continuationSeparator" w:id="0">
    <w:p w14:paraId="58CA8B2B" w14:textId="77777777" w:rsidR="009E4CB6" w:rsidRDefault="009E4CB6" w:rsidP="005A1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DA7B5" w14:textId="6828F753" w:rsidR="005A1851" w:rsidRPr="00EB59A7" w:rsidRDefault="005A1851">
    <w:pPr>
      <w:pStyle w:val="Header"/>
      <w:rPr>
        <w:rFonts w:ascii="Aptos" w:hAnsi="Aptos"/>
        <w:sz w:val="22"/>
        <w:szCs w:val="22"/>
        <w:lang w:val="en-US"/>
      </w:rPr>
    </w:pPr>
    <w:proofErr w:type="spellStart"/>
    <w:r w:rsidRPr="00EB59A7">
      <w:rPr>
        <w:rFonts w:ascii="Aptos" w:hAnsi="Aptos"/>
        <w:sz w:val="22"/>
        <w:szCs w:val="22"/>
        <w:lang w:val="en-US"/>
      </w:rPr>
      <w:t>Isalos</w:t>
    </w:r>
    <w:proofErr w:type="spellEnd"/>
    <w:r w:rsidRPr="00EB59A7">
      <w:rPr>
        <w:rFonts w:ascii="Aptos" w:hAnsi="Aptos"/>
        <w:sz w:val="22"/>
        <w:szCs w:val="22"/>
        <w:lang w:val="en-US"/>
      </w:rPr>
      <w:t xml:space="preserve"> Analytics Platform</w:t>
    </w:r>
    <w:r w:rsidRPr="00EB59A7">
      <w:rPr>
        <w:rFonts w:ascii="Aptos" w:hAnsi="Aptos"/>
        <w:sz w:val="22"/>
        <w:szCs w:val="22"/>
      </w:rPr>
      <w:ptab w:relativeTo="margin" w:alignment="center" w:leader="none"/>
    </w:r>
    <w:r w:rsidRPr="00EB59A7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EB59A7">
      <w:rPr>
        <w:rFonts w:ascii="Aptos" w:hAnsi="Aptos"/>
        <w:sz w:val="22"/>
        <w:szCs w:val="22"/>
        <w:lang w:val="en-US"/>
      </w:rPr>
      <w:t>NovaMechanics</w:t>
    </w:r>
    <w:proofErr w:type="spellEnd"/>
    <w:r w:rsidRPr="00EB59A7">
      <w:rPr>
        <w:rFonts w:ascii="Aptos" w:hAnsi="Aptos"/>
        <w:sz w:val="22"/>
        <w:szCs w:val="22"/>
        <w:lang w:val="en-US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55098"/>
    <w:multiLevelType w:val="hybridMultilevel"/>
    <w:tmpl w:val="CDAA94FA"/>
    <w:lvl w:ilvl="0" w:tplc="F0F22F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38823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1F59"/>
    <w:rsid w:val="000021D5"/>
    <w:rsid w:val="0000337D"/>
    <w:rsid w:val="00005EFA"/>
    <w:rsid w:val="000465E5"/>
    <w:rsid w:val="00052B83"/>
    <w:rsid w:val="00054351"/>
    <w:rsid w:val="00061906"/>
    <w:rsid w:val="0006296A"/>
    <w:rsid w:val="000634CA"/>
    <w:rsid w:val="0006443D"/>
    <w:rsid w:val="00073D38"/>
    <w:rsid w:val="00075EE6"/>
    <w:rsid w:val="00075FB1"/>
    <w:rsid w:val="00085337"/>
    <w:rsid w:val="00093E76"/>
    <w:rsid w:val="000A3D6F"/>
    <w:rsid w:val="000B34F8"/>
    <w:rsid w:val="000B63DD"/>
    <w:rsid w:val="000D41F0"/>
    <w:rsid w:val="000E0EF4"/>
    <w:rsid w:val="000E420C"/>
    <w:rsid w:val="000F1844"/>
    <w:rsid w:val="000F54BD"/>
    <w:rsid w:val="001234A5"/>
    <w:rsid w:val="0012648A"/>
    <w:rsid w:val="00130E16"/>
    <w:rsid w:val="00136331"/>
    <w:rsid w:val="001575CD"/>
    <w:rsid w:val="001733C3"/>
    <w:rsid w:val="00173F31"/>
    <w:rsid w:val="00176D74"/>
    <w:rsid w:val="001A2D9F"/>
    <w:rsid w:val="001A755A"/>
    <w:rsid w:val="001B299C"/>
    <w:rsid w:val="001B7224"/>
    <w:rsid w:val="001C213C"/>
    <w:rsid w:val="001C33FD"/>
    <w:rsid w:val="001D7E7B"/>
    <w:rsid w:val="001F054A"/>
    <w:rsid w:val="00206202"/>
    <w:rsid w:val="0021079E"/>
    <w:rsid w:val="00214169"/>
    <w:rsid w:val="00216E43"/>
    <w:rsid w:val="002179CA"/>
    <w:rsid w:val="00222093"/>
    <w:rsid w:val="0023234F"/>
    <w:rsid w:val="00232AFD"/>
    <w:rsid w:val="00232E52"/>
    <w:rsid w:val="00244292"/>
    <w:rsid w:val="00252BC4"/>
    <w:rsid w:val="00271720"/>
    <w:rsid w:val="002816F1"/>
    <w:rsid w:val="002930A0"/>
    <w:rsid w:val="002962DA"/>
    <w:rsid w:val="002C17A9"/>
    <w:rsid w:val="002C4C13"/>
    <w:rsid w:val="002E4260"/>
    <w:rsid w:val="002F5DEA"/>
    <w:rsid w:val="00314B30"/>
    <w:rsid w:val="00342F35"/>
    <w:rsid w:val="00353FBE"/>
    <w:rsid w:val="00364004"/>
    <w:rsid w:val="0036686C"/>
    <w:rsid w:val="0038440E"/>
    <w:rsid w:val="0038622C"/>
    <w:rsid w:val="00392434"/>
    <w:rsid w:val="00396F7D"/>
    <w:rsid w:val="003B572E"/>
    <w:rsid w:val="003D7C79"/>
    <w:rsid w:val="003E040C"/>
    <w:rsid w:val="003E30C0"/>
    <w:rsid w:val="003F4D53"/>
    <w:rsid w:val="00406992"/>
    <w:rsid w:val="00413186"/>
    <w:rsid w:val="00413703"/>
    <w:rsid w:val="00421683"/>
    <w:rsid w:val="004431FE"/>
    <w:rsid w:val="004464F0"/>
    <w:rsid w:val="0047466A"/>
    <w:rsid w:val="0047536A"/>
    <w:rsid w:val="00483490"/>
    <w:rsid w:val="00492B82"/>
    <w:rsid w:val="00495885"/>
    <w:rsid w:val="004B3E78"/>
    <w:rsid w:val="004B3F41"/>
    <w:rsid w:val="004C29DA"/>
    <w:rsid w:val="004C498A"/>
    <w:rsid w:val="004C6F49"/>
    <w:rsid w:val="004C7E1E"/>
    <w:rsid w:val="004F66D5"/>
    <w:rsid w:val="005008E2"/>
    <w:rsid w:val="00504B1E"/>
    <w:rsid w:val="005056B8"/>
    <w:rsid w:val="00506403"/>
    <w:rsid w:val="005165D8"/>
    <w:rsid w:val="0053275D"/>
    <w:rsid w:val="00542F34"/>
    <w:rsid w:val="00545B1B"/>
    <w:rsid w:val="005460A5"/>
    <w:rsid w:val="00546927"/>
    <w:rsid w:val="00553366"/>
    <w:rsid w:val="00555BCA"/>
    <w:rsid w:val="00561B0A"/>
    <w:rsid w:val="00577B14"/>
    <w:rsid w:val="00581C37"/>
    <w:rsid w:val="00582EB2"/>
    <w:rsid w:val="005844AA"/>
    <w:rsid w:val="00585E98"/>
    <w:rsid w:val="00586A4A"/>
    <w:rsid w:val="005A1851"/>
    <w:rsid w:val="005A5371"/>
    <w:rsid w:val="005B6F9E"/>
    <w:rsid w:val="005C1116"/>
    <w:rsid w:val="005C1F2C"/>
    <w:rsid w:val="005C3464"/>
    <w:rsid w:val="005C60BE"/>
    <w:rsid w:val="005D5AD5"/>
    <w:rsid w:val="005D7204"/>
    <w:rsid w:val="005E4680"/>
    <w:rsid w:val="005F1A18"/>
    <w:rsid w:val="005F7D0D"/>
    <w:rsid w:val="00604456"/>
    <w:rsid w:val="0060732B"/>
    <w:rsid w:val="006117BA"/>
    <w:rsid w:val="006163CC"/>
    <w:rsid w:val="00616500"/>
    <w:rsid w:val="00616A4A"/>
    <w:rsid w:val="00625424"/>
    <w:rsid w:val="00627050"/>
    <w:rsid w:val="00636FCE"/>
    <w:rsid w:val="00650FBB"/>
    <w:rsid w:val="006547FC"/>
    <w:rsid w:val="0066549E"/>
    <w:rsid w:val="00671F59"/>
    <w:rsid w:val="006776A8"/>
    <w:rsid w:val="006A3A1F"/>
    <w:rsid w:val="006C7820"/>
    <w:rsid w:val="006D7C01"/>
    <w:rsid w:val="006E691B"/>
    <w:rsid w:val="006E70F3"/>
    <w:rsid w:val="006F417F"/>
    <w:rsid w:val="00734D36"/>
    <w:rsid w:val="00754985"/>
    <w:rsid w:val="00756346"/>
    <w:rsid w:val="00763F48"/>
    <w:rsid w:val="00794D57"/>
    <w:rsid w:val="007978C6"/>
    <w:rsid w:val="007A511C"/>
    <w:rsid w:val="007B4831"/>
    <w:rsid w:val="007B7656"/>
    <w:rsid w:val="007D1024"/>
    <w:rsid w:val="007D26E9"/>
    <w:rsid w:val="007D33E0"/>
    <w:rsid w:val="007D4017"/>
    <w:rsid w:val="007D5547"/>
    <w:rsid w:val="008402A2"/>
    <w:rsid w:val="008446D9"/>
    <w:rsid w:val="008511D6"/>
    <w:rsid w:val="00863ECF"/>
    <w:rsid w:val="00875BDA"/>
    <w:rsid w:val="008875E1"/>
    <w:rsid w:val="008A0BCE"/>
    <w:rsid w:val="008A1422"/>
    <w:rsid w:val="008A5298"/>
    <w:rsid w:val="008B4549"/>
    <w:rsid w:val="008B6C6A"/>
    <w:rsid w:val="008C62C7"/>
    <w:rsid w:val="008C7288"/>
    <w:rsid w:val="008D14C9"/>
    <w:rsid w:val="008D55C8"/>
    <w:rsid w:val="008E10CE"/>
    <w:rsid w:val="008E1302"/>
    <w:rsid w:val="00902123"/>
    <w:rsid w:val="00902C83"/>
    <w:rsid w:val="00932A09"/>
    <w:rsid w:val="00932B66"/>
    <w:rsid w:val="009333B6"/>
    <w:rsid w:val="009352B5"/>
    <w:rsid w:val="009744B4"/>
    <w:rsid w:val="0097659D"/>
    <w:rsid w:val="00977FE6"/>
    <w:rsid w:val="00982123"/>
    <w:rsid w:val="009A6A40"/>
    <w:rsid w:val="009A7EAD"/>
    <w:rsid w:val="009B7A35"/>
    <w:rsid w:val="009D10A4"/>
    <w:rsid w:val="009D407C"/>
    <w:rsid w:val="009E23D6"/>
    <w:rsid w:val="009E4CB6"/>
    <w:rsid w:val="009E681F"/>
    <w:rsid w:val="009E75FF"/>
    <w:rsid w:val="009F534C"/>
    <w:rsid w:val="009F763E"/>
    <w:rsid w:val="00A009C3"/>
    <w:rsid w:val="00A04EF2"/>
    <w:rsid w:val="00A154FB"/>
    <w:rsid w:val="00A2238C"/>
    <w:rsid w:val="00A30A38"/>
    <w:rsid w:val="00A34173"/>
    <w:rsid w:val="00A35DB5"/>
    <w:rsid w:val="00A3659E"/>
    <w:rsid w:val="00A51BF3"/>
    <w:rsid w:val="00A63627"/>
    <w:rsid w:val="00A640B4"/>
    <w:rsid w:val="00A7523B"/>
    <w:rsid w:val="00A83361"/>
    <w:rsid w:val="00A923B5"/>
    <w:rsid w:val="00A960E9"/>
    <w:rsid w:val="00AB1582"/>
    <w:rsid w:val="00AD7A88"/>
    <w:rsid w:val="00AE25E1"/>
    <w:rsid w:val="00AE3B1C"/>
    <w:rsid w:val="00AE51AB"/>
    <w:rsid w:val="00AF2956"/>
    <w:rsid w:val="00AF68B7"/>
    <w:rsid w:val="00AF6D69"/>
    <w:rsid w:val="00B15205"/>
    <w:rsid w:val="00B30186"/>
    <w:rsid w:val="00B33124"/>
    <w:rsid w:val="00B3573E"/>
    <w:rsid w:val="00B44302"/>
    <w:rsid w:val="00B50F3F"/>
    <w:rsid w:val="00B53EBB"/>
    <w:rsid w:val="00B54EBE"/>
    <w:rsid w:val="00B6168D"/>
    <w:rsid w:val="00B63804"/>
    <w:rsid w:val="00B65F6B"/>
    <w:rsid w:val="00B84638"/>
    <w:rsid w:val="00BA4509"/>
    <w:rsid w:val="00BA7C12"/>
    <w:rsid w:val="00BC3FED"/>
    <w:rsid w:val="00BC7A0E"/>
    <w:rsid w:val="00BD4CF3"/>
    <w:rsid w:val="00BD4D19"/>
    <w:rsid w:val="00BD5095"/>
    <w:rsid w:val="00BD5DDA"/>
    <w:rsid w:val="00BD5E6D"/>
    <w:rsid w:val="00BE3F98"/>
    <w:rsid w:val="00C01636"/>
    <w:rsid w:val="00C73602"/>
    <w:rsid w:val="00C92856"/>
    <w:rsid w:val="00CA557B"/>
    <w:rsid w:val="00CD2B71"/>
    <w:rsid w:val="00D0088B"/>
    <w:rsid w:val="00D02457"/>
    <w:rsid w:val="00D0764D"/>
    <w:rsid w:val="00D10302"/>
    <w:rsid w:val="00D3091E"/>
    <w:rsid w:val="00D3315E"/>
    <w:rsid w:val="00D52C59"/>
    <w:rsid w:val="00D5344B"/>
    <w:rsid w:val="00D552D9"/>
    <w:rsid w:val="00D7569C"/>
    <w:rsid w:val="00D75BD4"/>
    <w:rsid w:val="00D84708"/>
    <w:rsid w:val="00DA0664"/>
    <w:rsid w:val="00DD04E6"/>
    <w:rsid w:val="00DE20E7"/>
    <w:rsid w:val="00DE533A"/>
    <w:rsid w:val="00DF3464"/>
    <w:rsid w:val="00E0415B"/>
    <w:rsid w:val="00E10E34"/>
    <w:rsid w:val="00E350B4"/>
    <w:rsid w:val="00E4482A"/>
    <w:rsid w:val="00E57744"/>
    <w:rsid w:val="00E6040C"/>
    <w:rsid w:val="00E64638"/>
    <w:rsid w:val="00E72C90"/>
    <w:rsid w:val="00E77916"/>
    <w:rsid w:val="00E85F1F"/>
    <w:rsid w:val="00E8786D"/>
    <w:rsid w:val="00EA5AF4"/>
    <w:rsid w:val="00EB0B27"/>
    <w:rsid w:val="00EB204D"/>
    <w:rsid w:val="00EB309D"/>
    <w:rsid w:val="00EB59A7"/>
    <w:rsid w:val="00EE12D9"/>
    <w:rsid w:val="00EE55C0"/>
    <w:rsid w:val="00EF2FA0"/>
    <w:rsid w:val="00EF7602"/>
    <w:rsid w:val="00F0472D"/>
    <w:rsid w:val="00F12407"/>
    <w:rsid w:val="00F148CA"/>
    <w:rsid w:val="00F21F7C"/>
    <w:rsid w:val="00F303E9"/>
    <w:rsid w:val="00F304A0"/>
    <w:rsid w:val="00F31A3E"/>
    <w:rsid w:val="00F32D8E"/>
    <w:rsid w:val="00F3524B"/>
    <w:rsid w:val="00F378A5"/>
    <w:rsid w:val="00F42A6D"/>
    <w:rsid w:val="00F43C3D"/>
    <w:rsid w:val="00F50F72"/>
    <w:rsid w:val="00F55F3D"/>
    <w:rsid w:val="00F61CC0"/>
    <w:rsid w:val="00F67847"/>
    <w:rsid w:val="00F67A28"/>
    <w:rsid w:val="00F71D72"/>
    <w:rsid w:val="00F7207D"/>
    <w:rsid w:val="00F74706"/>
    <w:rsid w:val="00F75A59"/>
    <w:rsid w:val="00F82961"/>
    <w:rsid w:val="00F82ACB"/>
    <w:rsid w:val="00F847F5"/>
    <w:rsid w:val="00F86F9A"/>
    <w:rsid w:val="00F95946"/>
    <w:rsid w:val="00FB05FD"/>
    <w:rsid w:val="00FC2BBF"/>
    <w:rsid w:val="00FD2C35"/>
    <w:rsid w:val="00FD7801"/>
    <w:rsid w:val="00FE2533"/>
    <w:rsid w:val="00FE5DF0"/>
    <w:rsid w:val="00FF0B55"/>
    <w:rsid w:val="00FF2204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A18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851"/>
  </w:style>
  <w:style w:type="paragraph" w:styleId="Footer">
    <w:name w:val="footer"/>
    <w:basedOn w:val="Normal"/>
    <w:link w:val="FooterChar"/>
    <w:uiPriority w:val="99"/>
    <w:unhideWhenUsed/>
    <w:rsid w:val="005A18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32" Type="http://schemas.openxmlformats.org/officeDocument/2006/relationships/hyperlink" Target="https://doi.org/10.1016/j.msec.2017.07.04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12</Pages>
  <Words>592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318</cp:revision>
  <dcterms:created xsi:type="dcterms:W3CDTF">2025-11-24T09:35:00Z</dcterms:created>
  <dcterms:modified xsi:type="dcterms:W3CDTF">2025-12-22T11:04:00Z</dcterms:modified>
</cp:coreProperties>
</file>