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9307" w14:textId="20AF436B" w:rsidR="001511DA" w:rsidRDefault="001511DA" w:rsidP="00F80049">
      <w:pPr>
        <w:jc w:val="center"/>
        <w:rPr>
          <w:rFonts w:ascii="Aptos Display" w:hAnsi="Aptos Display"/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7EBA2B78" wp14:editId="4722A55C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432A1489" w:rsidR="002C17A9" w:rsidRPr="001511DA" w:rsidRDefault="008402A2" w:rsidP="00F80049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1511DA">
        <w:rPr>
          <w:rFonts w:ascii="Aptos Display" w:hAnsi="Aptos Display"/>
          <w:sz w:val="32"/>
          <w:szCs w:val="32"/>
          <w:lang w:val="en-GB"/>
        </w:rPr>
        <w:t>Quality</w:t>
      </w:r>
      <w:r w:rsidR="003F4D53" w:rsidRPr="001511DA">
        <w:rPr>
          <w:rFonts w:ascii="Aptos Display" w:hAnsi="Aptos Display"/>
          <w:sz w:val="32"/>
          <w:szCs w:val="32"/>
          <w:lang w:val="en-GB"/>
        </w:rPr>
        <w:t xml:space="preserve"> by Design approach for an in situ gelling microemulsion of Lorazepam via intranasal route</w:t>
      </w:r>
    </w:p>
    <w:p w14:paraId="208A3CD7" w14:textId="77777777" w:rsidR="00F80049" w:rsidRDefault="00F80049" w:rsidP="004464F0">
      <w:pPr>
        <w:jc w:val="both"/>
        <w:rPr>
          <w:i/>
          <w:iCs/>
          <w:lang w:val="en-GB"/>
        </w:rPr>
      </w:pPr>
    </w:p>
    <w:p w14:paraId="658F3783" w14:textId="37FA8342" w:rsidR="00AD7A88" w:rsidRPr="0075191B" w:rsidRDefault="00F43C3D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 xml:space="preserve">This research paper </w:t>
      </w:r>
      <w:r w:rsidR="001B7224" w:rsidRPr="0075191B">
        <w:rPr>
          <w:rFonts w:ascii="Aptos" w:hAnsi="Aptos"/>
          <w:sz w:val="22"/>
          <w:szCs w:val="22"/>
          <w:lang w:val="en-GB"/>
        </w:rPr>
        <w:t xml:space="preserve">applies </w:t>
      </w:r>
      <w:r w:rsidR="00F71D72" w:rsidRPr="0075191B">
        <w:rPr>
          <w:rFonts w:ascii="Aptos" w:hAnsi="Aptos"/>
          <w:sz w:val="22"/>
          <w:szCs w:val="22"/>
          <w:lang w:val="en-GB"/>
        </w:rPr>
        <w:t xml:space="preserve">the concept of Quality by Design in the development, optimization and evaluation of Lorazepam loaded microemulsion </w:t>
      </w:r>
      <w:r w:rsidR="009F534C" w:rsidRPr="0075191B">
        <w:rPr>
          <w:rFonts w:ascii="Aptos" w:hAnsi="Aptos"/>
          <w:sz w:val="22"/>
          <w:szCs w:val="22"/>
          <w:lang w:val="en-GB"/>
        </w:rPr>
        <w:t xml:space="preserve">containing ion responsive in situ </w:t>
      </w:r>
      <w:proofErr w:type="spellStart"/>
      <w:r w:rsidR="009F534C" w:rsidRPr="0075191B">
        <w:rPr>
          <w:rFonts w:ascii="Aptos" w:hAnsi="Aptos"/>
          <w:sz w:val="22"/>
          <w:szCs w:val="22"/>
          <w:lang w:val="en-GB"/>
        </w:rPr>
        <w:t>gelator</w:t>
      </w:r>
      <w:proofErr w:type="spellEnd"/>
      <w:r w:rsidR="009F534C" w:rsidRPr="0075191B">
        <w:rPr>
          <w:rFonts w:ascii="Aptos" w:hAnsi="Aptos"/>
          <w:sz w:val="22"/>
          <w:szCs w:val="22"/>
          <w:lang w:val="en-GB"/>
        </w:rPr>
        <w:t xml:space="preserve"> </w:t>
      </w:r>
      <w:proofErr w:type="spellStart"/>
      <w:r w:rsidR="009F534C" w:rsidRPr="0075191B">
        <w:rPr>
          <w:rFonts w:ascii="Aptos" w:hAnsi="Aptos"/>
          <w:sz w:val="22"/>
          <w:szCs w:val="22"/>
          <w:lang w:val="en-GB"/>
        </w:rPr>
        <w:t>gellan</w:t>
      </w:r>
      <w:proofErr w:type="spellEnd"/>
      <w:r w:rsidR="009F534C" w:rsidRPr="0075191B">
        <w:rPr>
          <w:rFonts w:ascii="Aptos" w:hAnsi="Aptos"/>
          <w:sz w:val="22"/>
          <w:szCs w:val="22"/>
          <w:lang w:val="en-GB"/>
        </w:rPr>
        <w:t xml:space="preserve"> gum and </w:t>
      </w:r>
      <w:proofErr w:type="spellStart"/>
      <w:r w:rsidR="009F534C" w:rsidRPr="0075191B">
        <w:rPr>
          <w:rFonts w:ascii="Aptos" w:hAnsi="Aptos"/>
          <w:sz w:val="22"/>
          <w:szCs w:val="22"/>
          <w:lang w:val="en-GB"/>
        </w:rPr>
        <w:t>carbopol</w:t>
      </w:r>
      <w:proofErr w:type="spellEnd"/>
      <w:r w:rsidR="009F534C" w:rsidRPr="0075191B">
        <w:rPr>
          <w:rFonts w:ascii="Aptos" w:hAnsi="Aptos"/>
          <w:sz w:val="22"/>
          <w:szCs w:val="22"/>
          <w:lang w:val="en-GB"/>
        </w:rPr>
        <w:t xml:space="preserve"> 934</w:t>
      </w:r>
      <w:r w:rsidR="00F71D72" w:rsidRPr="0075191B">
        <w:rPr>
          <w:rFonts w:ascii="Aptos" w:hAnsi="Aptos"/>
          <w:sz w:val="22"/>
          <w:szCs w:val="22"/>
          <w:lang w:val="en-GB"/>
        </w:rPr>
        <w:t>.</w:t>
      </w:r>
      <w:r w:rsidR="005D5AD5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F61CC0" w:rsidRPr="0075191B">
        <w:rPr>
          <w:rFonts w:ascii="Aptos" w:hAnsi="Aptos"/>
          <w:sz w:val="22"/>
          <w:szCs w:val="22"/>
          <w:lang w:val="en-GB"/>
        </w:rPr>
        <w:t>Design of experiments</w:t>
      </w:r>
      <w:r w:rsidR="008D55C8" w:rsidRPr="0075191B">
        <w:rPr>
          <w:rFonts w:ascii="Aptos" w:hAnsi="Aptos"/>
          <w:sz w:val="22"/>
          <w:szCs w:val="22"/>
          <w:lang w:val="en-GB"/>
        </w:rPr>
        <w:t xml:space="preserve"> (DoE)</w:t>
      </w:r>
      <w:r w:rsidR="00F61CC0" w:rsidRPr="0075191B">
        <w:rPr>
          <w:rFonts w:ascii="Aptos" w:hAnsi="Aptos"/>
          <w:sz w:val="22"/>
          <w:szCs w:val="22"/>
          <w:lang w:val="en-GB"/>
        </w:rPr>
        <w:t xml:space="preserve"> methodology is </w:t>
      </w:r>
      <w:r w:rsidR="001575CD" w:rsidRPr="0075191B">
        <w:rPr>
          <w:rFonts w:ascii="Aptos" w:hAnsi="Aptos"/>
          <w:sz w:val="22"/>
          <w:szCs w:val="22"/>
          <w:lang w:val="en-GB"/>
        </w:rPr>
        <w:t xml:space="preserve">implemented </w:t>
      </w:r>
      <w:r w:rsidR="00073D38" w:rsidRPr="0075191B">
        <w:rPr>
          <w:rFonts w:ascii="Aptos" w:hAnsi="Aptos"/>
          <w:sz w:val="22"/>
          <w:szCs w:val="22"/>
          <w:lang w:val="en-GB"/>
        </w:rPr>
        <w:t xml:space="preserve">in order to evaluate the </w:t>
      </w:r>
      <w:r w:rsidR="00A04EF2" w:rsidRPr="0075191B">
        <w:rPr>
          <w:rFonts w:ascii="Aptos" w:hAnsi="Aptos"/>
          <w:sz w:val="22"/>
          <w:szCs w:val="22"/>
          <w:lang w:val="en-GB"/>
        </w:rPr>
        <w:t>effect</w:t>
      </w:r>
      <w:r w:rsidR="00073D38" w:rsidRPr="0075191B">
        <w:rPr>
          <w:rFonts w:ascii="Aptos" w:hAnsi="Aptos"/>
          <w:sz w:val="22"/>
          <w:szCs w:val="22"/>
          <w:lang w:val="en-GB"/>
        </w:rPr>
        <w:t xml:space="preserve"> of the independent</w:t>
      </w:r>
      <w:r w:rsidR="000634CA" w:rsidRPr="0075191B">
        <w:rPr>
          <w:rFonts w:ascii="Aptos" w:hAnsi="Aptos"/>
          <w:sz w:val="22"/>
          <w:szCs w:val="22"/>
          <w:lang w:val="en-GB"/>
        </w:rPr>
        <w:t xml:space="preserve"> variables</w:t>
      </w:r>
      <w:r w:rsidR="00BD4D19" w:rsidRPr="0075191B">
        <w:rPr>
          <w:rFonts w:ascii="Aptos" w:hAnsi="Aptos"/>
          <w:sz w:val="22"/>
          <w:szCs w:val="22"/>
          <w:lang w:val="en-GB"/>
        </w:rPr>
        <w:t xml:space="preserve"> on the </w:t>
      </w:r>
      <w:r w:rsidR="00E8786D" w:rsidRPr="0075191B">
        <w:rPr>
          <w:rFonts w:ascii="Aptos" w:hAnsi="Aptos"/>
          <w:sz w:val="22"/>
          <w:szCs w:val="22"/>
          <w:lang w:val="en-GB"/>
        </w:rPr>
        <w:t>responses</w:t>
      </w:r>
      <w:r w:rsidR="00073D38" w:rsidRPr="0075191B">
        <w:rPr>
          <w:rFonts w:ascii="Aptos" w:hAnsi="Aptos"/>
          <w:sz w:val="22"/>
          <w:szCs w:val="22"/>
          <w:lang w:val="en-GB"/>
        </w:rPr>
        <w:t xml:space="preserve">. </w:t>
      </w:r>
    </w:p>
    <w:p w14:paraId="1A546316" w14:textId="424546F0" w:rsidR="00B6168D" w:rsidRPr="00307331" w:rsidRDefault="00AD7A88" w:rsidP="004464F0">
      <w:pPr>
        <w:jc w:val="both"/>
        <w:rPr>
          <w:rFonts w:ascii="Aptos" w:hAnsi="Aptos"/>
          <w:sz w:val="22"/>
          <w:szCs w:val="22"/>
          <w:lang w:val="en-US"/>
        </w:rPr>
      </w:pPr>
      <w:r w:rsidRPr="0075191B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75191B">
        <w:rPr>
          <w:rFonts w:ascii="Aptos" w:hAnsi="Aptos"/>
          <w:sz w:val="22"/>
          <w:szCs w:val="22"/>
          <w:lang w:val="en-GB"/>
        </w:rPr>
        <w:t>examined are:</w:t>
      </w:r>
      <w:r w:rsidR="00616A4A" w:rsidRPr="0075191B">
        <w:rPr>
          <w:rFonts w:ascii="Aptos" w:hAnsi="Aptos"/>
          <w:sz w:val="22"/>
          <w:szCs w:val="22"/>
          <w:lang w:val="en-GB"/>
        </w:rPr>
        <w:t xml:space="preserve"> X</w:t>
      </w:r>
      <w:r w:rsidR="00616A4A" w:rsidRPr="0075191B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A3D6F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75191B">
        <w:rPr>
          <w:rFonts w:ascii="Aptos" w:hAnsi="Aptos"/>
          <w:sz w:val="22"/>
          <w:szCs w:val="22"/>
          <w:lang w:val="en-GB"/>
        </w:rPr>
        <w:t xml:space="preserve">= </w:t>
      </w:r>
      <w:r w:rsidR="00252BC4" w:rsidRPr="0075191B">
        <w:rPr>
          <w:rFonts w:ascii="Aptos" w:hAnsi="Aptos"/>
          <w:sz w:val="22"/>
          <w:szCs w:val="22"/>
          <w:lang w:val="en-GB"/>
        </w:rPr>
        <w:t>oil to surfactant/cosurfactant ratio</w:t>
      </w:r>
      <w:r w:rsidR="00A154FB" w:rsidRPr="0075191B">
        <w:rPr>
          <w:rFonts w:ascii="Aptos" w:hAnsi="Aptos"/>
          <w:sz w:val="22"/>
          <w:szCs w:val="22"/>
          <w:lang w:val="en-GB"/>
        </w:rPr>
        <w:t xml:space="preserve"> and</w:t>
      </w:r>
      <w:r w:rsidR="000A3D6F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616500" w:rsidRPr="0075191B">
        <w:rPr>
          <w:rFonts w:ascii="Aptos" w:hAnsi="Aptos"/>
          <w:sz w:val="22"/>
          <w:szCs w:val="22"/>
          <w:lang w:val="en-GB"/>
        </w:rPr>
        <w:t>X</w:t>
      </w:r>
      <w:r w:rsidR="00616500" w:rsidRPr="0075191B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616500" w:rsidRPr="0075191B">
        <w:rPr>
          <w:rFonts w:ascii="Aptos" w:hAnsi="Aptos"/>
          <w:sz w:val="22"/>
          <w:szCs w:val="22"/>
          <w:lang w:val="en-GB"/>
        </w:rPr>
        <w:t xml:space="preserve"> = </w:t>
      </w:r>
      <w:r w:rsidR="00B33124" w:rsidRPr="0075191B">
        <w:rPr>
          <w:rFonts w:ascii="Aptos" w:hAnsi="Aptos"/>
          <w:sz w:val="22"/>
          <w:szCs w:val="22"/>
          <w:lang w:val="en-GB"/>
        </w:rPr>
        <w:t xml:space="preserve">concentration of </w:t>
      </w:r>
      <w:proofErr w:type="spellStart"/>
      <w:r w:rsidR="00B33124" w:rsidRPr="0075191B">
        <w:rPr>
          <w:rFonts w:ascii="Aptos" w:hAnsi="Aptos"/>
          <w:sz w:val="22"/>
          <w:szCs w:val="22"/>
          <w:lang w:val="en-GB"/>
        </w:rPr>
        <w:t>gellan</w:t>
      </w:r>
      <w:proofErr w:type="spellEnd"/>
      <w:r w:rsidR="00B33124" w:rsidRPr="0075191B">
        <w:rPr>
          <w:rFonts w:ascii="Aptos" w:hAnsi="Aptos"/>
          <w:sz w:val="22"/>
          <w:szCs w:val="22"/>
          <w:lang w:val="en-GB"/>
        </w:rPr>
        <w:t xml:space="preserve"> gum (% w/v)</w:t>
      </w:r>
      <w:r w:rsidR="006F417F" w:rsidRPr="0075191B">
        <w:rPr>
          <w:rFonts w:ascii="Aptos" w:hAnsi="Aptos"/>
          <w:sz w:val="22"/>
          <w:szCs w:val="22"/>
          <w:lang w:val="en-GB"/>
        </w:rPr>
        <w:t>.</w:t>
      </w:r>
      <w:r w:rsidR="00073D38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75191B">
        <w:rPr>
          <w:rFonts w:ascii="Aptos" w:hAnsi="Aptos"/>
          <w:sz w:val="22"/>
          <w:szCs w:val="22"/>
          <w:lang w:val="en-GB"/>
        </w:rPr>
        <w:t>All</w:t>
      </w:r>
      <w:r w:rsidR="00A35DB5" w:rsidRPr="0075191B">
        <w:rPr>
          <w:rFonts w:ascii="Aptos" w:hAnsi="Aptos"/>
          <w:sz w:val="22"/>
          <w:szCs w:val="22"/>
          <w:lang w:val="en-GB"/>
        </w:rPr>
        <w:t xml:space="preserve"> the factors are continuous.</w:t>
      </w:r>
      <w:r w:rsidR="002179CA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75191B">
        <w:rPr>
          <w:rFonts w:ascii="Aptos" w:hAnsi="Aptos"/>
          <w:sz w:val="22"/>
          <w:szCs w:val="22"/>
          <w:lang w:val="en-GB"/>
        </w:rPr>
        <w:t>The responses (dependent variables) examined are: Y</w:t>
      </w:r>
      <w:r w:rsidR="00413186" w:rsidRPr="0075191B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93E76" w:rsidRPr="0075191B">
        <w:rPr>
          <w:rFonts w:ascii="Aptos" w:hAnsi="Aptos"/>
          <w:sz w:val="22"/>
          <w:szCs w:val="22"/>
          <w:lang w:val="en-GB"/>
        </w:rPr>
        <w:t xml:space="preserve"> = </w:t>
      </w:r>
      <w:r w:rsidR="00A154FB" w:rsidRPr="0075191B">
        <w:rPr>
          <w:rFonts w:ascii="Aptos" w:hAnsi="Aptos"/>
          <w:sz w:val="22"/>
          <w:szCs w:val="22"/>
          <w:lang w:val="en-GB"/>
        </w:rPr>
        <w:t>in vitro drug release</w:t>
      </w:r>
      <w:r w:rsidR="00093E76" w:rsidRPr="0075191B">
        <w:rPr>
          <w:rFonts w:ascii="Aptos" w:hAnsi="Aptos"/>
          <w:sz w:val="22"/>
          <w:szCs w:val="22"/>
          <w:lang w:val="en-GB"/>
        </w:rPr>
        <w:t xml:space="preserve"> (</w:t>
      </w:r>
      <w:r w:rsidR="00545B1B" w:rsidRPr="0075191B">
        <w:rPr>
          <w:rFonts w:ascii="Aptos" w:hAnsi="Aptos"/>
          <w:sz w:val="22"/>
          <w:szCs w:val="22"/>
          <w:lang w:val="en-GB"/>
        </w:rPr>
        <w:t>%</w:t>
      </w:r>
      <w:r w:rsidR="00413186" w:rsidRPr="0075191B">
        <w:rPr>
          <w:rFonts w:ascii="Aptos" w:hAnsi="Aptos"/>
          <w:sz w:val="22"/>
          <w:szCs w:val="22"/>
          <w:lang w:val="en-GB"/>
        </w:rPr>
        <w:t>) and Y</w:t>
      </w:r>
      <w:r w:rsidR="00413186" w:rsidRPr="0075191B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413186" w:rsidRPr="0075191B">
        <w:rPr>
          <w:rFonts w:ascii="Aptos" w:hAnsi="Aptos"/>
          <w:sz w:val="22"/>
          <w:szCs w:val="22"/>
          <w:lang w:val="en-GB"/>
        </w:rPr>
        <w:t xml:space="preserve"> = </w:t>
      </w:r>
      <w:r w:rsidR="00A154FB" w:rsidRPr="0075191B">
        <w:rPr>
          <w:rFonts w:ascii="Aptos" w:hAnsi="Aptos"/>
          <w:sz w:val="22"/>
          <w:szCs w:val="22"/>
          <w:lang w:val="en-GB"/>
        </w:rPr>
        <w:t>viscosity at physiological pH (</w:t>
      </w:r>
      <w:proofErr w:type="spellStart"/>
      <w:r w:rsidR="00A009C3" w:rsidRPr="0075191B">
        <w:rPr>
          <w:rFonts w:ascii="Aptos" w:hAnsi="Aptos"/>
          <w:sz w:val="22"/>
          <w:szCs w:val="22"/>
          <w:lang w:val="en-GB"/>
        </w:rPr>
        <w:t>Pa</w:t>
      </w:r>
      <w:r w:rsidR="009F763E" w:rsidRPr="0075191B">
        <w:rPr>
          <w:rFonts w:ascii="Aptos" w:hAnsi="Aptos" w:cstheme="minorHAnsi"/>
          <w:sz w:val="22"/>
          <w:szCs w:val="22"/>
          <w:lang w:val="en-GB"/>
        </w:rPr>
        <w:t>∙</w:t>
      </w:r>
      <w:r w:rsidR="009F763E" w:rsidRPr="0075191B">
        <w:rPr>
          <w:rFonts w:ascii="Aptos" w:hAnsi="Aptos"/>
          <w:sz w:val="22"/>
          <w:szCs w:val="22"/>
          <w:lang w:val="en-GB"/>
        </w:rPr>
        <w:t>s</w:t>
      </w:r>
      <w:proofErr w:type="spellEnd"/>
      <w:r w:rsidR="00A154FB" w:rsidRPr="0075191B">
        <w:rPr>
          <w:rFonts w:ascii="Aptos" w:hAnsi="Aptos"/>
          <w:sz w:val="22"/>
          <w:szCs w:val="22"/>
          <w:lang w:val="en-GB"/>
        </w:rPr>
        <w:t>)</w:t>
      </w:r>
      <w:r w:rsidR="00413186" w:rsidRPr="0075191B">
        <w:rPr>
          <w:rFonts w:ascii="Aptos" w:hAnsi="Aptos"/>
          <w:sz w:val="22"/>
          <w:szCs w:val="22"/>
          <w:lang w:val="en-GB"/>
        </w:rPr>
        <w:t xml:space="preserve">. </w:t>
      </w:r>
      <w:r w:rsidR="00A35DB5" w:rsidRPr="0075191B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EF2FA0" w:rsidRPr="0075191B">
        <w:rPr>
          <w:rFonts w:ascii="Aptos" w:hAnsi="Aptos"/>
          <w:sz w:val="22"/>
          <w:szCs w:val="22"/>
          <w:lang w:val="en-GB"/>
        </w:rPr>
        <w:t>3</w:t>
      </w:r>
      <w:r w:rsidR="00F95946" w:rsidRPr="0075191B">
        <w:rPr>
          <w:rFonts w:ascii="Aptos" w:hAnsi="Aptos"/>
          <w:sz w:val="22"/>
          <w:szCs w:val="22"/>
          <w:vertAlign w:val="superscript"/>
          <w:lang w:val="en-GB"/>
        </w:rPr>
        <w:t>2</w:t>
      </w:r>
      <w:r w:rsidR="002E4260" w:rsidRPr="0075191B">
        <w:rPr>
          <w:rFonts w:ascii="Aptos" w:hAnsi="Aptos"/>
          <w:sz w:val="22"/>
          <w:szCs w:val="22"/>
          <w:lang w:val="en-GB"/>
        </w:rPr>
        <w:t xml:space="preserve"> full factorial design.</w:t>
      </w:r>
      <w:r w:rsidR="00A35DB5" w:rsidRPr="0075191B">
        <w:rPr>
          <w:rFonts w:ascii="Aptos" w:hAnsi="Aptos"/>
          <w:sz w:val="22"/>
          <w:szCs w:val="22"/>
          <w:lang w:val="en-GB"/>
        </w:rPr>
        <w:t xml:space="preserve"> </w:t>
      </w:r>
    </w:p>
    <w:p w14:paraId="1BD3C069" w14:textId="1B6FB88E" w:rsidR="00307331" w:rsidRPr="0070728F" w:rsidRDefault="00307331" w:rsidP="004464F0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70728F">
        <w:rPr>
          <w:rFonts w:ascii="Aptos" w:hAnsi="Aptos"/>
          <w:i/>
          <w:iCs/>
          <w:sz w:val="22"/>
          <w:szCs w:val="22"/>
          <w:lang w:val="en-US"/>
        </w:rPr>
        <w:t>Isalos</w:t>
      </w:r>
      <w:proofErr w:type="spellEnd"/>
      <w:r w:rsidRPr="0070728F">
        <w:rPr>
          <w:rFonts w:ascii="Aptos" w:hAnsi="Aptos"/>
          <w:i/>
          <w:iCs/>
          <w:sz w:val="22"/>
          <w:szCs w:val="22"/>
          <w:lang w:val="en-US"/>
        </w:rPr>
        <w:t xml:space="preserve"> version used: 2.0.6</w:t>
      </w:r>
    </w:p>
    <w:p w14:paraId="53E4A8AF" w14:textId="51881C26" w:rsidR="00307331" w:rsidRPr="00307331" w:rsidRDefault="00307331" w:rsidP="004464F0">
      <w:pPr>
        <w:jc w:val="both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Scientific article: </w:t>
      </w:r>
      <w:r w:rsidR="001F73F8">
        <w:fldChar w:fldCharType="begin"/>
      </w:r>
      <w:r w:rsidR="001F73F8" w:rsidRPr="008B4971">
        <w:rPr>
          <w:lang w:val="en-US"/>
        </w:rPr>
        <w:instrText>HYPERLINK "https://www.sciencedirect.com/science/article/pii/S0928493117308020"</w:instrText>
      </w:r>
      <w:r w:rsidR="001F73F8">
        <w:fldChar w:fldCharType="separate"/>
      </w:r>
      <w:r w:rsidR="001F73F8" w:rsidRPr="00190C2C">
        <w:rPr>
          <w:rStyle w:val="Hyperlink"/>
          <w:rFonts w:ascii="Aptos" w:hAnsi="Aptos"/>
          <w:sz w:val="22"/>
          <w:szCs w:val="22"/>
          <w:lang w:val="en-US"/>
        </w:rPr>
        <w:t>https://www.sciencedirect.com/science/article/pii/S0928493117308020</w:t>
      </w:r>
      <w:r w:rsidR="001F73F8">
        <w:fldChar w:fldCharType="end"/>
      </w:r>
      <w:r w:rsidR="001F73F8">
        <w:rPr>
          <w:rFonts w:ascii="Aptos" w:hAnsi="Aptos"/>
          <w:sz w:val="22"/>
          <w:szCs w:val="22"/>
          <w:lang w:val="en-US"/>
        </w:rPr>
        <w:t xml:space="preserve"> </w:t>
      </w:r>
    </w:p>
    <w:p w14:paraId="7DFCA82F" w14:textId="77777777" w:rsidR="00A31347" w:rsidRPr="0075191B" w:rsidRDefault="00A31347" w:rsidP="004464F0">
      <w:pPr>
        <w:jc w:val="both"/>
        <w:rPr>
          <w:rFonts w:ascii="Aptos" w:hAnsi="Aptos"/>
          <w:sz w:val="22"/>
          <w:szCs w:val="22"/>
          <w:lang w:val="en-GB"/>
        </w:rPr>
      </w:pPr>
    </w:p>
    <w:p w14:paraId="7D801765" w14:textId="11902BB2" w:rsidR="004464F0" w:rsidRPr="0075191B" w:rsidRDefault="003936BC" w:rsidP="0075191B">
      <w:pPr>
        <w:pStyle w:val="Heading1"/>
        <w:rPr>
          <w:rFonts w:ascii="Aptos Display" w:hAnsi="Aptos Display"/>
          <w:lang w:val="en-GB"/>
        </w:rPr>
      </w:pPr>
      <w:r w:rsidRPr="0075191B">
        <w:rPr>
          <w:rFonts w:ascii="Aptos Display" w:hAnsi="Aptos Display"/>
          <w:lang w:val="en-GB"/>
        </w:rPr>
        <w:t xml:space="preserve">Step 1: </w:t>
      </w:r>
      <w:r w:rsidR="00A34173" w:rsidRPr="0075191B">
        <w:rPr>
          <w:rFonts w:ascii="Aptos Display" w:hAnsi="Aptos Display"/>
          <w:lang w:val="en-GB"/>
        </w:rPr>
        <w:t>F</w:t>
      </w:r>
      <w:r w:rsidR="005C60BE" w:rsidRPr="0075191B">
        <w:rPr>
          <w:rFonts w:ascii="Aptos Display" w:hAnsi="Aptos Display"/>
          <w:lang w:val="en-GB"/>
        </w:rPr>
        <w:t>ull Factorial Design</w:t>
      </w:r>
    </w:p>
    <w:p w14:paraId="074BFB2D" w14:textId="39B253CD" w:rsidR="005A5371" w:rsidRPr="0075191B" w:rsidRDefault="00A34173" w:rsidP="001A2D9F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75191B">
        <w:rPr>
          <w:rFonts w:ascii="Aptos" w:hAnsi="Aptos"/>
          <w:sz w:val="22"/>
          <w:szCs w:val="22"/>
          <w:lang w:val="en-GB"/>
        </w:rPr>
        <w:t>s</w:t>
      </w:r>
      <w:r w:rsidRPr="0075191B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75191B">
        <w:rPr>
          <w:rFonts w:ascii="Aptos" w:hAnsi="Aptos"/>
          <w:sz w:val="22"/>
          <w:szCs w:val="22"/>
          <w:lang w:val="en-GB"/>
        </w:rPr>
        <w:t>s</w:t>
      </w:r>
      <w:r w:rsidRPr="0075191B">
        <w:rPr>
          <w:rFonts w:ascii="Aptos" w:hAnsi="Aptos"/>
          <w:sz w:val="22"/>
          <w:szCs w:val="22"/>
          <w:lang w:val="en-GB"/>
        </w:rPr>
        <w:t>.</w:t>
      </w:r>
      <w:r w:rsidR="007D4017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75191B">
        <w:rPr>
          <w:rFonts w:ascii="Aptos" w:hAnsi="Aptos"/>
          <w:sz w:val="22"/>
          <w:szCs w:val="22"/>
          <w:lang w:val="en-GB"/>
        </w:rPr>
        <w:t>This tab can be renamed “Full Factorial”.</w:t>
      </w:r>
      <w:r w:rsidR="001A2D9F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75191B">
        <w:rPr>
          <w:rFonts w:ascii="Aptos" w:hAnsi="Aptos"/>
          <w:sz w:val="22"/>
          <w:szCs w:val="22"/>
          <w:lang w:val="en-GB"/>
        </w:rPr>
        <w:t>Afterwards</w:t>
      </w:r>
      <w:r w:rsidR="0006296A" w:rsidRPr="0075191B">
        <w:rPr>
          <w:rFonts w:ascii="Aptos" w:hAnsi="Aptos"/>
          <w:sz w:val="22"/>
          <w:szCs w:val="22"/>
          <w:lang w:val="en-GB"/>
        </w:rPr>
        <w:t>,</w:t>
      </w:r>
      <w:r w:rsidR="007D4017" w:rsidRPr="0075191B">
        <w:rPr>
          <w:rFonts w:ascii="Aptos" w:hAnsi="Aptos"/>
          <w:sz w:val="22"/>
          <w:szCs w:val="22"/>
          <w:lang w:val="en-GB"/>
        </w:rPr>
        <w:t xml:space="preserve"> apply the full factorial method:</w:t>
      </w:r>
      <w:r w:rsidR="005A5371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75191B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Factorial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Full Factorial</w:t>
      </w:r>
    </w:p>
    <w:p w14:paraId="1F4AE326" w14:textId="08EFA7CC" w:rsidR="00A34173" w:rsidRPr="0075191B" w:rsidRDefault="00A34173" w:rsidP="00A34173">
      <w:pPr>
        <w:jc w:val="both"/>
        <w:rPr>
          <w:rFonts w:ascii="Aptos" w:hAnsi="Aptos"/>
          <w:sz w:val="22"/>
          <w:szCs w:val="22"/>
          <w:lang w:val="en-GB"/>
        </w:rPr>
      </w:pPr>
    </w:p>
    <w:p w14:paraId="1A44B3A0" w14:textId="4559D1B0" w:rsidR="00A34173" w:rsidRPr="0075191B" w:rsidRDefault="00B54EBE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1CE2EA5" wp14:editId="31D15AEE">
            <wp:extent cx="3254022" cy="1150720"/>
            <wp:effectExtent l="0" t="0" r="3810" b="0"/>
            <wp:docPr id="55926518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65180" name="Εικόνα 5592651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82E" w14:textId="77777777" w:rsidR="005C60BE" w:rsidRPr="0075191B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513FFABB" w14:textId="494923E9" w:rsidR="005C60BE" w:rsidRPr="0075191B" w:rsidRDefault="00555BCA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5F37BDC" wp14:editId="50C7A850">
            <wp:extent cx="3310697" cy="3764280"/>
            <wp:effectExtent l="0" t="0" r="4445" b="7620"/>
            <wp:docPr id="1697459033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59033" name="Εικόνα 1697459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446" cy="377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02A" w14:textId="77777777" w:rsidR="00F74706" w:rsidRPr="0075191B" w:rsidRDefault="00F74706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3D8C29D7" w14:textId="6F820E1C" w:rsidR="00F74706" w:rsidRPr="0075191B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Results (right spreadsheet):</w:t>
      </w:r>
    </w:p>
    <w:p w14:paraId="247FF3FA" w14:textId="295ADC5E" w:rsidR="005C60BE" w:rsidRPr="0075191B" w:rsidRDefault="00555BCA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DC4C849" wp14:editId="0103CA38">
            <wp:extent cx="5547841" cy="2644369"/>
            <wp:effectExtent l="0" t="0" r="0" b="3810"/>
            <wp:docPr id="352626515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26515" name="Εικόνα 3526265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67F6" w14:textId="77777777" w:rsidR="005C60BE" w:rsidRPr="0075191B" w:rsidRDefault="005C60BE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71379065" w14:textId="77777777" w:rsidR="00222093" w:rsidRPr="0075191B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7866EF56" w14:textId="77777777" w:rsidR="00222093" w:rsidRPr="0075191B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220655FA" w14:textId="77777777" w:rsidR="00222093" w:rsidRPr="0075191B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3E0D8B5C" w14:textId="77777777" w:rsidR="00222093" w:rsidRPr="0075191B" w:rsidRDefault="00222093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6010ADD5" w14:textId="77777777" w:rsidR="00555BCA" w:rsidRPr="0075191B" w:rsidRDefault="00555BCA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60A8C8E5" w14:textId="290276D1" w:rsidR="005C60BE" w:rsidRPr="0075191B" w:rsidRDefault="003936BC" w:rsidP="0075191B">
      <w:pPr>
        <w:pStyle w:val="Heading1"/>
        <w:rPr>
          <w:rFonts w:ascii="Aptos Display" w:hAnsi="Aptos Display"/>
          <w:lang w:val="en-GB"/>
        </w:rPr>
      </w:pPr>
      <w:bookmarkStart w:id="1" w:name="_Hlk214969459"/>
      <w:r w:rsidRPr="0075191B">
        <w:rPr>
          <w:rFonts w:ascii="Aptos Display" w:hAnsi="Aptos Display"/>
          <w:lang w:val="en-GB"/>
        </w:rPr>
        <w:lastRenderedPageBreak/>
        <w:t xml:space="preserve">Step 2: </w:t>
      </w:r>
      <w:r w:rsidR="005C60BE" w:rsidRPr="0075191B">
        <w:rPr>
          <w:rFonts w:ascii="Aptos Display" w:hAnsi="Aptos Display"/>
          <w:lang w:val="en-GB"/>
        </w:rPr>
        <w:t xml:space="preserve">Factor </w:t>
      </w:r>
      <w:r w:rsidR="00A3659E" w:rsidRPr="0075191B">
        <w:rPr>
          <w:rFonts w:ascii="Aptos Display" w:hAnsi="Aptos Display"/>
          <w:lang w:val="en-GB"/>
        </w:rPr>
        <w:t>isol</w:t>
      </w:r>
      <w:r w:rsidR="005C60BE" w:rsidRPr="0075191B">
        <w:rPr>
          <w:rFonts w:ascii="Aptos Display" w:hAnsi="Aptos Display"/>
          <w:lang w:val="en-GB"/>
        </w:rPr>
        <w:t xml:space="preserve">ation </w:t>
      </w:r>
    </w:p>
    <w:p w14:paraId="296ECE4C" w14:textId="234F7117" w:rsidR="005A5371" w:rsidRPr="0075191B" w:rsidRDefault="001A2D9F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Create</w:t>
      </w:r>
      <w:r w:rsidR="005C60BE" w:rsidRPr="0075191B">
        <w:rPr>
          <w:rFonts w:ascii="Aptos" w:hAnsi="Aptos"/>
          <w:sz w:val="22"/>
          <w:szCs w:val="22"/>
          <w:lang w:val="en-GB"/>
        </w:rPr>
        <w:t xml:space="preserve"> a new tab named “Factors” </w:t>
      </w:r>
      <w:r w:rsidR="00DF3464" w:rsidRPr="0075191B">
        <w:rPr>
          <w:rFonts w:ascii="Aptos" w:hAnsi="Aptos"/>
          <w:sz w:val="22"/>
          <w:szCs w:val="22"/>
          <w:lang w:val="en-GB"/>
        </w:rPr>
        <w:t xml:space="preserve">and </w:t>
      </w:r>
      <w:r w:rsidR="005C60BE" w:rsidRPr="0075191B">
        <w:rPr>
          <w:rFonts w:ascii="Aptos" w:hAnsi="Aptos"/>
          <w:sz w:val="22"/>
          <w:szCs w:val="22"/>
          <w:lang w:val="en-GB"/>
        </w:rPr>
        <w:t>import the results</w:t>
      </w:r>
      <w:r w:rsidR="003B572E" w:rsidRPr="0075191B">
        <w:rPr>
          <w:rFonts w:ascii="Aptos" w:hAnsi="Aptos"/>
          <w:sz w:val="22"/>
          <w:szCs w:val="22"/>
          <w:lang w:val="en-GB"/>
        </w:rPr>
        <w:t xml:space="preserve"> from the “Full Factorial” spreadsheet</w:t>
      </w:r>
      <w:r w:rsidR="005C60BE" w:rsidRPr="0075191B">
        <w:rPr>
          <w:rFonts w:ascii="Aptos" w:hAnsi="Aptos"/>
          <w:sz w:val="22"/>
          <w:szCs w:val="22"/>
          <w:lang w:val="en-GB"/>
        </w:rPr>
        <w:t xml:space="preserve"> by right clicking on the left spreadsheet.</w:t>
      </w:r>
      <w:r w:rsidR="00DF3464" w:rsidRPr="0075191B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75191B">
        <w:rPr>
          <w:rFonts w:ascii="Aptos" w:hAnsi="Aptos"/>
          <w:sz w:val="22"/>
          <w:szCs w:val="22"/>
          <w:lang w:val="en-GB"/>
        </w:rPr>
        <w:t>,</w:t>
      </w:r>
      <w:r w:rsidR="00DF3464" w:rsidRPr="0075191B">
        <w:rPr>
          <w:rFonts w:ascii="Aptos" w:hAnsi="Aptos"/>
          <w:sz w:val="22"/>
          <w:szCs w:val="22"/>
          <w:lang w:val="en-GB"/>
        </w:rPr>
        <w:t xml:space="preserve"> select only the factor columns to</w:t>
      </w:r>
      <w:r w:rsidR="00406992" w:rsidRPr="0075191B">
        <w:rPr>
          <w:rFonts w:ascii="Aptos" w:hAnsi="Aptos"/>
          <w:sz w:val="22"/>
          <w:szCs w:val="22"/>
          <w:lang w:val="en-GB"/>
        </w:rPr>
        <w:t xml:space="preserve"> be</w:t>
      </w:r>
      <w:r w:rsidR="00DF3464" w:rsidRPr="0075191B">
        <w:rPr>
          <w:rFonts w:ascii="Aptos" w:hAnsi="Aptos"/>
          <w:sz w:val="22"/>
          <w:szCs w:val="22"/>
          <w:lang w:val="en-GB"/>
        </w:rPr>
        <w:t xml:space="preserve"> transfer</w:t>
      </w:r>
      <w:r w:rsidR="00406992" w:rsidRPr="0075191B">
        <w:rPr>
          <w:rFonts w:ascii="Aptos" w:hAnsi="Aptos"/>
          <w:sz w:val="22"/>
          <w:szCs w:val="22"/>
          <w:lang w:val="en-GB"/>
        </w:rPr>
        <w:t>red</w:t>
      </w:r>
      <w:r w:rsidR="00DF3464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136331" w:rsidRPr="0075191B">
        <w:rPr>
          <w:rFonts w:ascii="Aptos" w:hAnsi="Aptos"/>
          <w:sz w:val="22"/>
          <w:szCs w:val="22"/>
          <w:lang w:val="en-GB"/>
        </w:rPr>
        <w:t>to the right spreadsheet:</w:t>
      </w:r>
      <w:r w:rsidR="005A5371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75191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508B152" w14:textId="1AED0584" w:rsidR="005C60BE" w:rsidRPr="0075191B" w:rsidRDefault="005C60BE" w:rsidP="005C60BE">
      <w:pPr>
        <w:jc w:val="both"/>
        <w:rPr>
          <w:rFonts w:ascii="Aptos" w:hAnsi="Aptos"/>
          <w:sz w:val="22"/>
          <w:szCs w:val="22"/>
          <w:lang w:val="en-GB"/>
        </w:rPr>
      </w:pPr>
    </w:p>
    <w:p w14:paraId="22C89927" w14:textId="73B9E1D8" w:rsidR="00A34173" w:rsidRPr="0075191B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D1A15FA" wp14:editId="473B6929">
            <wp:extent cx="5006340" cy="2388944"/>
            <wp:effectExtent l="0" t="0" r="3810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200" cy="239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5D03" w14:textId="77777777" w:rsidR="005C60BE" w:rsidRPr="0075191B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1F2F16FF" w14:textId="086E2E43" w:rsidR="00A34173" w:rsidRPr="0075191B" w:rsidRDefault="005C60BE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F18820" wp14:editId="556BADA2">
            <wp:extent cx="3063505" cy="1585097"/>
            <wp:effectExtent l="0" t="0" r="3810" b="0"/>
            <wp:docPr id="1109398270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8270" name="Εικόνα 11093982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2961" w14:textId="77777777" w:rsidR="0097659D" w:rsidRPr="0075191B" w:rsidRDefault="0097659D" w:rsidP="005C60BE">
      <w:pPr>
        <w:jc w:val="center"/>
        <w:rPr>
          <w:rFonts w:ascii="Aptos" w:hAnsi="Aptos"/>
          <w:sz w:val="22"/>
          <w:szCs w:val="22"/>
          <w:lang w:val="en-GB"/>
        </w:rPr>
      </w:pPr>
    </w:p>
    <w:p w14:paraId="6ACD0968" w14:textId="6C7E36DE" w:rsidR="00EB204D" w:rsidRPr="0075191B" w:rsidRDefault="00075EE6" w:rsidP="00222093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10BD8E3" wp14:editId="0651236E">
            <wp:extent cx="4516213" cy="2872740"/>
            <wp:effectExtent l="0" t="0" r="0" b="3810"/>
            <wp:docPr id="1142072468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2468" name="Εικόνα 11420724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626" cy="28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FE3" w14:textId="18B25D8C" w:rsidR="00F74706" w:rsidRPr="0075191B" w:rsidRDefault="00F74706" w:rsidP="00F74706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17C366AB" w14:textId="555C8DAA" w:rsidR="0097659D" w:rsidRPr="0075191B" w:rsidRDefault="00DA0664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B39C68" wp14:editId="27879D60">
            <wp:extent cx="3254022" cy="2530059"/>
            <wp:effectExtent l="0" t="0" r="3810" b="3810"/>
            <wp:docPr id="581573973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3973" name="Εικόνα 5815739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06B" w14:textId="77777777" w:rsidR="0097659D" w:rsidRPr="0075191B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C11AFAB" w14:textId="77777777" w:rsidR="00FC2BBF" w:rsidRPr="0075191B" w:rsidRDefault="00FC2BB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BC1CA08" w14:textId="77777777" w:rsidR="00052B83" w:rsidRPr="0075191B" w:rsidRDefault="00052B83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7B4D3B6" w14:textId="74ECCF02" w:rsidR="0097659D" w:rsidRPr="0075191B" w:rsidRDefault="003936BC" w:rsidP="0075191B">
      <w:pPr>
        <w:pStyle w:val="Heading1"/>
        <w:rPr>
          <w:rFonts w:ascii="Aptos Display" w:hAnsi="Aptos Display"/>
          <w:lang w:val="en-GB"/>
        </w:rPr>
      </w:pPr>
      <w:r w:rsidRPr="0075191B">
        <w:rPr>
          <w:rFonts w:ascii="Aptos Display" w:hAnsi="Aptos Display"/>
          <w:lang w:val="en-GB"/>
        </w:rPr>
        <w:t xml:space="preserve">Step 3: </w:t>
      </w:r>
      <w:r w:rsidR="0097659D" w:rsidRPr="0075191B">
        <w:rPr>
          <w:rFonts w:ascii="Aptos Display" w:hAnsi="Aptos Display"/>
          <w:lang w:val="en-GB"/>
        </w:rPr>
        <w:t xml:space="preserve">Definition of </w:t>
      </w:r>
      <w:r w:rsidR="004C498A" w:rsidRPr="0075191B">
        <w:rPr>
          <w:rFonts w:ascii="Aptos Display" w:hAnsi="Aptos Display"/>
          <w:lang w:val="en-GB"/>
        </w:rPr>
        <w:t>r</w:t>
      </w:r>
      <w:r w:rsidR="0097659D" w:rsidRPr="0075191B">
        <w:rPr>
          <w:rFonts w:ascii="Aptos Display" w:hAnsi="Aptos Display"/>
          <w:lang w:val="en-GB"/>
        </w:rPr>
        <w:t xml:space="preserve">esponse </w:t>
      </w:r>
      <w:r w:rsidR="004C498A" w:rsidRPr="0075191B">
        <w:rPr>
          <w:rFonts w:ascii="Aptos Display" w:hAnsi="Aptos Display"/>
          <w:lang w:val="en-GB"/>
        </w:rPr>
        <w:t>v</w:t>
      </w:r>
      <w:r w:rsidR="0097659D" w:rsidRPr="0075191B">
        <w:rPr>
          <w:rFonts w:ascii="Aptos Display" w:hAnsi="Aptos Display"/>
          <w:lang w:val="en-GB"/>
        </w:rPr>
        <w:t>ariables</w:t>
      </w:r>
    </w:p>
    <w:p w14:paraId="1DB7F9F4" w14:textId="3102CE93" w:rsidR="005A5371" w:rsidRPr="0075191B" w:rsidRDefault="00FF47D3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Create</w:t>
      </w:r>
      <w:r w:rsidR="0097659D" w:rsidRPr="0075191B">
        <w:rPr>
          <w:rFonts w:ascii="Aptos" w:hAnsi="Aptos"/>
          <w:sz w:val="22"/>
          <w:szCs w:val="22"/>
          <w:lang w:val="en-GB"/>
        </w:rPr>
        <w:t xml:space="preserve"> a new tab named “Responses” </w:t>
      </w:r>
      <w:r w:rsidR="0012648A" w:rsidRPr="0075191B">
        <w:rPr>
          <w:rFonts w:ascii="Aptos" w:hAnsi="Aptos"/>
          <w:sz w:val="22"/>
          <w:szCs w:val="22"/>
          <w:lang w:val="en-GB"/>
        </w:rPr>
        <w:t xml:space="preserve">and </w:t>
      </w:r>
      <w:r w:rsidR="0097659D" w:rsidRPr="0075191B">
        <w:rPr>
          <w:rFonts w:ascii="Aptos" w:hAnsi="Aptos"/>
          <w:sz w:val="22"/>
          <w:szCs w:val="22"/>
          <w:lang w:val="en-GB"/>
        </w:rPr>
        <w:t>define the responses in the column headers</w:t>
      </w:r>
      <w:r w:rsidR="0012648A" w:rsidRPr="0075191B">
        <w:rPr>
          <w:rFonts w:ascii="Aptos" w:hAnsi="Aptos"/>
          <w:sz w:val="22"/>
          <w:szCs w:val="22"/>
          <w:lang w:val="en-GB"/>
        </w:rPr>
        <w:t>.</w:t>
      </w:r>
      <w:r w:rsidR="0097659D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75191B">
        <w:rPr>
          <w:rFonts w:ascii="Aptos" w:hAnsi="Aptos"/>
          <w:sz w:val="22"/>
          <w:szCs w:val="22"/>
          <w:lang w:val="en-GB"/>
        </w:rPr>
        <w:t>F</w:t>
      </w:r>
      <w:r w:rsidR="0097659D" w:rsidRPr="0075191B">
        <w:rPr>
          <w:rFonts w:ascii="Aptos" w:hAnsi="Aptos"/>
          <w:sz w:val="22"/>
          <w:szCs w:val="22"/>
          <w:lang w:val="en-GB"/>
        </w:rPr>
        <w:t>ill each column with the values of the corresponding response</w:t>
      </w:r>
      <w:r w:rsidR="004C498A" w:rsidRPr="0075191B">
        <w:rPr>
          <w:rFonts w:ascii="Aptos" w:hAnsi="Aptos"/>
          <w:sz w:val="22"/>
          <w:szCs w:val="22"/>
          <w:lang w:val="en-GB"/>
        </w:rPr>
        <w:t>s</w:t>
      </w:r>
      <w:r w:rsidR="0097659D" w:rsidRPr="0075191B">
        <w:rPr>
          <w:rFonts w:ascii="Aptos" w:hAnsi="Aptos"/>
          <w:sz w:val="22"/>
          <w:szCs w:val="22"/>
          <w:lang w:val="en-GB"/>
        </w:rPr>
        <w:t xml:space="preserve"> that were observed</w:t>
      </w:r>
      <w:r w:rsidR="009D407C" w:rsidRPr="0075191B">
        <w:rPr>
          <w:rFonts w:ascii="Aptos" w:hAnsi="Aptos"/>
          <w:sz w:val="22"/>
          <w:szCs w:val="22"/>
          <w:lang w:val="en-GB"/>
        </w:rPr>
        <w:t xml:space="preserve"> and</w:t>
      </w:r>
      <w:r w:rsidR="0097659D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75191B">
        <w:rPr>
          <w:rFonts w:ascii="Aptos" w:hAnsi="Aptos"/>
          <w:sz w:val="22"/>
          <w:szCs w:val="22"/>
          <w:lang w:val="en-GB"/>
        </w:rPr>
        <w:t>m</w:t>
      </w:r>
      <w:r w:rsidR="0097659D" w:rsidRPr="0075191B">
        <w:rPr>
          <w:rFonts w:ascii="Aptos" w:hAnsi="Aptos"/>
          <w:sz w:val="22"/>
          <w:szCs w:val="22"/>
          <w:lang w:val="en-GB"/>
        </w:rPr>
        <w:t>ake sure the values follow the order of the experiments</w:t>
      </w:r>
      <w:r w:rsidR="00F0472D" w:rsidRPr="0075191B">
        <w:rPr>
          <w:rFonts w:ascii="Aptos" w:hAnsi="Aptos"/>
          <w:sz w:val="22"/>
          <w:szCs w:val="22"/>
          <w:lang w:val="en-GB"/>
        </w:rPr>
        <w:t xml:space="preserve"> as given by the full factorial design</w:t>
      </w:r>
      <w:r w:rsidR="0097659D" w:rsidRPr="0075191B">
        <w:rPr>
          <w:rFonts w:ascii="Aptos" w:hAnsi="Aptos"/>
          <w:sz w:val="22"/>
          <w:szCs w:val="22"/>
          <w:lang w:val="en-GB"/>
        </w:rPr>
        <w:t>.</w:t>
      </w:r>
      <w:r w:rsidR="00763F48" w:rsidRPr="0075191B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75191B">
        <w:rPr>
          <w:rFonts w:ascii="Aptos" w:hAnsi="Aptos"/>
          <w:sz w:val="22"/>
          <w:szCs w:val="22"/>
          <w:lang w:val="en-GB"/>
        </w:rPr>
        <w:t>,</w:t>
      </w:r>
      <w:r w:rsidR="00763F48" w:rsidRPr="0075191B">
        <w:rPr>
          <w:rFonts w:ascii="Aptos" w:hAnsi="Aptos"/>
          <w:sz w:val="22"/>
          <w:szCs w:val="22"/>
          <w:lang w:val="en-GB"/>
        </w:rPr>
        <w:t xml:space="preserve"> select all columns to </w:t>
      </w:r>
      <w:r w:rsidR="00406992" w:rsidRPr="0075191B">
        <w:rPr>
          <w:rFonts w:ascii="Aptos" w:hAnsi="Aptos"/>
          <w:sz w:val="22"/>
          <w:szCs w:val="22"/>
          <w:lang w:val="en-GB"/>
        </w:rPr>
        <w:t xml:space="preserve">be </w:t>
      </w:r>
      <w:r w:rsidR="00763F48" w:rsidRPr="0075191B">
        <w:rPr>
          <w:rFonts w:ascii="Aptos" w:hAnsi="Aptos"/>
          <w:sz w:val="22"/>
          <w:szCs w:val="22"/>
          <w:lang w:val="en-GB"/>
        </w:rPr>
        <w:t>transfer</w:t>
      </w:r>
      <w:r w:rsidR="00406992" w:rsidRPr="0075191B">
        <w:rPr>
          <w:rFonts w:ascii="Aptos" w:hAnsi="Aptos"/>
          <w:sz w:val="22"/>
          <w:szCs w:val="22"/>
          <w:lang w:val="en-GB"/>
        </w:rPr>
        <w:t>red</w:t>
      </w:r>
      <w:r w:rsidR="00763F48" w:rsidRPr="0075191B">
        <w:rPr>
          <w:rFonts w:ascii="Aptos" w:hAnsi="Aptos"/>
          <w:sz w:val="22"/>
          <w:szCs w:val="22"/>
          <w:lang w:val="en-GB"/>
        </w:rPr>
        <w:t xml:space="preserve"> to the right spreadsheet:</w:t>
      </w:r>
      <w:r w:rsidR="0097659D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75191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56B328D" w14:textId="35FCCDDF" w:rsidR="0097659D" w:rsidRPr="0075191B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 xml:space="preserve"> </w:t>
      </w:r>
    </w:p>
    <w:p w14:paraId="566C63F0" w14:textId="271E5A83" w:rsidR="004464F0" w:rsidRPr="0075191B" w:rsidRDefault="00495885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2831BE5" wp14:editId="0423BF4E">
            <wp:extent cx="3246401" cy="2530059"/>
            <wp:effectExtent l="0" t="0" r="0" b="3810"/>
            <wp:docPr id="1873619099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9099" name="Εικόνα 18736190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860" w14:textId="77777777" w:rsidR="00206202" w:rsidRPr="0075191B" w:rsidRDefault="00206202" w:rsidP="0097659D">
      <w:pPr>
        <w:jc w:val="center"/>
        <w:rPr>
          <w:rFonts w:ascii="Aptos" w:hAnsi="Aptos"/>
          <w:sz w:val="22"/>
          <w:szCs w:val="22"/>
          <w:lang w:val="en-GB"/>
        </w:rPr>
      </w:pPr>
    </w:p>
    <w:p w14:paraId="59174F85" w14:textId="3D1098E4" w:rsidR="00222093" w:rsidRPr="0075191B" w:rsidRDefault="00BD4CF3" w:rsidP="00FD21C8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50154A32" wp14:editId="6E10D41D">
            <wp:extent cx="3574473" cy="2270314"/>
            <wp:effectExtent l="0" t="0" r="6985" b="0"/>
            <wp:docPr id="1401231803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1803" name="Εικόνα 14012318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616" cy="22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62EB" w14:textId="77777777" w:rsidR="00052B83" w:rsidRPr="0075191B" w:rsidRDefault="00052B83" w:rsidP="0097659D">
      <w:pPr>
        <w:jc w:val="center"/>
        <w:rPr>
          <w:rFonts w:ascii="Aptos" w:hAnsi="Aptos"/>
          <w:sz w:val="22"/>
          <w:szCs w:val="22"/>
          <w:lang w:val="en-GB"/>
        </w:rPr>
      </w:pPr>
    </w:p>
    <w:p w14:paraId="57DBA3D1" w14:textId="77777777" w:rsidR="00052B83" w:rsidRPr="0075191B" w:rsidRDefault="00052B83" w:rsidP="0097659D">
      <w:pPr>
        <w:jc w:val="center"/>
        <w:rPr>
          <w:rFonts w:ascii="Aptos" w:hAnsi="Aptos"/>
          <w:sz w:val="22"/>
          <w:szCs w:val="22"/>
          <w:lang w:val="en-GB"/>
        </w:rPr>
      </w:pPr>
    </w:p>
    <w:p w14:paraId="794B37B5" w14:textId="16DBDF32" w:rsidR="00BD4CF3" w:rsidRPr="0075191B" w:rsidRDefault="003936BC" w:rsidP="0075191B">
      <w:pPr>
        <w:pStyle w:val="Heading1"/>
        <w:rPr>
          <w:rFonts w:ascii="Aptos Display" w:hAnsi="Aptos Display"/>
          <w:lang w:val="en-GB"/>
        </w:rPr>
      </w:pPr>
      <w:r w:rsidRPr="0075191B">
        <w:rPr>
          <w:rFonts w:ascii="Aptos Display" w:hAnsi="Aptos Display"/>
          <w:lang w:val="en-GB"/>
        </w:rPr>
        <w:t xml:space="preserve">Step 4: </w:t>
      </w:r>
      <w:r w:rsidR="005B6F9E" w:rsidRPr="0075191B">
        <w:rPr>
          <w:rFonts w:ascii="Aptos Display" w:hAnsi="Aptos Display"/>
          <w:lang w:val="en-GB"/>
        </w:rPr>
        <w:t>Normalization</w:t>
      </w:r>
    </w:p>
    <w:p w14:paraId="374FC2DD" w14:textId="37D8748F" w:rsidR="005A5371" w:rsidRPr="0075191B" w:rsidRDefault="005B6F9E" w:rsidP="005A5371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 xml:space="preserve">Create a new tab named “Normalized data” and import the </w:t>
      </w:r>
      <w:r w:rsidR="00B84638" w:rsidRPr="0075191B">
        <w:rPr>
          <w:rFonts w:ascii="Aptos" w:hAnsi="Aptos"/>
          <w:sz w:val="22"/>
          <w:szCs w:val="22"/>
          <w:lang w:val="en-GB"/>
        </w:rPr>
        <w:t>results from the “Factors” and “Responses” spreadsheets.</w:t>
      </w:r>
      <w:r w:rsidR="00902123" w:rsidRPr="0075191B">
        <w:rPr>
          <w:rFonts w:ascii="Aptos" w:hAnsi="Aptos"/>
          <w:sz w:val="22"/>
          <w:szCs w:val="22"/>
          <w:lang w:val="en-GB"/>
        </w:rPr>
        <w:t xml:space="preserve"> Afterwards</w:t>
      </w:r>
      <w:r w:rsidR="0006296A" w:rsidRPr="0075191B">
        <w:rPr>
          <w:rFonts w:ascii="Aptos" w:hAnsi="Aptos"/>
          <w:sz w:val="22"/>
          <w:szCs w:val="22"/>
          <w:lang w:val="en-GB"/>
        </w:rPr>
        <w:t>,</w:t>
      </w:r>
      <w:r w:rsidR="00902123" w:rsidRPr="0075191B">
        <w:rPr>
          <w:rFonts w:ascii="Aptos" w:hAnsi="Aptos"/>
          <w:sz w:val="22"/>
          <w:szCs w:val="22"/>
          <w:lang w:val="en-GB"/>
        </w:rPr>
        <w:t xml:space="preserve"> normalize the factor columns</w:t>
      </w:r>
      <w:r w:rsidR="006C7820" w:rsidRPr="0075191B">
        <w:rPr>
          <w:rFonts w:ascii="Aptos" w:hAnsi="Aptos"/>
          <w:sz w:val="22"/>
          <w:szCs w:val="22"/>
          <w:lang w:val="en-GB"/>
        </w:rPr>
        <w:t xml:space="preserve"> to take values in the range </w:t>
      </w:r>
      <w:r w:rsidR="0006296A" w:rsidRPr="0075191B">
        <w:rPr>
          <w:rFonts w:ascii="Aptos" w:hAnsi="Aptos"/>
          <w:sz w:val="22"/>
          <w:szCs w:val="22"/>
          <w:lang w:val="en-GB"/>
        </w:rPr>
        <w:t>[</w:t>
      </w:r>
      <w:r w:rsidR="006C7820" w:rsidRPr="0075191B">
        <w:rPr>
          <w:rFonts w:ascii="Aptos" w:hAnsi="Aptos"/>
          <w:sz w:val="22"/>
          <w:szCs w:val="22"/>
          <w:lang w:val="en-GB"/>
        </w:rPr>
        <w:t>-1,</w:t>
      </w:r>
      <w:r w:rsidR="0006296A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6C7820" w:rsidRPr="0075191B">
        <w:rPr>
          <w:rFonts w:ascii="Aptos" w:hAnsi="Aptos"/>
          <w:sz w:val="22"/>
          <w:szCs w:val="22"/>
          <w:lang w:val="en-GB"/>
        </w:rPr>
        <w:t>1</w:t>
      </w:r>
      <w:r w:rsidR="0006296A" w:rsidRPr="0075191B">
        <w:rPr>
          <w:rFonts w:ascii="Aptos" w:hAnsi="Aptos"/>
          <w:sz w:val="22"/>
          <w:szCs w:val="22"/>
          <w:lang w:val="en-GB"/>
        </w:rPr>
        <w:t>]</w:t>
      </w:r>
      <w:r w:rsidR="006C7820" w:rsidRPr="0075191B">
        <w:rPr>
          <w:rFonts w:ascii="Aptos" w:hAnsi="Aptos"/>
          <w:sz w:val="22"/>
          <w:szCs w:val="22"/>
          <w:lang w:val="en-GB"/>
        </w:rPr>
        <w:t>:</w:t>
      </w:r>
      <w:r w:rsidR="005A5371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75191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Min-Max</w:t>
      </w:r>
    </w:p>
    <w:p w14:paraId="381BF1A4" w14:textId="09F366F7" w:rsidR="005B6F9E" w:rsidRPr="0075191B" w:rsidRDefault="005B6F9E" w:rsidP="005B6F9E">
      <w:pPr>
        <w:jc w:val="both"/>
        <w:rPr>
          <w:rFonts w:ascii="Aptos" w:hAnsi="Aptos"/>
          <w:sz w:val="22"/>
          <w:szCs w:val="22"/>
          <w:lang w:val="en-GB"/>
        </w:rPr>
      </w:pPr>
    </w:p>
    <w:p w14:paraId="59AB1E0A" w14:textId="483912C8" w:rsidR="00B84638" w:rsidRPr="0075191B" w:rsidRDefault="00001F59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0926E54" wp14:editId="42061D21">
            <wp:extent cx="3455719" cy="1648418"/>
            <wp:effectExtent l="0" t="0" r="0" b="9525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407" cy="16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3639" w14:textId="77777777" w:rsidR="004B3E78" w:rsidRPr="0075191B" w:rsidRDefault="004B3E78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46ACA89D" w14:textId="46489228" w:rsidR="00001F59" w:rsidRPr="0075191B" w:rsidRDefault="004B3E78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1BDE52" wp14:editId="4AB377C5">
            <wp:extent cx="5065200" cy="2390400"/>
            <wp:effectExtent l="0" t="0" r="2540" b="0"/>
            <wp:docPr id="76524680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46802" name="Εικόνα 7652468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200" cy="23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271C" w14:textId="627D211F" w:rsidR="00BE3F98" w:rsidRPr="0075191B" w:rsidRDefault="006E691B" w:rsidP="00DE533A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1DF7313C" wp14:editId="0830FB02">
            <wp:extent cx="3749040" cy="3142578"/>
            <wp:effectExtent l="0" t="0" r="3810" b="1270"/>
            <wp:docPr id="654863664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3664" name="Εικόνα 6548636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806" cy="31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B3CE" w14:textId="77777777" w:rsidR="00BE3F98" w:rsidRPr="0075191B" w:rsidRDefault="00BE3F98" w:rsidP="00D02457">
      <w:pPr>
        <w:jc w:val="both"/>
        <w:rPr>
          <w:rFonts w:ascii="Aptos" w:hAnsi="Aptos"/>
          <w:sz w:val="22"/>
          <w:szCs w:val="22"/>
          <w:lang w:val="en-GB"/>
        </w:rPr>
      </w:pPr>
    </w:p>
    <w:p w14:paraId="4B81DC11" w14:textId="6DF7FB84" w:rsidR="00D02457" w:rsidRPr="0075191B" w:rsidRDefault="00D02457" w:rsidP="00D02457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 xml:space="preserve">Results: </w:t>
      </w:r>
    </w:p>
    <w:p w14:paraId="02CE42CB" w14:textId="7C363D55" w:rsidR="00222093" w:rsidRDefault="00932B66" w:rsidP="0036686C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54B1E4D" wp14:editId="2DAD06D6">
            <wp:extent cx="4762913" cy="2499577"/>
            <wp:effectExtent l="0" t="0" r="0" b="0"/>
            <wp:docPr id="568321314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1314" name="Εικόνα 5683213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2F619DD" w14:textId="77777777" w:rsidR="00FD21C8" w:rsidRDefault="00FD21C8" w:rsidP="0036686C">
      <w:pPr>
        <w:jc w:val="center"/>
        <w:rPr>
          <w:rFonts w:ascii="Aptos" w:hAnsi="Aptos"/>
          <w:sz w:val="22"/>
          <w:szCs w:val="22"/>
          <w:lang w:val="en-GB"/>
        </w:rPr>
      </w:pPr>
    </w:p>
    <w:p w14:paraId="28F2AE69" w14:textId="77777777" w:rsidR="00FD21C8" w:rsidRDefault="00FD21C8" w:rsidP="0036686C">
      <w:pPr>
        <w:jc w:val="center"/>
        <w:rPr>
          <w:rFonts w:ascii="Aptos" w:hAnsi="Aptos"/>
          <w:sz w:val="22"/>
          <w:szCs w:val="22"/>
          <w:lang w:val="en-GB"/>
        </w:rPr>
      </w:pPr>
    </w:p>
    <w:p w14:paraId="52749998" w14:textId="77777777" w:rsidR="00FD21C8" w:rsidRDefault="00FD21C8" w:rsidP="0036686C">
      <w:pPr>
        <w:jc w:val="center"/>
        <w:rPr>
          <w:rFonts w:ascii="Aptos" w:hAnsi="Aptos"/>
          <w:sz w:val="22"/>
          <w:szCs w:val="22"/>
          <w:lang w:val="en-GB"/>
        </w:rPr>
      </w:pPr>
    </w:p>
    <w:p w14:paraId="3A989863" w14:textId="77777777" w:rsidR="00FD21C8" w:rsidRDefault="00FD21C8" w:rsidP="0036686C">
      <w:pPr>
        <w:jc w:val="center"/>
        <w:rPr>
          <w:rFonts w:ascii="Aptos" w:hAnsi="Aptos"/>
          <w:sz w:val="22"/>
          <w:szCs w:val="22"/>
          <w:lang w:val="en-GB"/>
        </w:rPr>
      </w:pPr>
    </w:p>
    <w:p w14:paraId="21F69E9D" w14:textId="77777777" w:rsidR="00FD21C8" w:rsidRDefault="00FD21C8" w:rsidP="0036686C">
      <w:pPr>
        <w:jc w:val="center"/>
        <w:rPr>
          <w:rFonts w:ascii="Aptos" w:hAnsi="Aptos"/>
          <w:sz w:val="22"/>
          <w:szCs w:val="22"/>
          <w:lang w:val="en-GB"/>
        </w:rPr>
      </w:pPr>
    </w:p>
    <w:p w14:paraId="7A6F2DC1" w14:textId="77777777" w:rsidR="00FD21C8" w:rsidRPr="0075191B" w:rsidRDefault="00FD21C8" w:rsidP="0036686C">
      <w:pPr>
        <w:jc w:val="center"/>
        <w:rPr>
          <w:rFonts w:ascii="Aptos" w:hAnsi="Aptos"/>
          <w:sz w:val="22"/>
          <w:szCs w:val="22"/>
          <w:lang w:val="en-GB"/>
        </w:rPr>
      </w:pPr>
    </w:p>
    <w:p w14:paraId="05BE4A43" w14:textId="0F0A1DC0" w:rsidR="00EE55C0" w:rsidRPr="0075191B" w:rsidRDefault="003936BC" w:rsidP="0075191B">
      <w:pPr>
        <w:pStyle w:val="Heading1"/>
        <w:rPr>
          <w:rFonts w:ascii="Aptos Display" w:hAnsi="Aptos Display"/>
          <w:lang w:val="en-GB"/>
        </w:rPr>
      </w:pPr>
      <w:r w:rsidRPr="0075191B">
        <w:rPr>
          <w:rFonts w:ascii="Aptos Display" w:hAnsi="Aptos Display"/>
          <w:lang w:val="en-GB"/>
        </w:rPr>
        <w:lastRenderedPageBreak/>
        <w:t xml:space="preserve">Step 5: </w:t>
      </w:r>
      <w:r w:rsidR="00604456" w:rsidRPr="0075191B">
        <w:rPr>
          <w:rFonts w:ascii="Aptos Display" w:hAnsi="Aptos Display"/>
          <w:lang w:val="en-GB"/>
        </w:rPr>
        <w:t xml:space="preserve">Regression </w:t>
      </w:r>
    </w:p>
    <w:p w14:paraId="1F3F4229" w14:textId="63A1DDF5" w:rsidR="00E0415B" w:rsidRPr="0075191B" w:rsidRDefault="00977FE6" w:rsidP="009744B4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 xml:space="preserve">The goal </w:t>
      </w:r>
      <w:r w:rsidR="009744B4" w:rsidRPr="0075191B">
        <w:rPr>
          <w:rFonts w:ascii="Aptos" w:hAnsi="Aptos"/>
          <w:sz w:val="22"/>
          <w:szCs w:val="22"/>
          <w:lang w:val="en-GB"/>
        </w:rPr>
        <w:t xml:space="preserve"> here </w:t>
      </w:r>
      <w:r w:rsidRPr="0075191B">
        <w:rPr>
          <w:rFonts w:ascii="Aptos" w:hAnsi="Aptos"/>
          <w:sz w:val="22"/>
          <w:szCs w:val="22"/>
          <w:lang w:val="en-GB"/>
        </w:rPr>
        <w:t xml:space="preserve">is to produce a regression equation </w:t>
      </w:r>
      <w:r w:rsidR="007978C6" w:rsidRPr="0075191B">
        <w:rPr>
          <w:rFonts w:ascii="Aptos" w:hAnsi="Aptos"/>
          <w:sz w:val="22"/>
          <w:szCs w:val="22"/>
          <w:lang w:val="en-GB"/>
        </w:rPr>
        <w:t>that includes main effects</w:t>
      </w:r>
      <w:r w:rsidR="007B4831" w:rsidRPr="0075191B">
        <w:rPr>
          <w:rFonts w:ascii="Aptos" w:hAnsi="Aptos"/>
          <w:sz w:val="22"/>
          <w:szCs w:val="22"/>
          <w:lang w:val="en-GB"/>
        </w:rPr>
        <w:t>,</w:t>
      </w:r>
      <w:r w:rsidR="007978C6" w:rsidRPr="0075191B">
        <w:rPr>
          <w:rFonts w:ascii="Aptos" w:hAnsi="Aptos"/>
          <w:sz w:val="22"/>
          <w:szCs w:val="22"/>
          <w:lang w:val="en-GB"/>
        </w:rPr>
        <w:t xml:space="preserve"> two-factor interactions</w:t>
      </w:r>
      <w:r w:rsidR="007B4831" w:rsidRPr="0075191B">
        <w:rPr>
          <w:rFonts w:ascii="Aptos" w:hAnsi="Aptos"/>
          <w:sz w:val="22"/>
          <w:szCs w:val="22"/>
          <w:lang w:val="en-GB"/>
        </w:rPr>
        <w:t xml:space="preserve"> and quadratic effects</w:t>
      </w:r>
      <w:r w:rsidR="009744B4" w:rsidRPr="0075191B">
        <w:rPr>
          <w:rFonts w:ascii="Aptos" w:hAnsi="Aptos"/>
          <w:sz w:val="22"/>
          <w:szCs w:val="22"/>
          <w:lang w:val="en-GB"/>
        </w:rPr>
        <w:t xml:space="preserve"> for Y</w:t>
      </w:r>
      <w:r w:rsidR="009744B4" w:rsidRPr="0075191B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7978C6" w:rsidRPr="0075191B">
        <w:rPr>
          <w:rFonts w:ascii="Aptos" w:hAnsi="Aptos"/>
          <w:sz w:val="22"/>
          <w:szCs w:val="22"/>
          <w:lang w:val="en-GB"/>
        </w:rPr>
        <w:t xml:space="preserve">: </w:t>
      </w:r>
      <m:oMath>
        <m:r>
          <w:rPr>
            <w:rFonts w:ascii="Cambria Math" w:hAnsi="Cambria Math"/>
            <w:sz w:val="22"/>
            <w:szCs w:val="22"/>
            <w:lang w:val="en-GB"/>
          </w:rPr>
          <m:t>Y=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11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  <w:lang w:val="en-GB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  <w:lang w:val="en-GB"/>
              </w:rPr>
              <m:t>b</m:t>
            </m:r>
          </m:e>
          <m:sub>
            <m:r>
              <w:rPr>
                <w:rFonts w:ascii="Cambria Math" w:hAnsi="Cambria Math"/>
                <w:sz w:val="22"/>
                <w:szCs w:val="22"/>
                <w:lang w:val="en-GB"/>
              </w:rPr>
              <m:t>22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GB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GB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  <w:sz w:val="22"/>
                <w:szCs w:val="22"/>
                <w:lang w:val="en-GB"/>
              </w:rPr>
              <m:t>2</m:t>
            </m:r>
          </m:sup>
        </m:sSup>
      </m:oMath>
    </w:p>
    <w:p w14:paraId="2F81B794" w14:textId="4665440E" w:rsidR="00604456" w:rsidRPr="0075191B" w:rsidRDefault="00604456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Create a new tab named “Regression – Y1”</w:t>
      </w:r>
      <w:r w:rsidR="000D41F0" w:rsidRPr="0075191B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</w:t>
      </w:r>
      <w:r w:rsidR="00582EB2" w:rsidRPr="0075191B">
        <w:rPr>
          <w:rFonts w:ascii="Aptos" w:hAnsi="Aptos"/>
          <w:sz w:val="22"/>
          <w:szCs w:val="22"/>
          <w:lang w:val="en-GB"/>
        </w:rPr>
        <w:t>.</w:t>
      </w:r>
      <w:r w:rsidR="0053275D" w:rsidRPr="0075191B">
        <w:rPr>
          <w:rFonts w:ascii="Aptos" w:hAnsi="Aptos"/>
          <w:sz w:val="22"/>
          <w:szCs w:val="22"/>
          <w:lang w:val="en-GB"/>
        </w:rPr>
        <w:t xml:space="preserve"> Afterwards, </w:t>
      </w:r>
      <w:r w:rsidR="00546927" w:rsidRPr="0075191B">
        <w:rPr>
          <w:rFonts w:ascii="Aptos" w:hAnsi="Aptos"/>
          <w:sz w:val="22"/>
          <w:szCs w:val="22"/>
          <w:lang w:val="en-GB"/>
        </w:rPr>
        <w:t xml:space="preserve">fit a </w:t>
      </w:r>
      <w:r w:rsidR="00A83361" w:rsidRPr="0075191B">
        <w:rPr>
          <w:rFonts w:ascii="Aptos" w:hAnsi="Aptos"/>
          <w:sz w:val="22"/>
          <w:szCs w:val="22"/>
          <w:lang w:val="en-GB"/>
        </w:rPr>
        <w:t>generalized linear model</w:t>
      </w:r>
      <w:r w:rsidR="00546927" w:rsidRPr="0075191B">
        <w:rPr>
          <w:rFonts w:ascii="Aptos" w:hAnsi="Aptos"/>
          <w:sz w:val="22"/>
          <w:szCs w:val="22"/>
          <w:lang w:val="en-GB"/>
        </w:rPr>
        <w:t xml:space="preserve"> to the </w:t>
      </w:r>
      <w:r w:rsidR="005460A5" w:rsidRPr="0075191B">
        <w:rPr>
          <w:rFonts w:ascii="Aptos" w:hAnsi="Aptos"/>
          <w:sz w:val="22"/>
          <w:szCs w:val="22"/>
          <w:lang w:val="en-GB"/>
        </w:rPr>
        <w:t>data:</w:t>
      </w:r>
      <w:r w:rsidR="00582EB2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EE12D9" w:rsidRPr="0075191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EE12D9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392434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92434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</w:t>
      </w:r>
      <w:r w:rsidR="00216E43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f</w:t>
      </w:r>
      <w:r w:rsidR="00392434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itting</w:t>
      </w:r>
      <w:r w:rsidR="00216E43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16E43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43902A45" w14:textId="77777777" w:rsidR="000B63DD" w:rsidRPr="0075191B" w:rsidRDefault="000B63DD" w:rsidP="00604456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64362313" w14:textId="7CA98F18" w:rsidR="000F1844" w:rsidRPr="0075191B" w:rsidRDefault="00F304A0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75191B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0FE3936B" wp14:editId="600DEAA1">
            <wp:extent cx="4084320" cy="4294087"/>
            <wp:effectExtent l="0" t="0" r="0" b="0"/>
            <wp:docPr id="36052626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6269" name="Εικόνα 3605262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40" cy="429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4BE1" w14:textId="77777777" w:rsidR="00F304A0" w:rsidRPr="0075191B" w:rsidRDefault="00F304A0" w:rsidP="000F1844">
      <w:pPr>
        <w:jc w:val="center"/>
        <w:rPr>
          <w:rFonts w:ascii="Aptos" w:hAnsi="Aptos"/>
          <w:b/>
          <w:bCs/>
          <w:sz w:val="22"/>
          <w:szCs w:val="22"/>
          <w:lang w:val="en-GB"/>
        </w:rPr>
        <w:sectPr w:rsidR="00F304A0" w:rsidRPr="0075191B" w:rsidSect="004464F0">
          <w:headerReference w:type="default" r:id="rId23"/>
          <w:footerReference w:type="default" r:id="rId24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342B8A7" w14:textId="77777777" w:rsidR="000B63DD" w:rsidRPr="0075191B" w:rsidRDefault="000B63DD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0235D032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8E792DE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F10E43B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4148F1F3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62D49FD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0FAADB8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54F895C3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1C7BAAF" w14:textId="77777777" w:rsidR="008A0BCE" w:rsidRPr="0075191B" w:rsidRDefault="008A0BCE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621E2F7" w14:textId="77777777" w:rsidR="00F74706" w:rsidRPr="0075191B" w:rsidRDefault="00F74706" w:rsidP="00F304A0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3CE7D74F" w14:textId="77777777" w:rsidR="000465E5" w:rsidRPr="0075191B" w:rsidRDefault="000465E5" w:rsidP="00F304A0">
      <w:pPr>
        <w:jc w:val="both"/>
        <w:rPr>
          <w:rFonts w:ascii="Aptos" w:hAnsi="Aptos"/>
          <w:sz w:val="22"/>
          <w:szCs w:val="22"/>
          <w:lang w:val="en-GB"/>
        </w:rPr>
        <w:sectPr w:rsidR="000465E5" w:rsidRPr="0075191B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E6D933D" w14:textId="542B685B" w:rsidR="001A755A" w:rsidRPr="0075191B" w:rsidRDefault="000465E5" w:rsidP="000465E5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04F407B" wp14:editId="3488C821">
            <wp:extent cx="1524132" cy="3330229"/>
            <wp:effectExtent l="0" t="0" r="0" b="3810"/>
            <wp:docPr id="1662417466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7466" name="Εικόνα 166241746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41BD" w14:textId="77777777" w:rsidR="000465E5" w:rsidRPr="0075191B" w:rsidRDefault="000465E5" w:rsidP="000465E5">
      <w:pPr>
        <w:jc w:val="center"/>
        <w:rPr>
          <w:rFonts w:ascii="Aptos" w:hAnsi="Aptos"/>
          <w:sz w:val="22"/>
          <w:szCs w:val="22"/>
          <w:lang w:val="en-GB"/>
        </w:rPr>
      </w:pPr>
    </w:p>
    <w:p w14:paraId="6CB3C229" w14:textId="77777777" w:rsidR="000465E5" w:rsidRPr="0075191B" w:rsidRDefault="000465E5" w:rsidP="000465E5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3042663" wp14:editId="21415C8A">
            <wp:extent cx="1524132" cy="4153260"/>
            <wp:effectExtent l="0" t="0" r="0" b="0"/>
            <wp:docPr id="1666142096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42096" name="Εικόνα 16661420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5E0C" w14:textId="77777777" w:rsidR="000465E5" w:rsidRPr="0075191B" w:rsidRDefault="000465E5" w:rsidP="000465E5">
      <w:pPr>
        <w:jc w:val="center"/>
        <w:rPr>
          <w:rFonts w:ascii="Aptos" w:hAnsi="Aptos"/>
          <w:sz w:val="22"/>
          <w:szCs w:val="22"/>
          <w:lang w:val="en-GB"/>
        </w:rPr>
      </w:pPr>
    </w:p>
    <w:p w14:paraId="253BC505" w14:textId="73EAD541" w:rsidR="000465E5" w:rsidRPr="0075191B" w:rsidRDefault="000465E5" w:rsidP="000465E5">
      <w:pPr>
        <w:jc w:val="center"/>
        <w:rPr>
          <w:rFonts w:ascii="Aptos" w:hAnsi="Aptos"/>
          <w:sz w:val="22"/>
          <w:szCs w:val="22"/>
          <w:lang w:val="en-GB"/>
        </w:rPr>
        <w:sectPr w:rsidR="000465E5" w:rsidRPr="0075191B" w:rsidSect="000465E5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3479B493" w14:textId="2EC4048F" w:rsidR="000465E5" w:rsidRPr="0075191B" w:rsidRDefault="000465E5" w:rsidP="000465E5">
      <w:pPr>
        <w:jc w:val="center"/>
        <w:rPr>
          <w:rFonts w:ascii="Aptos" w:hAnsi="Aptos"/>
          <w:sz w:val="22"/>
          <w:szCs w:val="22"/>
          <w:lang w:val="en-GB"/>
        </w:rPr>
        <w:sectPr w:rsidR="000465E5" w:rsidRPr="0075191B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68D3D43" wp14:editId="30EFA071">
            <wp:extent cx="6066046" cy="2004234"/>
            <wp:effectExtent l="0" t="0" r="0" b="0"/>
            <wp:docPr id="1750759698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59698" name="Εικόνα 17507596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14B2" w14:textId="3D9A79EF" w:rsidR="00E57744" w:rsidRPr="0075191B" w:rsidRDefault="00E57744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4B1ABBFB" w14:textId="10EF0B8A" w:rsidR="00E57744" w:rsidRPr="0075191B" w:rsidRDefault="00E57744" w:rsidP="00F304A0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C112F37" w14:textId="77777777" w:rsidR="00E57744" w:rsidRPr="0075191B" w:rsidRDefault="00E57744" w:rsidP="00F304A0">
      <w:pPr>
        <w:jc w:val="both"/>
        <w:rPr>
          <w:rFonts w:ascii="Aptos" w:hAnsi="Aptos"/>
          <w:sz w:val="22"/>
          <w:szCs w:val="22"/>
          <w:lang w:val="en-GB"/>
        </w:rPr>
        <w:sectPr w:rsidR="00E57744" w:rsidRPr="0075191B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568EB36" w14:textId="77777777" w:rsidR="00E57744" w:rsidRPr="0075191B" w:rsidRDefault="00E57744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642EA5EF" w14:textId="6A44A6A1" w:rsidR="00D84708" w:rsidRPr="0075191B" w:rsidRDefault="00D84708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54038C22" w14:textId="77777777" w:rsidR="00E57744" w:rsidRPr="0075191B" w:rsidRDefault="00E57744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12850C12" w14:textId="77777777" w:rsidR="000B63DD" w:rsidRPr="0075191B" w:rsidRDefault="000B63DD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1FCC1F01" w14:textId="77777777" w:rsidR="000B63DD" w:rsidRPr="0075191B" w:rsidRDefault="000B63DD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5697EA42" w14:textId="6669E6A8" w:rsidR="007D33E0" w:rsidRPr="0075191B" w:rsidRDefault="007D33E0" w:rsidP="00F304A0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lastRenderedPageBreak/>
        <w:t>Repeat this step for the second response variable, Y</w:t>
      </w:r>
      <w:r w:rsidRPr="0075191B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75191B">
        <w:rPr>
          <w:rFonts w:ascii="Aptos" w:hAnsi="Aptos"/>
          <w:sz w:val="22"/>
          <w:szCs w:val="22"/>
          <w:lang w:val="en-GB"/>
        </w:rPr>
        <w:t>. Results:</w:t>
      </w:r>
    </w:p>
    <w:p w14:paraId="4596DF7F" w14:textId="77777777" w:rsidR="00B53EBB" w:rsidRPr="0075191B" w:rsidRDefault="00B53EBB" w:rsidP="00F304A0">
      <w:pPr>
        <w:jc w:val="both"/>
        <w:rPr>
          <w:rFonts w:ascii="Aptos" w:hAnsi="Aptos"/>
          <w:sz w:val="22"/>
          <w:szCs w:val="22"/>
          <w:lang w:val="en-GB"/>
        </w:rPr>
        <w:sectPr w:rsidR="00B53EBB" w:rsidRPr="0075191B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685041E" w14:textId="188852BC" w:rsidR="007D33E0" w:rsidRPr="0075191B" w:rsidRDefault="004431FE" w:rsidP="00B53EBB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0DABA8F" wp14:editId="080D69E4">
            <wp:extent cx="1531753" cy="3330229"/>
            <wp:effectExtent l="0" t="0" r="0" b="3810"/>
            <wp:docPr id="1001384836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4836" name="Εικόνα 10013848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00CF" w14:textId="77777777" w:rsidR="00B53EBB" w:rsidRPr="0075191B" w:rsidRDefault="00B53EBB" w:rsidP="00B53EBB">
      <w:pPr>
        <w:jc w:val="center"/>
        <w:rPr>
          <w:rFonts w:ascii="Aptos" w:hAnsi="Aptos"/>
          <w:sz w:val="22"/>
          <w:szCs w:val="22"/>
          <w:lang w:val="en-GB"/>
        </w:rPr>
      </w:pPr>
    </w:p>
    <w:p w14:paraId="511CCAA5" w14:textId="77777777" w:rsidR="00B53EBB" w:rsidRPr="0075191B" w:rsidRDefault="00B53EBB" w:rsidP="00B53EBB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2A86CB1" wp14:editId="325E8C08">
            <wp:extent cx="1524132" cy="4122777"/>
            <wp:effectExtent l="0" t="0" r="0" b="0"/>
            <wp:docPr id="1810429556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29556" name="Εικόνα 18104295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237F" w14:textId="77777777" w:rsidR="00B53EBB" w:rsidRPr="0075191B" w:rsidRDefault="00B53EBB" w:rsidP="00B53EBB">
      <w:pPr>
        <w:jc w:val="center"/>
        <w:rPr>
          <w:rFonts w:ascii="Aptos" w:hAnsi="Aptos"/>
          <w:sz w:val="22"/>
          <w:szCs w:val="22"/>
          <w:lang w:val="en-GB"/>
        </w:rPr>
      </w:pPr>
    </w:p>
    <w:p w14:paraId="4808D624" w14:textId="45E5F9AE" w:rsidR="00B53EBB" w:rsidRPr="0075191B" w:rsidRDefault="00B53EBB" w:rsidP="00B53EBB">
      <w:pPr>
        <w:jc w:val="center"/>
        <w:rPr>
          <w:rFonts w:ascii="Aptos" w:hAnsi="Aptos"/>
          <w:sz w:val="22"/>
          <w:szCs w:val="22"/>
          <w:lang w:val="en-GB"/>
        </w:rPr>
        <w:sectPr w:rsidR="00B53EBB" w:rsidRPr="0075191B" w:rsidSect="00B53EBB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32FCFF7F" w14:textId="6A91E613" w:rsidR="000B63DD" w:rsidRPr="0075191B" w:rsidRDefault="00B53EBB" w:rsidP="00F304A0">
      <w:pPr>
        <w:jc w:val="both"/>
        <w:rPr>
          <w:rFonts w:ascii="Aptos" w:hAnsi="Aptos"/>
          <w:sz w:val="22"/>
          <w:szCs w:val="22"/>
          <w:lang w:val="en-GB"/>
        </w:rPr>
        <w:sectPr w:rsidR="000B63DD" w:rsidRPr="0075191B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1DE2F16" wp14:editId="7A345D23">
            <wp:extent cx="6073666" cy="2194750"/>
            <wp:effectExtent l="0" t="0" r="3810" b="0"/>
            <wp:docPr id="1327928313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8313" name="Εικόνα 13279283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45FB" w14:textId="7100E32E" w:rsidR="007D33E0" w:rsidRPr="0075191B" w:rsidRDefault="007D33E0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43CA1FCC" w14:textId="66B96266" w:rsidR="007D33E0" w:rsidRPr="0075191B" w:rsidRDefault="007D33E0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7CAE31A1" w14:textId="77777777" w:rsidR="007D33E0" w:rsidRPr="0075191B" w:rsidRDefault="007D33E0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2EE28B45" w14:textId="4405B1A1" w:rsidR="007D33E0" w:rsidRPr="0075191B" w:rsidRDefault="007D33E0" w:rsidP="00F304A0">
      <w:pPr>
        <w:jc w:val="both"/>
        <w:rPr>
          <w:rFonts w:ascii="Aptos" w:hAnsi="Aptos"/>
          <w:sz w:val="22"/>
          <w:szCs w:val="22"/>
          <w:lang w:val="en-GB"/>
        </w:rPr>
        <w:sectPr w:rsidR="007D33E0" w:rsidRPr="0075191B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00C72B7" w14:textId="4A184CC7" w:rsidR="007D33E0" w:rsidRPr="0075191B" w:rsidRDefault="007D33E0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495BEB97" w14:textId="77777777" w:rsidR="007D33E0" w:rsidRPr="0075191B" w:rsidRDefault="007D33E0" w:rsidP="00F304A0">
      <w:pPr>
        <w:jc w:val="both"/>
        <w:rPr>
          <w:rFonts w:ascii="Aptos" w:hAnsi="Aptos"/>
          <w:sz w:val="22"/>
          <w:szCs w:val="22"/>
          <w:lang w:val="en-GB"/>
        </w:rPr>
      </w:pPr>
    </w:p>
    <w:p w14:paraId="20D9CB8F" w14:textId="77777777" w:rsidR="00F304A0" w:rsidRPr="0075191B" w:rsidRDefault="00F304A0" w:rsidP="009A7EAD">
      <w:pPr>
        <w:jc w:val="both"/>
        <w:rPr>
          <w:rFonts w:ascii="Aptos" w:hAnsi="Aptos"/>
          <w:sz w:val="22"/>
          <w:szCs w:val="22"/>
          <w:lang w:val="en-GB"/>
        </w:rPr>
        <w:sectPr w:rsidR="00F304A0" w:rsidRPr="0075191B" w:rsidSect="00F304A0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3BD1F994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0B32C54D" w14:textId="01BF06F5" w:rsidR="009A7EAD" w:rsidRPr="0075191B" w:rsidRDefault="003936BC" w:rsidP="0075191B">
      <w:pPr>
        <w:pStyle w:val="Heading1"/>
        <w:rPr>
          <w:rFonts w:ascii="Aptos Display" w:hAnsi="Aptos Display"/>
          <w:lang w:val="en-GB"/>
        </w:rPr>
      </w:pPr>
      <w:r w:rsidRPr="0075191B">
        <w:rPr>
          <w:rFonts w:ascii="Aptos Display" w:hAnsi="Aptos Display"/>
          <w:lang w:val="en-GB"/>
        </w:rPr>
        <w:lastRenderedPageBreak/>
        <w:t xml:space="preserve">Step 6: </w:t>
      </w:r>
      <w:r w:rsidR="009A7EAD" w:rsidRPr="0075191B">
        <w:rPr>
          <w:rFonts w:ascii="Aptos Display" w:hAnsi="Aptos Display"/>
          <w:lang w:val="en-GB"/>
        </w:rPr>
        <w:t xml:space="preserve">Regression Metrics </w:t>
      </w:r>
    </w:p>
    <w:p w14:paraId="28933AC2" w14:textId="3C04A9CC" w:rsidR="009A7EAD" w:rsidRPr="0075191B" w:rsidRDefault="00A640B4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Create a t</w:t>
      </w:r>
      <w:r w:rsidR="00D3091E" w:rsidRPr="0075191B">
        <w:rPr>
          <w:rFonts w:ascii="Aptos" w:hAnsi="Aptos"/>
          <w:sz w:val="22"/>
          <w:szCs w:val="22"/>
          <w:lang w:val="en-GB"/>
        </w:rPr>
        <w:t>ab</w:t>
      </w:r>
      <w:r w:rsidRPr="0075191B">
        <w:rPr>
          <w:rFonts w:ascii="Aptos" w:hAnsi="Aptos"/>
          <w:sz w:val="22"/>
          <w:szCs w:val="22"/>
          <w:lang w:val="en-GB"/>
        </w:rPr>
        <w:t xml:space="preserve"> named “Metrics – Y1” and import the results from the spreadsheet “Regression – Y1”.</w:t>
      </w:r>
      <w:r w:rsidR="004B3F41" w:rsidRPr="0075191B">
        <w:rPr>
          <w:rFonts w:ascii="Aptos" w:hAnsi="Aptos"/>
          <w:sz w:val="22"/>
          <w:szCs w:val="22"/>
          <w:lang w:val="en-GB"/>
        </w:rPr>
        <w:t xml:space="preserve"> Then, produce the regression metrics</w:t>
      </w:r>
      <w:r w:rsidR="004F66D5" w:rsidRPr="0075191B">
        <w:rPr>
          <w:rFonts w:ascii="Aptos" w:hAnsi="Aptos"/>
          <w:sz w:val="22"/>
          <w:szCs w:val="22"/>
          <w:lang w:val="en-GB"/>
        </w:rPr>
        <w:t xml:space="preserve"> for the Y</w:t>
      </w:r>
      <w:r w:rsidR="004F66D5" w:rsidRPr="0075191B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4F66D5" w:rsidRPr="0075191B">
        <w:rPr>
          <w:rFonts w:ascii="Aptos" w:hAnsi="Aptos"/>
          <w:sz w:val="22"/>
          <w:szCs w:val="22"/>
          <w:lang w:val="en-GB"/>
        </w:rPr>
        <w:t xml:space="preserve"> regression equation:</w:t>
      </w:r>
      <w:r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5F1A18" w:rsidRPr="0075191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</w:t>
      </w:r>
      <w:r w:rsidR="00553366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</w:t>
      </w:r>
      <w:r w:rsidR="005F1A18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w:r w:rsidR="00F12407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Metrics</w:t>
      </w:r>
      <w:r w:rsidR="005F1A18" w:rsidRPr="0075191B">
        <w:rPr>
          <w:rFonts w:ascii="Aptos" w:eastAsiaTheme="minorEastAsia" w:hAnsi="Aptos"/>
          <w:iCs/>
          <w:sz w:val="22"/>
          <w:szCs w:val="22"/>
          <w:u w:val="single"/>
          <w:lang w:val="en-GB"/>
        </w:rPr>
        <w:t xml:space="preserve"> </w:t>
      </w:r>
    </w:p>
    <w:p w14:paraId="064B4348" w14:textId="77777777" w:rsidR="00BE3F98" w:rsidRPr="0075191B" w:rsidRDefault="00BE3F98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9D1B41" w14:textId="56B9E488" w:rsidR="0066549E" w:rsidRPr="0075191B" w:rsidRDefault="00271720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75191B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348128CC" wp14:editId="5637150E">
            <wp:extent cx="3505504" cy="1828958"/>
            <wp:effectExtent l="0" t="0" r="0" b="0"/>
            <wp:docPr id="1723171620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1620" name="Εικόνα 17231716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FAF6" w14:textId="77777777" w:rsidR="00271720" w:rsidRPr="0075191B" w:rsidRDefault="00271720" w:rsidP="006A3A1F">
      <w:pPr>
        <w:jc w:val="both"/>
        <w:rPr>
          <w:rFonts w:ascii="Aptos" w:eastAsiaTheme="minorEastAsia" w:hAnsi="Aptos"/>
          <w:iCs/>
          <w:sz w:val="22"/>
          <w:szCs w:val="22"/>
          <w:u w:val="single"/>
        </w:rPr>
      </w:pPr>
    </w:p>
    <w:p w14:paraId="32E50861" w14:textId="35A3D294" w:rsidR="006A3A1F" w:rsidRPr="0075191B" w:rsidRDefault="006A3A1F" w:rsidP="006A3A1F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75191B">
        <w:rPr>
          <w:rFonts w:ascii="Aptos" w:eastAsiaTheme="minorEastAsia" w:hAnsi="Aptos"/>
          <w:iCs/>
          <w:sz w:val="22"/>
          <w:szCs w:val="22"/>
          <w:lang w:val="en-GB"/>
        </w:rPr>
        <w:t>Results:</w:t>
      </w:r>
    </w:p>
    <w:p w14:paraId="3B319EA1" w14:textId="1E024CD2" w:rsidR="0066549E" w:rsidRPr="0075191B" w:rsidRDefault="00E85F1F" w:rsidP="0066549E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75191B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5949D613" wp14:editId="052B1929">
            <wp:extent cx="4778154" cy="777307"/>
            <wp:effectExtent l="0" t="0" r="3810" b="3810"/>
            <wp:docPr id="646999841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9841" name="Εικόνα 6469998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C92" w14:textId="77777777" w:rsidR="00F12407" w:rsidRPr="0075191B" w:rsidRDefault="00F1240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2D9FFB3" w14:textId="3C9853FE" w:rsidR="001F054A" w:rsidRPr="0075191B" w:rsidRDefault="00DE20E7" w:rsidP="00DE20E7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Repeat this step for the second response variable, Y</w:t>
      </w:r>
      <w:r w:rsidRPr="0075191B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75191B">
        <w:rPr>
          <w:rFonts w:ascii="Aptos" w:hAnsi="Aptos"/>
          <w:sz w:val="22"/>
          <w:szCs w:val="22"/>
          <w:lang w:val="en-GB"/>
        </w:rPr>
        <w:t>. Results:</w:t>
      </w:r>
    </w:p>
    <w:p w14:paraId="4224C9E4" w14:textId="469AFCBD" w:rsidR="00DE20E7" w:rsidRPr="0075191B" w:rsidRDefault="00E85F1F" w:rsidP="001F054A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2DEA624" wp14:editId="0E22146D">
            <wp:extent cx="4740051" cy="777307"/>
            <wp:effectExtent l="0" t="0" r="3810" b="3810"/>
            <wp:docPr id="1687728504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28504" name="Εικόνα 168772850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5237" w14:textId="77777777" w:rsidR="00DE20E7" w:rsidRPr="0075191B" w:rsidRDefault="00DE20E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ECCAA24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70F53DE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24A4CEA7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A1D10B8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7D7A4303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226A0B8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3994B250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6CC15F7F" w14:textId="77777777" w:rsidR="000B63DD" w:rsidRPr="0075191B" w:rsidRDefault="000B63DD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4AA7FD49" w14:textId="53874C84" w:rsidR="008B6C6A" w:rsidRPr="0075191B" w:rsidRDefault="003936BC" w:rsidP="0075191B">
      <w:pPr>
        <w:pStyle w:val="Heading1"/>
        <w:rPr>
          <w:rFonts w:ascii="Aptos Display" w:hAnsi="Aptos Display"/>
          <w:lang w:val="en-GB"/>
        </w:rPr>
      </w:pPr>
      <w:r w:rsidRPr="0075191B">
        <w:rPr>
          <w:rFonts w:ascii="Aptos Display" w:hAnsi="Aptos Display"/>
          <w:lang w:val="en-GB"/>
        </w:rPr>
        <w:lastRenderedPageBreak/>
        <w:t xml:space="preserve">Step 7: </w:t>
      </w:r>
      <w:r w:rsidR="008C62C7" w:rsidRPr="0075191B">
        <w:rPr>
          <w:rFonts w:ascii="Aptos Display" w:hAnsi="Aptos Display"/>
          <w:lang w:val="en-GB"/>
        </w:rPr>
        <w:t>A</w:t>
      </w:r>
      <w:r w:rsidR="008B6C6A" w:rsidRPr="0075191B">
        <w:rPr>
          <w:rFonts w:ascii="Aptos Display" w:hAnsi="Aptos Display"/>
          <w:lang w:val="en-GB"/>
        </w:rPr>
        <w:t>nalysis of Covariance</w:t>
      </w:r>
    </w:p>
    <w:p w14:paraId="2C152287" w14:textId="6E476FDD" w:rsidR="008C62C7" w:rsidRPr="0075191B" w:rsidRDefault="008B6C6A" w:rsidP="008B6C6A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t>Create a new tab named “</w:t>
      </w:r>
      <w:r w:rsidR="00D0088B" w:rsidRPr="0075191B">
        <w:rPr>
          <w:rFonts w:ascii="Aptos" w:hAnsi="Aptos"/>
          <w:sz w:val="22"/>
          <w:szCs w:val="22"/>
          <w:lang w:val="en-GB"/>
        </w:rPr>
        <w:t>ANCOVA – Y1</w:t>
      </w:r>
      <w:r w:rsidRPr="0075191B">
        <w:rPr>
          <w:rFonts w:ascii="Aptos" w:hAnsi="Aptos"/>
          <w:sz w:val="22"/>
          <w:szCs w:val="22"/>
          <w:lang w:val="en-GB"/>
        </w:rPr>
        <w:t>”</w:t>
      </w:r>
      <w:r w:rsidR="00D0088B" w:rsidRPr="0075191B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data”.</w:t>
      </w:r>
      <w:r w:rsidR="008E1302" w:rsidRPr="0075191B">
        <w:rPr>
          <w:rFonts w:ascii="Aptos" w:hAnsi="Aptos"/>
          <w:sz w:val="22"/>
          <w:szCs w:val="22"/>
          <w:lang w:val="en-GB"/>
        </w:rPr>
        <w:t xml:space="preserve"> Afterwards perform analysis of covariance for Y</w:t>
      </w:r>
      <w:r w:rsidR="008E1302" w:rsidRPr="0075191B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8E1302" w:rsidRPr="0075191B">
        <w:rPr>
          <w:rFonts w:ascii="Aptos" w:hAnsi="Aptos"/>
          <w:sz w:val="22"/>
          <w:szCs w:val="22"/>
          <w:lang w:val="en-GB"/>
        </w:rPr>
        <w:t>:</w:t>
      </w:r>
      <w:r w:rsidR="00902C83" w:rsidRPr="0075191B">
        <w:rPr>
          <w:rFonts w:ascii="Aptos" w:hAnsi="Aptos"/>
          <w:sz w:val="22"/>
          <w:szCs w:val="22"/>
          <w:lang w:val="en-GB"/>
        </w:rPr>
        <w:t xml:space="preserve"> </w:t>
      </w:r>
      <w:r w:rsidR="00902C83" w:rsidRPr="0075191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02C83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Analysis of (Co)</w:t>
      </w:r>
      <w:r w:rsidR="002C4C13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C4C13" w:rsidRPr="0075191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ANCOVA</w:t>
      </w:r>
      <w:r w:rsidRPr="0075191B">
        <w:rPr>
          <w:rFonts w:ascii="Aptos" w:hAnsi="Aptos"/>
          <w:sz w:val="22"/>
          <w:szCs w:val="22"/>
          <w:lang w:val="en-GB"/>
        </w:rPr>
        <w:t xml:space="preserve"> </w:t>
      </w:r>
    </w:p>
    <w:p w14:paraId="3A4BAF52" w14:textId="77777777" w:rsidR="000B63DD" w:rsidRPr="0075191B" w:rsidRDefault="000B63DD" w:rsidP="008B6C6A">
      <w:pPr>
        <w:jc w:val="both"/>
        <w:rPr>
          <w:rFonts w:ascii="Aptos" w:hAnsi="Aptos"/>
          <w:sz w:val="22"/>
          <w:szCs w:val="22"/>
          <w:lang w:val="en-GB"/>
        </w:rPr>
      </w:pPr>
    </w:p>
    <w:p w14:paraId="42281B32" w14:textId="13095DE8" w:rsidR="00875BDA" w:rsidRPr="0075191B" w:rsidRDefault="00FF0B55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9645356" wp14:editId="1129C5A8">
            <wp:extent cx="3238500" cy="3592488"/>
            <wp:effectExtent l="0" t="0" r="0" b="8255"/>
            <wp:docPr id="815459477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59477" name="Εικόνα 8154594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921" cy="359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8F0F" w14:textId="77777777" w:rsidR="008511D6" w:rsidRPr="0075191B" w:rsidRDefault="008511D6" w:rsidP="00875BD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C0372BF" w14:textId="5A8F0680" w:rsidR="008511D6" w:rsidRPr="0075191B" w:rsidRDefault="008511D6" w:rsidP="008511D6">
      <w:pPr>
        <w:jc w:val="both"/>
        <w:rPr>
          <w:rFonts w:ascii="Aptos" w:hAnsi="Aptos"/>
          <w:noProof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t xml:space="preserve">Results: </w:t>
      </w:r>
    </w:p>
    <w:p w14:paraId="3C82A4BA" w14:textId="02CAD6CF" w:rsidR="00061906" w:rsidRPr="0075191B" w:rsidRDefault="00577B14" w:rsidP="00875BDA">
      <w:pPr>
        <w:jc w:val="center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A9F7879" wp14:editId="4F32B224">
            <wp:extent cx="6120130" cy="1988185"/>
            <wp:effectExtent l="0" t="0" r="0" b="0"/>
            <wp:docPr id="524069721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9721" name="Εικόνα 52406972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C225" w14:textId="77777777" w:rsidR="00AE25E1" w:rsidRPr="0075191B" w:rsidRDefault="00AE25E1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17AC0071" w14:textId="77777777" w:rsidR="00A63627" w:rsidRPr="0075191B" w:rsidRDefault="00A63627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6F86897C" w14:textId="77777777" w:rsidR="00A63627" w:rsidRPr="0075191B" w:rsidRDefault="00A63627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3ECAAE23" w14:textId="77777777" w:rsidR="00A63627" w:rsidRPr="0075191B" w:rsidRDefault="00A63627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4B814299" w14:textId="77777777" w:rsidR="00EB0B27" w:rsidRPr="0075191B" w:rsidRDefault="00EB0B27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sz w:val="22"/>
          <w:szCs w:val="22"/>
          <w:lang w:val="en-GB"/>
        </w:rPr>
        <w:lastRenderedPageBreak/>
        <w:t>Repeat this step for the second response variable, Y</w:t>
      </w:r>
      <w:r w:rsidRPr="0075191B">
        <w:rPr>
          <w:rFonts w:ascii="Aptos" w:hAnsi="Aptos"/>
          <w:sz w:val="22"/>
          <w:szCs w:val="22"/>
          <w:vertAlign w:val="subscript"/>
          <w:lang w:val="en-GB"/>
        </w:rPr>
        <w:t>2</w:t>
      </w:r>
      <w:r w:rsidRPr="0075191B">
        <w:rPr>
          <w:rFonts w:ascii="Aptos" w:hAnsi="Aptos"/>
          <w:sz w:val="22"/>
          <w:szCs w:val="22"/>
          <w:lang w:val="en-GB"/>
        </w:rPr>
        <w:t>. Results:</w:t>
      </w:r>
    </w:p>
    <w:p w14:paraId="411B3306" w14:textId="0FE5AF66" w:rsidR="00EB0B27" w:rsidRPr="0075191B" w:rsidRDefault="00506403" w:rsidP="00EB0B27">
      <w:pPr>
        <w:jc w:val="both"/>
        <w:rPr>
          <w:rFonts w:ascii="Aptos" w:hAnsi="Aptos"/>
          <w:sz w:val="22"/>
          <w:szCs w:val="22"/>
          <w:lang w:val="en-GB"/>
        </w:rPr>
      </w:pPr>
      <w:r w:rsidRPr="0075191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8698E5" wp14:editId="1ABEC7BF">
            <wp:extent cx="6120130" cy="2277745"/>
            <wp:effectExtent l="0" t="0" r="0" b="8255"/>
            <wp:docPr id="52050584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584" name="Εικόνα 5205058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AF3D" w14:textId="77777777" w:rsidR="00FE5DF0" w:rsidRPr="0075191B" w:rsidRDefault="00FE5DF0" w:rsidP="00EB0B27">
      <w:pPr>
        <w:jc w:val="both"/>
        <w:rPr>
          <w:rFonts w:ascii="Aptos" w:hAnsi="Aptos"/>
          <w:sz w:val="22"/>
          <w:szCs w:val="22"/>
          <w:lang w:val="en-GB"/>
        </w:rPr>
      </w:pPr>
    </w:p>
    <w:p w14:paraId="3700298A" w14:textId="6DD6EA01" w:rsidR="00085337" w:rsidRPr="0075191B" w:rsidRDefault="00085337" w:rsidP="009170B3">
      <w:pPr>
        <w:jc w:val="both"/>
        <w:rPr>
          <w:rFonts w:ascii="Aptos" w:hAnsi="Aptos"/>
          <w:sz w:val="22"/>
          <w:szCs w:val="22"/>
          <w:lang w:val="en-GB"/>
        </w:rPr>
      </w:pPr>
    </w:p>
    <w:p w14:paraId="3CE289E0" w14:textId="173ECB4B" w:rsidR="009170B3" w:rsidRPr="0075191B" w:rsidRDefault="009170B3" w:rsidP="0075191B">
      <w:pPr>
        <w:pStyle w:val="Heading1"/>
        <w:rPr>
          <w:rFonts w:ascii="Aptos Display" w:hAnsi="Aptos Display"/>
          <w:lang w:val="en-GB"/>
        </w:rPr>
      </w:pPr>
      <w:r w:rsidRPr="0075191B">
        <w:rPr>
          <w:rFonts w:ascii="Aptos Display" w:hAnsi="Aptos Display"/>
          <w:lang w:val="en-GB"/>
        </w:rPr>
        <w:t>References</w:t>
      </w:r>
    </w:p>
    <w:p w14:paraId="6854E993" w14:textId="06028AC9" w:rsidR="009170B3" w:rsidRPr="0075191B" w:rsidRDefault="009170B3" w:rsidP="009170B3">
      <w:pPr>
        <w:pStyle w:val="ListParagraph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US"/>
        </w:rPr>
      </w:pPr>
      <w:r w:rsidRPr="0075191B">
        <w:rPr>
          <w:rFonts w:ascii="Aptos" w:hAnsi="Aptos"/>
          <w:sz w:val="22"/>
          <w:szCs w:val="22"/>
          <w:lang w:val="en-US"/>
        </w:rPr>
        <w:t xml:space="preserve">Shah, V.; Sharma, M.; Pandya, R.; Parikh, R. K.; </w:t>
      </w:r>
      <w:proofErr w:type="spellStart"/>
      <w:r w:rsidRPr="0075191B">
        <w:rPr>
          <w:rFonts w:ascii="Aptos" w:hAnsi="Aptos"/>
          <w:sz w:val="22"/>
          <w:szCs w:val="22"/>
          <w:lang w:val="en-US"/>
        </w:rPr>
        <w:t>Bharatiya</w:t>
      </w:r>
      <w:proofErr w:type="spellEnd"/>
      <w:r w:rsidRPr="0075191B">
        <w:rPr>
          <w:rFonts w:ascii="Aptos" w:hAnsi="Aptos"/>
          <w:sz w:val="22"/>
          <w:szCs w:val="22"/>
          <w:lang w:val="en-US"/>
        </w:rPr>
        <w:t xml:space="preserve">, B.; Shukla, A.; Tsai, H.-C. Quality by Design Approach for an in Situ Gelling Microemulsion of Lorazepam via Intranasal Route. </w:t>
      </w:r>
      <w:r w:rsidRPr="0075191B">
        <w:rPr>
          <w:rFonts w:ascii="Aptos" w:hAnsi="Aptos"/>
          <w:i/>
          <w:iCs/>
          <w:sz w:val="22"/>
          <w:szCs w:val="22"/>
          <w:lang w:val="en-US"/>
        </w:rPr>
        <w:t>Materials Science and Engineering: C</w:t>
      </w:r>
      <w:r w:rsidRPr="0075191B">
        <w:rPr>
          <w:rFonts w:ascii="Aptos" w:hAnsi="Aptos"/>
          <w:sz w:val="22"/>
          <w:szCs w:val="22"/>
          <w:lang w:val="en-US"/>
        </w:rPr>
        <w:t xml:space="preserve"> </w:t>
      </w:r>
      <w:r w:rsidRPr="0075191B">
        <w:rPr>
          <w:rFonts w:ascii="Aptos" w:hAnsi="Aptos"/>
          <w:b/>
          <w:bCs/>
          <w:sz w:val="22"/>
          <w:szCs w:val="22"/>
          <w:lang w:val="en-US"/>
        </w:rPr>
        <w:t>2017</w:t>
      </w:r>
      <w:r w:rsidRPr="0075191B">
        <w:rPr>
          <w:rFonts w:ascii="Aptos" w:hAnsi="Aptos"/>
          <w:sz w:val="22"/>
          <w:szCs w:val="22"/>
          <w:lang w:val="en-US"/>
        </w:rPr>
        <w:t xml:space="preserve">, </w:t>
      </w:r>
      <w:r w:rsidRPr="0075191B">
        <w:rPr>
          <w:rFonts w:ascii="Aptos" w:hAnsi="Aptos"/>
          <w:i/>
          <w:iCs/>
          <w:sz w:val="22"/>
          <w:szCs w:val="22"/>
          <w:lang w:val="en-US"/>
        </w:rPr>
        <w:t>75</w:t>
      </w:r>
      <w:r w:rsidRPr="0075191B">
        <w:rPr>
          <w:rFonts w:ascii="Aptos" w:hAnsi="Aptos"/>
          <w:sz w:val="22"/>
          <w:szCs w:val="22"/>
          <w:lang w:val="en-US"/>
        </w:rPr>
        <w:t xml:space="preserve">, 1231–1241. </w:t>
      </w:r>
      <w:hyperlink r:id="rId37" w:history="1">
        <w:r w:rsidRPr="0075191B">
          <w:rPr>
            <w:rStyle w:val="Hyperlink"/>
            <w:rFonts w:ascii="Aptos" w:hAnsi="Aptos"/>
            <w:sz w:val="22"/>
            <w:szCs w:val="22"/>
            <w:lang w:val="en-US"/>
          </w:rPr>
          <w:t>https://doi.org/10.1016/j.msec.2017.03.002</w:t>
        </w:r>
      </w:hyperlink>
      <w:r w:rsidRPr="0075191B">
        <w:rPr>
          <w:rFonts w:ascii="Aptos" w:hAnsi="Aptos"/>
          <w:sz w:val="22"/>
          <w:szCs w:val="22"/>
          <w:lang w:val="en-US"/>
        </w:rPr>
        <w:t>.</w:t>
      </w:r>
    </w:p>
    <w:p w14:paraId="0D8D5EEC" w14:textId="77777777" w:rsidR="008875E1" w:rsidRPr="0075191B" w:rsidRDefault="008875E1" w:rsidP="008875E1">
      <w:pPr>
        <w:jc w:val="both"/>
        <w:rPr>
          <w:rFonts w:ascii="Aptos" w:hAnsi="Aptos"/>
          <w:sz w:val="22"/>
          <w:szCs w:val="22"/>
          <w:lang w:val="en-US"/>
        </w:rPr>
      </w:pPr>
    </w:p>
    <w:sectPr w:rsidR="008875E1" w:rsidRPr="0075191B" w:rsidSect="00E5774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3C5B2" w14:textId="77777777" w:rsidR="00201DDA" w:rsidRDefault="00201DDA" w:rsidP="00201DDA">
      <w:pPr>
        <w:spacing w:after="0" w:line="240" w:lineRule="auto"/>
      </w:pPr>
      <w:r>
        <w:separator/>
      </w:r>
    </w:p>
  </w:endnote>
  <w:endnote w:type="continuationSeparator" w:id="0">
    <w:p w14:paraId="5067C12D" w14:textId="77777777" w:rsidR="00201DDA" w:rsidRDefault="00201DDA" w:rsidP="00201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894226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1A2B438D" w14:textId="1388EC97" w:rsidR="00022A18" w:rsidRPr="00022A18" w:rsidRDefault="00022A18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022A18">
          <w:rPr>
            <w:rFonts w:ascii="Aptos" w:hAnsi="Aptos"/>
            <w:sz w:val="22"/>
            <w:szCs w:val="22"/>
          </w:rPr>
          <w:fldChar w:fldCharType="begin"/>
        </w:r>
        <w:r w:rsidRPr="00022A18">
          <w:rPr>
            <w:rFonts w:ascii="Aptos" w:hAnsi="Aptos"/>
            <w:sz w:val="22"/>
            <w:szCs w:val="22"/>
          </w:rPr>
          <w:instrText>PAGE   \* MERGEFORMAT</w:instrText>
        </w:r>
        <w:r w:rsidRPr="00022A18">
          <w:rPr>
            <w:rFonts w:ascii="Aptos" w:hAnsi="Aptos"/>
            <w:sz w:val="22"/>
            <w:szCs w:val="22"/>
          </w:rPr>
          <w:fldChar w:fldCharType="separate"/>
        </w:r>
        <w:r w:rsidRPr="00022A18">
          <w:rPr>
            <w:rFonts w:ascii="Aptos" w:hAnsi="Aptos"/>
            <w:sz w:val="22"/>
            <w:szCs w:val="22"/>
            <w:lang w:val="en-GB"/>
          </w:rPr>
          <w:t>2</w:t>
        </w:r>
        <w:r w:rsidRPr="00022A18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1971B4B6" w14:textId="77777777" w:rsidR="00201DDA" w:rsidRDefault="00201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D0E1" w14:textId="77777777" w:rsidR="00201DDA" w:rsidRDefault="00201DDA" w:rsidP="00201DDA">
      <w:pPr>
        <w:spacing w:after="0" w:line="240" w:lineRule="auto"/>
      </w:pPr>
      <w:r>
        <w:separator/>
      </w:r>
    </w:p>
  </w:footnote>
  <w:footnote w:type="continuationSeparator" w:id="0">
    <w:p w14:paraId="4AB54105" w14:textId="77777777" w:rsidR="00201DDA" w:rsidRDefault="00201DDA" w:rsidP="00201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D824" w14:textId="2A7211DD" w:rsidR="00201DDA" w:rsidRPr="00022A18" w:rsidRDefault="00201DDA">
    <w:pPr>
      <w:pStyle w:val="Header"/>
      <w:rPr>
        <w:rFonts w:ascii="Aptos" w:hAnsi="Aptos"/>
        <w:sz w:val="22"/>
        <w:szCs w:val="22"/>
        <w:lang w:val="en-US"/>
      </w:rPr>
    </w:pPr>
    <w:proofErr w:type="spellStart"/>
    <w:r w:rsidRPr="00022A18">
      <w:rPr>
        <w:rFonts w:ascii="Aptos" w:hAnsi="Aptos"/>
        <w:sz w:val="22"/>
        <w:szCs w:val="22"/>
        <w:lang w:val="en-US"/>
      </w:rPr>
      <w:t>Isalos</w:t>
    </w:r>
    <w:proofErr w:type="spellEnd"/>
    <w:r w:rsidRPr="00022A18">
      <w:rPr>
        <w:rFonts w:ascii="Aptos" w:hAnsi="Aptos"/>
        <w:sz w:val="22"/>
        <w:szCs w:val="22"/>
        <w:lang w:val="en-US"/>
      </w:rPr>
      <w:t xml:space="preserve"> Analytics Platform</w:t>
    </w:r>
    <w:r w:rsidRPr="00022A18">
      <w:rPr>
        <w:rFonts w:ascii="Aptos" w:hAnsi="Aptos"/>
        <w:sz w:val="22"/>
        <w:szCs w:val="22"/>
      </w:rPr>
      <w:ptab w:relativeTo="margin" w:alignment="center" w:leader="none"/>
    </w:r>
    <w:r w:rsidRPr="00022A18">
      <w:rPr>
        <w:rFonts w:ascii="Aptos" w:hAnsi="Aptos"/>
        <w:sz w:val="22"/>
        <w:szCs w:val="22"/>
      </w:rPr>
      <w:ptab w:relativeTo="margin" w:alignment="right" w:leader="none"/>
    </w:r>
    <w:proofErr w:type="spellStart"/>
    <w:r w:rsidR="00022A18" w:rsidRPr="00022A18">
      <w:rPr>
        <w:rFonts w:ascii="Aptos" w:hAnsi="Aptos"/>
        <w:sz w:val="22"/>
        <w:szCs w:val="22"/>
        <w:lang w:val="en-US"/>
      </w:rPr>
      <w:t>NovaMechanics</w:t>
    </w:r>
    <w:proofErr w:type="spellEnd"/>
    <w:r w:rsidR="00022A18" w:rsidRPr="00022A18">
      <w:rPr>
        <w:rFonts w:ascii="Aptos" w:hAnsi="Aptos"/>
        <w:sz w:val="22"/>
        <w:szCs w:val="22"/>
        <w:lang w:val="en-US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307C6"/>
    <w:multiLevelType w:val="hybridMultilevel"/>
    <w:tmpl w:val="447EE52C"/>
    <w:lvl w:ilvl="0" w:tplc="24C649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146993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21D5"/>
    <w:rsid w:val="00005EFA"/>
    <w:rsid w:val="00022A18"/>
    <w:rsid w:val="000465E5"/>
    <w:rsid w:val="00052B83"/>
    <w:rsid w:val="00054351"/>
    <w:rsid w:val="00061906"/>
    <w:rsid w:val="0006296A"/>
    <w:rsid w:val="000634CA"/>
    <w:rsid w:val="0006443D"/>
    <w:rsid w:val="00073D38"/>
    <w:rsid w:val="00075EE6"/>
    <w:rsid w:val="00075FB1"/>
    <w:rsid w:val="00085337"/>
    <w:rsid w:val="00093E76"/>
    <w:rsid w:val="000A3D6F"/>
    <w:rsid w:val="000B34F8"/>
    <w:rsid w:val="000B63DD"/>
    <w:rsid w:val="000D41F0"/>
    <w:rsid w:val="000E0EF4"/>
    <w:rsid w:val="000E420C"/>
    <w:rsid w:val="000F1844"/>
    <w:rsid w:val="001234A5"/>
    <w:rsid w:val="0012648A"/>
    <w:rsid w:val="00130E16"/>
    <w:rsid w:val="00136331"/>
    <w:rsid w:val="001511DA"/>
    <w:rsid w:val="001575CD"/>
    <w:rsid w:val="00173F31"/>
    <w:rsid w:val="001A2D9F"/>
    <w:rsid w:val="001A755A"/>
    <w:rsid w:val="001B299C"/>
    <w:rsid w:val="001B7224"/>
    <w:rsid w:val="001C213C"/>
    <w:rsid w:val="001D7E7B"/>
    <w:rsid w:val="001F054A"/>
    <w:rsid w:val="001F73F8"/>
    <w:rsid w:val="00201DDA"/>
    <w:rsid w:val="00206202"/>
    <w:rsid w:val="0021079E"/>
    <w:rsid w:val="00216E43"/>
    <w:rsid w:val="002179CA"/>
    <w:rsid w:val="00222093"/>
    <w:rsid w:val="0023234F"/>
    <w:rsid w:val="00244292"/>
    <w:rsid w:val="00252BC4"/>
    <w:rsid w:val="00271720"/>
    <w:rsid w:val="002816F1"/>
    <w:rsid w:val="002930A0"/>
    <w:rsid w:val="002C17A9"/>
    <w:rsid w:val="002C4C13"/>
    <w:rsid w:val="002E4260"/>
    <w:rsid w:val="002F5DEA"/>
    <w:rsid w:val="00307331"/>
    <w:rsid w:val="00314B30"/>
    <w:rsid w:val="00342F35"/>
    <w:rsid w:val="0036686C"/>
    <w:rsid w:val="0038440E"/>
    <w:rsid w:val="00392434"/>
    <w:rsid w:val="003936BC"/>
    <w:rsid w:val="00396F7D"/>
    <w:rsid w:val="003B572E"/>
    <w:rsid w:val="003E040C"/>
    <w:rsid w:val="003E30C0"/>
    <w:rsid w:val="003F4D53"/>
    <w:rsid w:val="00406992"/>
    <w:rsid w:val="00413186"/>
    <w:rsid w:val="004431FE"/>
    <w:rsid w:val="004464F0"/>
    <w:rsid w:val="0047466A"/>
    <w:rsid w:val="00492B82"/>
    <w:rsid w:val="00495885"/>
    <w:rsid w:val="004B3E78"/>
    <w:rsid w:val="004B3F41"/>
    <w:rsid w:val="004C29DA"/>
    <w:rsid w:val="004C498A"/>
    <w:rsid w:val="004C6F49"/>
    <w:rsid w:val="004C7E1E"/>
    <w:rsid w:val="004F66D5"/>
    <w:rsid w:val="005008E2"/>
    <w:rsid w:val="00504B1E"/>
    <w:rsid w:val="00506403"/>
    <w:rsid w:val="005165D8"/>
    <w:rsid w:val="0053275D"/>
    <w:rsid w:val="00542F34"/>
    <w:rsid w:val="00545B1B"/>
    <w:rsid w:val="005460A5"/>
    <w:rsid w:val="00546927"/>
    <w:rsid w:val="00553366"/>
    <w:rsid w:val="00555BCA"/>
    <w:rsid w:val="00561B0A"/>
    <w:rsid w:val="00577B14"/>
    <w:rsid w:val="00582EB2"/>
    <w:rsid w:val="00586A4A"/>
    <w:rsid w:val="005A5371"/>
    <w:rsid w:val="005B6F9E"/>
    <w:rsid w:val="005C1116"/>
    <w:rsid w:val="005C1F2C"/>
    <w:rsid w:val="005C60BE"/>
    <w:rsid w:val="005D5AD5"/>
    <w:rsid w:val="005E4680"/>
    <w:rsid w:val="005F1A18"/>
    <w:rsid w:val="00604456"/>
    <w:rsid w:val="0060732B"/>
    <w:rsid w:val="006163CC"/>
    <w:rsid w:val="00616500"/>
    <w:rsid w:val="00616A4A"/>
    <w:rsid w:val="00625424"/>
    <w:rsid w:val="00627050"/>
    <w:rsid w:val="00636FCE"/>
    <w:rsid w:val="00642EB3"/>
    <w:rsid w:val="00650FBB"/>
    <w:rsid w:val="0066549E"/>
    <w:rsid w:val="006776A8"/>
    <w:rsid w:val="006A3A1F"/>
    <w:rsid w:val="006C7820"/>
    <w:rsid w:val="006D7C01"/>
    <w:rsid w:val="006E691B"/>
    <w:rsid w:val="006E70F3"/>
    <w:rsid w:val="006F417F"/>
    <w:rsid w:val="0070728F"/>
    <w:rsid w:val="0075191B"/>
    <w:rsid w:val="00756346"/>
    <w:rsid w:val="00763F48"/>
    <w:rsid w:val="00794D57"/>
    <w:rsid w:val="007978C6"/>
    <w:rsid w:val="007A511C"/>
    <w:rsid w:val="007B4831"/>
    <w:rsid w:val="007D26E9"/>
    <w:rsid w:val="007D33E0"/>
    <w:rsid w:val="007D4017"/>
    <w:rsid w:val="007D5547"/>
    <w:rsid w:val="008402A2"/>
    <w:rsid w:val="008511D6"/>
    <w:rsid w:val="00863ECF"/>
    <w:rsid w:val="00875BDA"/>
    <w:rsid w:val="008875E1"/>
    <w:rsid w:val="008A0BCE"/>
    <w:rsid w:val="008A1422"/>
    <w:rsid w:val="008B4549"/>
    <w:rsid w:val="008B4971"/>
    <w:rsid w:val="008B6C6A"/>
    <w:rsid w:val="008C62C7"/>
    <w:rsid w:val="008C7288"/>
    <w:rsid w:val="008D14C9"/>
    <w:rsid w:val="008D55C8"/>
    <w:rsid w:val="008E1302"/>
    <w:rsid w:val="00902123"/>
    <w:rsid w:val="00902C83"/>
    <w:rsid w:val="009170B3"/>
    <w:rsid w:val="00932B66"/>
    <w:rsid w:val="009333B6"/>
    <w:rsid w:val="009352B5"/>
    <w:rsid w:val="009744B4"/>
    <w:rsid w:val="0097659D"/>
    <w:rsid w:val="00977FE6"/>
    <w:rsid w:val="00982123"/>
    <w:rsid w:val="009A6A40"/>
    <w:rsid w:val="009A7EAD"/>
    <w:rsid w:val="009D10A4"/>
    <w:rsid w:val="009D407C"/>
    <w:rsid w:val="009E23D6"/>
    <w:rsid w:val="009E75FF"/>
    <w:rsid w:val="009F534C"/>
    <w:rsid w:val="009F763E"/>
    <w:rsid w:val="00A009C3"/>
    <w:rsid w:val="00A04EF2"/>
    <w:rsid w:val="00A154FB"/>
    <w:rsid w:val="00A2238C"/>
    <w:rsid w:val="00A30A38"/>
    <w:rsid w:val="00A31347"/>
    <w:rsid w:val="00A34173"/>
    <w:rsid w:val="00A35DB5"/>
    <w:rsid w:val="00A3659E"/>
    <w:rsid w:val="00A51BF3"/>
    <w:rsid w:val="00A63627"/>
    <w:rsid w:val="00A640B4"/>
    <w:rsid w:val="00A7523B"/>
    <w:rsid w:val="00A83361"/>
    <w:rsid w:val="00A923B5"/>
    <w:rsid w:val="00A960E9"/>
    <w:rsid w:val="00AD7A88"/>
    <w:rsid w:val="00AE25E1"/>
    <w:rsid w:val="00AE3B1C"/>
    <w:rsid w:val="00AE51AB"/>
    <w:rsid w:val="00AF2956"/>
    <w:rsid w:val="00AF68B7"/>
    <w:rsid w:val="00B15205"/>
    <w:rsid w:val="00B33124"/>
    <w:rsid w:val="00B50F3F"/>
    <w:rsid w:val="00B53EBB"/>
    <w:rsid w:val="00B54EBE"/>
    <w:rsid w:val="00B6168D"/>
    <w:rsid w:val="00B65F6B"/>
    <w:rsid w:val="00B84638"/>
    <w:rsid w:val="00BA4509"/>
    <w:rsid w:val="00BC3FED"/>
    <w:rsid w:val="00BD4CF3"/>
    <w:rsid w:val="00BD4D19"/>
    <w:rsid w:val="00BD5DDA"/>
    <w:rsid w:val="00BE3F98"/>
    <w:rsid w:val="00C92856"/>
    <w:rsid w:val="00D0088B"/>
    <w:rsid w:val="00D02457"/>
    <w:rsid w:val="00D0764D"/>
    <w:rsid w:val="00D10302"/>
    <w:rsid w:val="00D3091E"/>
    <w:rsid w:val="00D3315E"/>
    <w:rsid w:val="00D552D9"/>
    <w:rsid w:val="00D7569C"/>
    <w:rsid w:val="00D84708"/>
    <w:rsid w:val="00DA0664"/>
    <w:rsid w:val="00DE20E7"/>
    <w:rsid w:val="00DE533A"/>
    <w:rsid w:val="00DF3464"/>
    <w:rsid w:val="00E0415B"/>
    <w:rsid w:val="00E4482A"/>
    <w:rsid w:val="00E57744"/>
    <w:rsid w:val="00E6040C"/>
    <w:rsid w:val="00E64638"/>
    <w:rsid w:val="00E72C90"/>
    <w:rsid w:val="00E77916"/>
    <w:rsid w:val="00E85F1F"/>
    <w:rsid w:val="00E8786D"/>
    <w:rsid w:val="00EA5AF4"/>
    <w:rsid w:val="00EB0B27"/>
    <w:rsid w:val="00EB204D"/>
    <w:rsid w:val="00EE12D9"/>
    <w:rsid w:val="00EE55C0"/>
    <w:rsid w:val="00EF2FA0"/>
    <w:rsid w:val="00F0472D"/>
    <w:rsid w:val="00F12407"/>
    <w:rsid w:val="00F148CA"/>
    <w:rsid w:val="00F21F7C"/>
    <w:rsid w:val="00F304A0"/>
    <w:rsid w:val="00F31A3E"/>
    <w:rsid w:val="00F378A5"/>
    <w:rsid w:val="00F42A6D"/>
    <w:rsid w:val="00F43C3D"/>
    <w:rsid w:val="00F50F72"/>
    <w:rsid w:val="00F55F3D"/>
    <w:rsid w:val="00F61CC0"/>
    <w:rsid w:val="00F67A28"/>
    <w:rsid w:val="00F71D72"/>
    <w:rsid w:val="00F7207D"/>
    <w:rsid w:val="00F74706"/>
    <w:rsid w:val="00F75A59"/>
    <w:rsid w:val="00F80049"/>
    <w:rsid w:val="00F82961"/>
    <w:rsid w:val="00F82ACB"/>
    <w:rsid w:val="00F86F9A"/>
    <w:rsid w:val="00F95946"/>
    <w:rsid w:val="00FB05FD"/>
    <w:rsid w:val="00FC2BBF"/>
    <w:rsid w:val="00FD21C8"/>
    <w:rsid w:val="00FD7801"/>
    <w:rsid w:val="00FE2533"/>
    <w:rsid w:val="00FE5DF0"/>
    <w:rsid w:val="00FF0B55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01D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DDA"/>
  </w:style>
  <w:style w:type="paragraph" w:styleId="Footer">
    <w:name w:val="footer"/>
    <w:basedOn w:val="Normal"/>
    <w:link w:val="FooterChar"/>
    <w:uiPriority w:val="99"/>
    <w:unhideWhenUsed/>
    <w:rsid w:val="00201D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32" Type="http://schemas.openxmlformats.org/officeDocument/2006/relationships/image" Target="media/image23.png"/><Relationship Id="rId37" Type="http://schemas.openxmlformats.org/officeDocument/2006/relationships/hyperlink" Target="https://doi.org/10.1016/j.msec.2017.03.00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12</Pages>
  <Words>627</Words>
  <Characters>3386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266</cp:revision>
  <dcterms:created xsi:type="dcterms:W3CDTF">2025-11-24T09:35:00Z</dcterms:created>
  <dcterms:modified xsi:type="dcterms:W3CDTF">2025-12-22T10:58:00Z</dcterms:modified>
</cp:coreProperties>
</file>