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C90C9" w14:textId="46FB31DB" w:rsidR="00705568" w:rsidRDefault="00705568" w:rsidP="00705568">
      <w:pPr>
        <w:jc w:val="center"/>
        <w:rPr>
          <w:rFonts w:ascii="Aptos Display" w:hAnsi="Aptos Display"/>
          <w:sz w:val="32"/>
          <w:szCs w:val="32"/>
          <w:lang w:val="en-GB"/>
        </w:rPr>
      </w:pPr>
      <w:bookmarkStart w:id="0" w:name="_Hlk178945501"/>
      <w:bookmarkEnd w:id="0"/>
      <w:r>
        <w:rPr>
          <w:noProof/>
        </w:rPr>
        <w:drawing>
          <wp:inline distT="0" distB="0" distL="0" distR="0" wp14:anchorId="2DB4794C" wp14:editId="7F9E312C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E7D1" w14:textId="62CAA6C4" w:rsidR="002C17A9" w:rsidRPr="00705568" w:rsidRDefault="00DB3AB0" w:rsidP="00705568">
      <w:pPr>
        <w:jc w:val="center"/>
        <w:rPr>
          <w:rFonts w:ascii="Aptos Display" w:hAnsi="Aptos Display"/>
          <w:sz w:val="32"/>
          <w:szCs w:val="32"/>
          <w:lang w:val="en-GB"/>
        </w:rPr>
      </w:pPr>
      <w:r w:rsidRPr="00705568">
        <w:rPr>
          <w:rFonts w:ascii="Aptos Display" w:hAnsi="Aptos Display"/>
          <w:sz w:val="32"/>
          <w:szCs w:val="32"/>
          <w:lang w:val="en-GB"/>
        </w:rPr>
        <w:t>Optimization using central composite design (CCD) of response surface methodology (RSM) for biosorption of hex</w:t>
      </w:r>
      <w:r w:rsidR="00391CA9" w:rsidRPr="00705568">
        <w:rPr>
          <w:rFonts w:ascii="Aptos Display" w:hAnsi="Aptos Display"/>
          <w:sz w:val="32"/>
          <w:szCs w:val="32"/>
          <w:lang w:val="en-GB"/>
        </w:rPr>
        <w:t>avalent chromium from aqueous media</w:t>
      </w:r>
    </w:p>
    <w:p w14:paraId="597F4C4F" w14:textId="77777777" w:rsidR="00705568" w:rsidRDefault="00705568" w:rsidP="004464F0">
      <w:pPr>
        <w:jc w:val="both"/>
        <w:rPr>
          <w:i/>
          <w:iCs/>
          <w:lang w:val="en-GB"/>
        </w:rPr>
      </w:pPr>
    </w:p>
    <w:p w14:paraId="658F3783" w14:textId="27288B93" w:rsidR="00AD7A88" w:rsidRPr="006F0FE0" w:rsidRDefault="00EE0055" w:rsidP="004464F0">
      <w:pPr>
        <w:jc w:val="both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sz w:val="22"/>
          <w:szCs w:val="22"/>
          <w:lang w:val="en-GB"/>
        </w:rPr>
        <w:t xml:space="preserve">The objective of this research paper is </w:t>
      </w:r>
      <w:r w:rsidR="007D647F" w:rsidRPr="006F0FE0">
        <w:rPr>
          <w:rFonts w:ascii="Aptos" w:hAnsi="Aptos"/>
          <w:sz w:val="22"/>
          <w:szCs w:val="22"/>
          <w:lang w:val="en-GB"/>
        </w:rPr>
        <w:t xml:space="preserve">to </w:t>
      </w:r>
      <w:r w:rsidR="00A65F33" w:rsidRPr="006F0FE0">
        <w:rPr>
          <w:rFonts w:ascii="Aptos" w:hAnsi="Aptos"/>
          <w:sz w:val="22"/>
          <w:szCs w:val="22"/>
          <w:lang w:val="en-GB"/>
        </w:rPr>
        <w:t>remove hexavalent chromium from aqueous media</w:t>
      </w:r>
      <w:r w:rsidR="00FF30C5" w:rsidRPr="006F0FE0">
        <w:rPr>
          <w:rFonts w:ascii="Aptos" w:hAnsi="Aptos"/>
          <w:sz w:val="22"/>
          <w:szCs w:val="22"/>
          <w:lang w:val="en-GB"/>
        </w:rPr>
        <w:t xml:space="preserve"> through batch technique</w:t>
      </w:r>
      <w:r w:rsidR="00A65F33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FF30C5" w:rsidRPr="006F0FE0">
        <w:rPr>
          <w:rFonts w:ascii="Aptos" w:hAnsi="Aptos"/>
          <w:sz w:val="22"/>
          <w:szCs w:val="22"/>
          <w:lang w:val="en-GB"/>
        </w:rPr>
        <w:t>with the use of</w:t>
      </w:r>
      <w:r w:rsidR="00A65F33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367FD6" w:rsidRPr="006F0FE0">
        <w:rPr>
          <w:rFonts w:ascii="Aptos" w:hAnsi="Aptos"/>
          <w:sz w:val="22"/>
          <w:szCs w:val="22"/>
          <w:lang w:val="en-GB"/>
        </w:rPr>
        <w:t>unmodified biosorbent from Arachis hypogea husk</w:t>
      </w:r>
      <w:r w:rsidR="00FF30C5" w:rsidRPr="006F0FE0">
        <w:rPr>
          <w:rFonts w:ascii="Aptos" w:hAnsi="Aptos"/>
          <w:sz w:val="22"/>
          <w:szCs w:val="22"/>
          <w:lang w:val="en-GB"/>
        </w:rPr>
        <w:t>.</w:t>
      </w:r>
      <w:r w:rsidR="0079297D" w:rsidRPr="006F0FE0">
        <w:rPr>
          <w:rFonts w:ascii="Aptos" w:hAnsi="Aptos"/>
          <w:sz w:val="22"/>
          <w:szCs w:val="22"/>
          <w:lang w:val="en-GB"/>
        </w:rPr>
        <w:t xml:space="preserve"> Design of Experiments (DoE) methodology is applied </w:t>
      </w:r>
      <w:r w:rsidR="004C08D2" w:rsidRPr="006F0FE0">
        <w:rPr>
          <w:rFonts w:ascii="Aptos" w:hAnsi="Aptos"/>
          <w:sz w:val="22"/>
          <w:szCs w:val="22"/>
          <w:lang w:val="en-GB"/>
        </w:rPr>
        <w:t xml:space="preserve">in the optimization of the </w:t>
      </w:r>
      <w:r w:rsidR="00186086" w:rsidRPr="006F0FE0">
        <w:rPr>
          <w:rFonts w:ascii="Aptos" w:hAnsi="Aptos"/>
          <w:sz w:val="22"/>
          <w:szCs w:val="22"/>
          <w:lang w:val="en-GB"/>
        </w:rPr>
        <w:t>independent variables</w:t>
      </w:r>
      <w:r w:rsidR="003E70FE" w:rsidRPr="006F0FE0">
        <w:rPr>
          <w:rFonts w:ascii="Aptos" w:hAnsi="Aptos"/>
          <w:sz w:val="22"/>
          <w:szCs w:val="22"/>
          <w:lang w:val="en-GB"/>
        </w:rPr>
        <w:t xml:space="preserve"> influencing the </w:t>
      </w:r>
      <w:r w:rsidR="00B07816" w:rsidRPr="006F0FE0">
        <w:rPr>
          <w:rFonts w:ascii="Aptos" w:hAnsi="Aptos"/>
          <w:sz w:val="22"/>
          <w:szCs w:val="22"/>
          <w:lang w:val="en-GB"/>
        </w:rPr>
        <w:t>adsorption process.</w:t>
      </w:r>
    </w:p>
    <w:p w14:paraId="1A546316" w14:textId="22F723BF" w:rsidR="00B6168D" w:rsidRDefault="00AD7A88" w:rsidP="004464F0">
      <w:pPr>
        <w:jc w:val="both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sz w:val="22"/>
          <w:szCs w:val="22"/>
          <w:lang w:val="en-GB"/>
        </w:rPr>
        <w:t xml:space="preserve">The factors (independent variables) </w:t>
      </w:r>
      <w:r w:rsidR="000A3D6F" w:rsidRPr="006F0FE0">
        <w:rPr>
          <w:rFonts w:ascii="Aptos" w:hAnsi="Aptos"/>
          <w:sz w:val="22"/>
          <w:szCs w:val="22"/>
          <w:lang w:val="en-GB"/>
        </w:rPr>
        <w:t>examined are:</w:t>
      </w:r>
      <w:r w:rsidR="00616A4A" w:rsidRPr="006F0FE0">
        <w:rPr>
          <w:rFonts w:ascii="Aptos" w:hAnsi="Aptos"/>
          <w:sz w:val="22"/>
          <w:szCs w:val="22"/>
          <w:lang w:val="en-GB"/>
        </w:rPr>
        <w:t xml:space="preserve"> X</w:t>
      </w:r>
      <w:r w:rsidR="00616A4A" w:rsidRPr="006F0FE0">
        <w:rPr>
          <w:rFonts w:ascii="Aptos" w:hAnsi="Aptos"/>
          <w:sz w:val="22"/>
          <w:szCs w:val="22"/>
          <w:vertAlign w:val="subscript"/>
          <w:lang w:val="en-GB"/>
        </w:rPr>
        <w:t>1</w:t>
      </w:r>
      <w:r w:rsidR="000A3D6F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616A4A" w:rsidRPr="006F0FE0">
        <w:rPr>
          <w:rFonts w:ascii="Aptos" w:hAnsi="Aptos"/>
          <w:sz w:val="22"/>
          <w:szCs w:val="22"/>
          <w:lang w:val="en-GB"/>
        </w:rPr>
        <w:t>=</w:t>
      </w:r>
      <w:r w:rsidR="00552424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B07816" w:rsidRPr="006F0FE0">
        <w:rPr>
          <w:rFonts w:ascii="Aptos" w:hAnsi="Aptos"/>
          <w:sz w:val="22"/>
          <w:szCs w:val="22"/>
          <w:lang w:val="en-GB"/>
        </w:rPr>
        <w:t>contact time</w:t>
      </w:r>
      <w:r w:rsidR="00314B30" w:rsidRPr="006F0FE0">
        <w:rPr>
          <w:rFonts w:ascii="Aptos" w:hAnsi="Aptos"/>
          <w:sz w:val="22"/>
          <w:szCs w:val="22"/>
          <w:lang w:val="en-GB"/>
        </w:rPr>
        <w:t xml:space="preserve"> (</w:t>
      </w:r>
      <w:r w:rsidR="00B07816" w:rsidRPr="006F0FE0">
        <w:rPr>
          <w:rFonts w:ascii="Aptos" w:hAnsi="Aptos"/>
          <w:sz w:val="22"/>
          <w:szCs w:val="22"/>
          <w:lang w:val="en-GB"/>
        </w:rPr>
        <w:t>min</w:t>
      </w:r>
      <w:r w:rsidR="00314B30" w:rsidRPr="006F0FE0">
        <w:rPr>
          <w:rFonts w:ascii="Aptos" w:hAnsi="Aptos"/>
          <w:sz w:val="22"/>
          <w:szCs w:val="22"/>
          <w:lang w:val="en-GB"/>
        </w:rPr>
        <w:t>)</w:t>
      </w:r>
      <w:r w:rsidR="000A3D6F" w:rsidRPr="006F0FE0">
        <w:rPr>
          <w:rFonts w:ascii="Aptos" w:hAnsi="Aptos"/>
          <w:sz w:val="22"/>
          <w:szCs w:val="22"/>
          <w:lang w:val="en-GB"/>
        </w:rPr>
        <w:t xml:space="preserve">, </w:t>
      </w:r>
      <w:r w:rsidR="00616500" w:rsidRPr="006F0FE0">
        <w:rPr>
          <w:rFonts w:ascii="Aptos" w:hAnsi="Aptos"/>
          <w:sz w:val="22"/>
          <w:szCs w:val="22"/>
          <w:lang w:val="en-GB"/>
        </w:rPr>
        <w:t>X</w:t>
      </w:r>
      <w:r w:rsidR="00616500" w:rsidRPr="006F0FE0">
        <w:rPr>
          <w:rFonts w:ascii="Aptos" w:hAnsi="Aptos"/>
          <w:sz w:val="22"/>
          <w:szCs w:val="22"/>
          <w:vertAlign w:val="subscript"/>
          <w:lang w:val="en-GB"/>
        </w:rPr>
        <w:t>2</w:t>
      </w:r>
      <w:r w:rsidR="00616500" w:rsidRPr="006F0FE0">
        <w:rPr>
          <w:rFonts w:ascii="Aptos" w:hAnsi="Aptos"/>
          <w:sz w:val="22"/>
          <w:szCs w:val="22"/>
          <w:lang w:val="en-GB"/>
        </w:rPr>
        <w:t xml:space="preserve"> =</w:t>
      </w:r>
      <w:r w:rsidR="00822595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BC6E00" w:rsidRPr="006F0FE0">
        <w:rPr>
          <w:rFonts w:ascii="Aptos" w:hAnsi="Aptos"/>
          <w:sz w:val="22"/>
          <w:szCs w:val="22"/>
          <w:lang w:val="en-GB"/>
        </w:rPr>
        <w:t>pH of solution</w:t>
      </w:r>
      <w:r w:rsidR="00893C4A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6F417F" w:rsidRPr="006F0FE0">
        <w:rPr>
          <w:rFonts w:ascii="Aptos" w:hAnsi="Aptos"/>
          <w:sz w:val="22"/>
          <w:szCs w:val="22"/>
          <w:lang w:val="en-GB"/>
        </w:rPr>
        <w:t xml:space="preserve">and </w:t>
      </w:r>
      <w:r w:rsidR="00616500" w:rsidRPr="006F0FE0">
        <w:rPr>
          <w:rFonts w:ascii="Aptos" w:hAnsi="Aptos"/>
          <w:sz w:val="22"/>
          <w:szCs w:val="22"/>
          <w:lang w:val="en-GB"/>
        </w:rPr>
        <w:t>X</w:t>
      </w:r>
      <w:r w:rsidR="00616500" w:rsidRPr="006F0FE0">
        <w:rPr>
          <w:rFonts w:ascii="Aptos" w:hAnsi="Aptos"/>
          <w:sz w:val="22"/>
          <w:szCs w:val="22"/>
          <w:vertAlign w:val="subscript"/>
          <w:lang w:val="en-GB"/>
        </w:rPr>
        <w:t>3</w:t>
      </w:r>
      <w:r w:rsidR="00616500" w:rsidRPr="006F0FE0">
        <w:rPr>
          <w:rFonts w:ascii="Aptos" w:hAnsi="Aptos"/>
          <w:sz w:val="22"/>
          <w:szCs w:val="22"/>
          <w:lang w:val="en-GB"/>
        </w:rPr>
        <w:t xml:space="preserve"> = </w:t>
      </w:r>
      <w:r w:rsidR="00BC6E00" w:rsidRPr="006F0FE0">
        <w:rPr>
          <w:rFonts w:ascii="Aptos" w:hAnsi="Aptos"/>
          <w:sz w:val="22"/>
          <w:szCs w:val="22"/>
          <w:lang w:val="en-GB"/>
        </w:rPr>
        <w:t xml:space="preserve">initial </w:t>
      </w:r>
      <w:proofErr w:type="gramStart"/>
      <w:r w:rsidR="00BC6E00" w:rsidRPr="006F0FE0">
        <w:rPr>
          <w:rFonts w:ascii="Aptos" w:hAnsi="Aptos"/>
          <w:sz w:val="22"/>
          <w:szCs w:val="22"/>
          <w:lang w:val="en-GB"/>
        </w:rPr>
        <w:t>Cr(</w:t>
      </w:r>
      <w:proofErr w:type="gramEnd"/>
      <w:r w:rsidR="00BC6E00" w:rsidRPr="006F0FE0">
        <w:rPr>
          <w:rFonts w:ascii="Aptos" w:hAnsi="Aptos"/>
          <w:sz w:val="22"/>
          <w:szCs w:val="22"/>
          <w:lang w:val="en-GB"/>
        </w:rPr>
        <w:t>VI) concentration</w:t>
      </w:r>
      <w:r w:rsidR="00314B30" w:rsidRPr="006F0FE0">
        <w:rPr>
          <w:rFonts w:ascii="Aptos" w:hAnsi="Aptos"/>
          <w:sz w:val="22"/>
          <w:szCs w:val="22"/>
          <w:lang w:val="en-GB"/>
        </w:rPr>
        <w:t xml:space="preserve"> (</w:t>
      </w:r>
      <w:r w:rsidR="00F71806" w:rsidRPr="006F0FE0">
        <w:rPr>
          <w:rFonts w:ascii="Aptos" w:hAnsi="Aptos"/>
          <w:sz w:val="22"/>
          <w:szCs w:val="22"/>
          <w:lang w:val="en-GB"/>
        </w:rPr>
        <w:t>mg/L</w:t>
      </w:r>
      <w:r w:rsidR="00314B30" w:rsidRPr="006F0FE0">
        <w:rPr>
          <w:rFonts w:ascii="Aptos" w:hAnsi="Aptos"/>
          <w:sz w:val="22"/>
          <w:szCs w:val="22"/>
          <w:lang w:val="en-GB"/>
        </w:rPr>
        <w:t>)</w:t>
      </w:r>
      <w:r w:rsidR="006F417F" w:rsidRPr="006F0FE0">
        <w:rPr>
          <w:rFonts w:ascii="Aptos" w:hAnsi="Aptos"/>
          <w:sz w:val="22"/>
          <w:szCs w:val="22"/>
          <w:lang w:val="en-GB"/>
        </w:rPr>
        <w:t>.</w:t>
      </w:r>
      <w:r w:rsidR="00073D38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2179CA" w:rsidRPr="006F0FE0">
        <w:rPr>
          <w:rFonts w:ascii="Aptos" w:hAnsi="Aptos"/>
          <w:sz w:val="22"/>
          <w:szCs w:val="22"/>
          <w:lang w:val="en-GB"/>
        </w:rPr>
        <w:t>All</w:t>
      </w:r>
      <w:r w:rsidR="00A35DB5" w:rsidRPr="006F0FE0">
        <w:rPr>
          <w:rFonts w:ascii="Aptos" w:hAnsi="Aptos"/>
          <w:sz w:val="22"/>
          <w:szCs w:val="22"/>
          <w:lang w:val="en-GB"/>
        </w:rPr>
        <w:t xml:space="preserve"> the factors are continuous.</w:t>
      </w:r>
      <w:r w:rsidR="002179CA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093E76" w:rsidRPr="006F0FE0">
        <w:rPr>
          <w:rFonts w:ascii="Aptos" w:hAnsi="Aptos"/>
          <w:sz w:val="22"/>
          <w:szCs w:val="22"/>
          <w:lang w:val="en-GB"/>
        </w:rPr>
        <w:t xml:space="preserve">The response (dependent variable) examined </w:t>
      </w:r>
      <w:r w:rsidR="00FE366C" w:rsidRPr="006F0FE0">
        <w:rPr>
          <w:rFonts w:ascii="Aptos" w:hAnsi="Aptos"/>
          <w:sz w:val="22"/>
          <w:szCs w:val="22"/>
          <w:lang w:val="en-GB"/>
        </w:rPr>
        <w:t>is</w:t>
      </w:r>
      <w:r w:rsidR="00093E76" w:rsidRPr="006F0FE0">
        <w:rPr>
          <w:rFonts w:ascii="Aptos" w:hAnsi="Aptos"/>
          <w:sz w:val="22"/>
          <w:szCs w:val="22"/>
          <w:lang w:val="en-GB"/>
        </w:rPr>
        <w:t xml:space="preserve">: Y = </w:t>
      </w:r>
      <w:r w:rsidR="00F71806" w:rsidRPr="006F0FE0">
        <w:rPr>
          <w:rFonts w:ascii="Aptos" w:hAnsi="Aptos"/>
          <w:sz w:val="22"/>
          <w:szCs w:val="22"/>
          <w:lang w:val="en-GB"/>
        </w:rPr>
        <w:t>adsorption capacity</w:t>
      </w:r>
      <w:r w:rsidR="00007AB6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093E76" w:rsidRPr="006F0FE0">
        <w:rPr>
          <w:rFonts w:ascii="Aptos" w:hAnsi="Aptos"/>
          <w:sz w:val="22"/>
          <w:szCs w:val="22"/>
          <w:lang w:val="en-GB"/>
        </w:rPr>
        <w:t>(</w:t>
      </w:r>
      <w:r w:rsidR="00F71806" w:rsidRPr="006F0FE0">
        <w:rPr>
          <w:rFonts w:ascii="Aptos" w:hAnsi="Aptos"/>
          <w:sz w:val="22"/>
          <w:szCs w:val="22"/>
          <w:lang w:val="en-GB"/>
        </w:rPr>
        <w:t>mg/g</w:t>
      </w:r>
      <w:r w:rsidR="00413186" w:rsidRPr="006F0FE0">
        <w:rPr>
          <w:rFonts w:ascii="Aptos" w:hAnsi="Aptos"/>
          <w:sz w:val="22"/>
          <w:szCs w:val="22"/>
          <w:lang w:val="en-GB"/>
        </w:rPr>
        <w:t>)</w:t>
      </w:r>
      <w:r w:rsidR="00FE366C" w:rsidRPr="006F0FE0">
        <w:rPr>
          <w:rFonts w:ascii="Aptos" w:hAnsi="Aptos"/>
          <w:sz w:val="22"/>
          <w:szCs w:val="22"/>
          <w:lang w:val="en-GB"/>
        </w:rPr>
        <w:t>.</w:t>
      </w:r>
      <w:r w:rsidR="00413186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A35DB5" w:rsidRPr="006F0FE0">
        <w:rPr>
          <w:rFonts w:ascii="Aptos" w:hAnsi="Aptos"/>
          <w:sz w:val="22"/>
          <w:szCs w:val="22"/>
          <w:lang w:val="en-GB"/>
        </w:rPr>
        <w:t xml:space="preserve">The applied DoE method is </w:t>
      </w:r>
      <w:r w:rsidR="009C4789" w:rsidRPr="006F0FE0">
        <w:rPr>
          <w:rFonts w:ascii="Aptos" w:hAnsi="Aptos"/>
          <w:sz w:val="22"/>
          <w:szCs w:val="22"/>
          <w:lang w:val="en-GB"/>
        </w:rPr>
        <w:t xml:space="preserve">Circumscribed </w:t>
      </w:r>
      <w:r w:rsidR="00FE366C" w:rsidRPr="006F0FE0">
        <w:rPr>
          <w:rFonts w:ascii="Aptos" w:hAnsi="Aptos"/>
          <w:sz w:val="22"/>
          <w:szCs w:val="22"/>
          <w:lang w:val="en-GB"/>
        </w:rPr>
        <w:t>Central Composite</w:t>
      </w:r>
      <w:r w:rsidR="002E4260" w:rsidRPr="006F0FE0">
        <w:rPr>
          <w:rFonts w:ascii="Aptos" w:hAnsi="Aptos"/>
          <w:sz w:val="22"/>
          <w:szCs w:val="22"/>
          <w:lang w:val="en-GB"/>
        </w:rPr>
        <w:t xml:space="preserve"> design.</w:t>
      </w:r>
      <w:r w:rsidR="00A35DB5" w:rsidRPr="006F0FE0">
        <w:rPr>
          <w:rFonts w:ascii="Aptos" w:hAnsi="Aptos"/>
          <w:sz w:val="22"/>
          <w:szCs w:val="22"/>
          <w:lang w:val="en-GB"/>
        </w:rPr>
        <w:t xml:space="preserve"> </w:t>
      </w:r>
    </w:p>
    <w:p w14:paraId="025A8127" w14:textId="7F100F5A" w:rsidR="00BA7392" w:rsidRPr="00BA7392" w:rsidRDefault="00BA7392" w:rsidP="004464F0">
      <w:pPr>
        <w:jc w:val="both"/>
        <w:rPr>
          <w:rFonts w:ascii="Aptos" w:hAnsi="Aptos"/>
          <w:i/>
          <w:iCs/>
          <w:sz w:val="22"/>
          <w:szCs w:val="22"/>
          <w:lang w:val="en-US"/>
        </w:rPr>
      </w:pPr>
      <w:proofErr w:type="spellStart"/>
      <w:r w:rsidRPr="00BA7392">
        <w:rPr>
          <w:rFonts w:ascii="Aptos" w:hAnsi="Aptos"/>
          <w:i/>
          <w:iCs/>
          <w:sz w:val="22"/>
          <w:szCs w:val="22"/>
          <w:lang w:val="en-GB"/>
        </w:rPr>
        <w:t>Isalos</w:t>
      </w:r>
      <w:proofErr w:type="spellEnd"/>
      <w:r w:rsidRPr="00BA7392">
        <w:rPr>
          <w:rFonts w:ascii="Aptos" w:hAnsi="Aptos"/>
          <w:i/>
          <w:iCs/>
          <w:sz w:val="22"/>
          <w:szCs w:val="22"/>
          <w:lang w:val="en-GB"/>
        </w:rPr>
        <w:t xml:space="preserve"> version used: 2.0.6</w:t>
      </w:r>
    </w:p>
    <w:p w14:paraId="5F15F151" w14:textId="16D7612A" w:rsidR="00BA7392" w:rsidRPr="00BA7392" w:rsidRDefault="00BA7392" w:rsidP="00BA7392">
      <w:pPr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sz w:val="22"/>
          <w:szCs w:val="22"/>
          <w:lang w:val="en-US"/>
        </w:rPr>
        <w:t xml:space="preserve">Scientific article: </w:t>
      </w:r>
      <w:hyperlink r:id="rId9" w:history="1">
        <w:r w:rsidRPr="00190C2C">
          <w:rPr>
            <w:rStyle w:val="Hyperlink"/>
            <w:rFonts w:ascii="Aptos" w:hAnsi="Aptos"/>
            <w:sz w:val="22"/>
            <w:szCs w:val="22"/>
            <w:lang w:val="en-US"/>
          </w:rPr>
          <w:t>https://link.springer.com/article/10.1007/s13201-020-01213-3??utm_source=other_website&amp;error=cookies_not_supported&amp;code=4479f6fd-9544-4729-b4c3-7bc34671094e</w:t>
        </w:r>
      </w:hyperlink>
      <w:r>
        <w:rPr>
          <w:rFonts w:ascii="Aptos" w:hAnsi="Aptos"/>
          <w:sz w:val="22"/>
          <w:szCs w:val="22"/>
          <w:lang w:val="en-US"/>
        </w:rPr>
        <w:t xml:space="preserve"> </w:t>
      </w:r>
    </w:p>
    <w:p w14:paraId="7B7A3F39" w14:textId="77777777" w:rsidR="00705568" w:rsidRPr="006F0FE0" w:rsidRDefault="00705568" w:rsidP="004464F0">
      <w:pPr>
        <w:jc w:val="both"/>
        <w:rPr>
          <w:rFonts w:ascii="Aptos" w:hAnsi="Aptos"/>
          <w:sz w:val="22"/>
          <w:szCs w:val="22"/>
          <w:lang w:val="en-GB"/>
        </w:rPr>
      </w:pPr>
    </w:p>
    <w:p w14:paraId="7D801765" w14:textId="0504CDFC" w:rsidR="004464F0" w:rsidRPr="006F0FE0" w:rsidRDefault="00F13EA2" w:rsidP="009E3326">
      <w:pPr>
        <w:pStyle w:val="Heading1"/>
        <w:rPr>
          <w:rFonts w:ascii="Aptos Display" w:hAnsi="Aptos Display"/>
          <w:lang w:val="en-GB"/>
        </w:rPr>
      </w:pPr>
      <w:r w:rsidRPr="006F0FE0">
        <w:rPr>
          <w:rFonts w:ascii="Aptos Display" w:hAnsi="Aptos Display"/>
          <w:lang w:val="en-GB"/>
        </w:rPr>
        <w:t xml:space="preserve">Step 1: </w:t>
      </w:r>
      <w:r w:rsidR="00C2020F" w:rsidRPr="006F0FE0">
        <w:rPr>
          <w:rFonts w:ascii="Aptos Display" w:hAnsi="Aptos Display"/>
          <w:lang w:val="en-GB"/>
        </w:rPr>
        <w:t>Central Composite</w:t>
      </w:r>
      <w:r w:rsidR="005C60BE" w:rsidRPr="006F0FE0">
        <w:rPr>
          <w:rFonts w:ascii="Aptos Display" w:hAnsi="Aptos Display"/>
          <w:lang w:val="en-GB"/>
        </w:rPr>
        <w:t xml:space="preserve"> Design</w:t>
      </w:r>
    </w:p>
    <w:p w14:paraId="1A44B3A0" w14:textId="2E05A5A5" w:rsidR="00A34173" w:rsidRPr="006F0FE0" w:rsidRDefault="00A34173" w:rsidP="008A490D">
      <w:pPr>
        <w:jc w:val="both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sz w:val="22"/>
          <w:szCs w:val="22"/>
          <w:lang w:val="en-GB"/>
        </w:rPr>
        <w:t>In the first tab named “Action” define the factors in the column headers and fill each column with the low and high level</w:t>
      </w:r>
      <w:r w:rsidR="00396F7D" w:rsidRPr="006F0FE0">
        <w:rPr>
          <w:rFonts w:ascii="Aptos" w:hAnsi="Aptos"/>
          <w:sz w:val="22"/>
          <w:szCs w:val="22"/>
          <w:lang w:val="en-GB"/>
        </w:rPr>
        <w:t>s</w:t>
      </w:r>
      <w:r w:rsidRPr="006F0FE0">
        <w:rPr>
          <w:rFonts w:ascii="Aptos" w:hAnsi="Aptos"/>
          <w:sz w:val="22"/>
          <w:szCs w:val="22"/>
          <w:lang w:val="en-GB"/>
        </w:rPr>
        <w:t xml:space="preserve"> of the corresponding factor</w:t>
      </w:r>
      <w:r w:rsidR="008C7288" w:rsidRPr="006F0FE0">
        <w:rPr>
          <w:rFonts w:ascii="Aptos" w:hAnsi="Aptos"/>
          <w:sz w:val="22"/>
          <w:szCs w:val="22"/>
          <w:lang w:val="en-GB"/>
        </w:rPr>
        <w:t>s</w:t>
      </w:r>
      <w:r w:rsidRPr="006F0FE0">
        <w:rPr>
          <w:rFonts w:ascii="Aptos" w:hAnsi="Aptos"/>
          <w:sz w:val="22"/>
          <w:szCs w:val="22"/>
          <w:lang w:val="en-GB"/>
        </w:rPr>
        <w:t>.</w:t>
      </w:r>
      <w:r w:rsidR="007D4017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8A1422" w:rsidRPr="006F0FE0">
        <w:rPr>
          <w:rFonts w:ascii="Aptos" w:hAnsi="Aptos"/>
          <w:sz w:val="22"/>
          <w:szCs w:val="22"/>
          <w:lang w:val="en-GB"/>
        </w:rPr>
        <w:t>This tab can be renamed “</w:t>
      </w:r>
      <w:r w:rsidR="00C2020F" w:rsidRPr="006F0FE0">
        <w:rPr>
          <w:rFonts w:ascii="Aptos" w:hAnsi="Aptos"/>
          <w:sz w:val="22"/>
          <w:szCs w:val="22"/>
          <w:lang w:val="en-GB"/>
        </w:rPr>
        <w:t>C</w:t>
      </w:r>
      <w:r w:rsidR="009B7BF6" w:rsidRPr="006F0FE0">
        <w:rPr>
          <w:rFonts w:ascii="Aptos" w:hAnsi="Aptos"/>
          <w:sz w:val="22"/>
          <w:szCs w:val="22"/>
          <w:lang w:val="en-GB"/>
        </w:rPr>
        <w:t>C</w:t>
      </w:r>
      <w:r w:rsidR="00A05DDB" w:rsidRPr="006F0FE0">
        <w:rPr>
          <w:rFonts w:ascii="Aptos" w:hAnsi="Aptos"/>
          <w:sz w:val="22"/>
          <w:szCs w:val="22"/>
          <w:lang w:val="en-GB"/>
        </w:rPr>
        <w:t>C</w:t>
      </w:r>
      <w:proofErr w:type="gramStart"/>
      <w:r w:rsidR="008A1422" w:rsidRPr="006F0FE0">
        <w:rPr>
          <w:rFonts w:ascii="Aptos" w:hAnsi="Aptos"/>
          <w:sz w:val="22"/>
          <w:szCs w:val="22"/>
          <w:lang w:val="en-GB"/>
        </w:rPr>
        <w:t>”.</w:t>
      </w:r>
      <w:proofErr w:type="gramEnd"/>
      <w:r w:rsidR="001A2D9F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7D4017" w:rsidRPr="006F0FE0">
        <w:rPr>
          <w:rFonts w:ascii="Aptos" w:hAnsi="Aptos"/>
          <w:sz w:val="22"/>
          <w:szCs w:val="22"/>
          <w:lang w:val="en-GB"/>
        </w:rPr>
        <w:t>Afterwards</w:t>
      </w:r>
      <w:r w:rsidR="0006296A" w:rsidRPr="006F0FE0">
        <w:rPr>
          <w:rFonts w:ascii="Aptos" w:hAnsi="Aptos"/>
          <w:sz w:val="22"/>
          <w:szCs w:val="22"/>
          <w:lang w:val="en-GB"/>
        </w:rPr>
        <w:t>,</w:t>
      </w:r>
      <w:r w:rsidR="007D4017" w:rsidRPr="006F0FE0">
        <w:rPr>
          <w:rFonts w:ascii="Aptos" w:hAnsi="Aptos"/>
          <w:sz w:val="22"/>
          <w:szCs w:val="22"/>
          <w:lang w:val="en-GB"/>
        </w:rPr>
        <w:t xml:space="preserve"> apply the </w:t>
      </w:r>
      <w:r w:rsidR="005A194D" w:rsidRPr="006F0FE0">
        <w:rPr>
          <w:rFonts w:ascii="Aptos" w:hAnsi="Aptos"/>
          <w:sz w:val="22"/>
          <w:szCs w:val="22"/>
          <w:lang w:val="en-GB"/>
        </w:rPr>
        <w:t>Circumscribed</w:t>
      </w:r>
      <w:r w:rsidR="00AF05FB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C2020F" w:rsidRPr="006F0FE0">
        <w:rPr>
          <w:rFonts w:ascii="Aptos" w:hAnsi="Aptos"/>
          <w:sz w:val="22"/>
          <w:szCs w:val="22"/>
          <w:lang w:val="en-GB"/>
        </w:rPr>
        <w:t>Central Composite</w:t>
      </w:r>
      <w:r w:rsidR="007D4017" w:rsidRPr="006F0FE0">
        <w:rPr>
          <w:rFonts w:ascii="Aptos" w:hAnsi="Aptos"/>
          <w:sz w:val="22"/>
          <w:szCs w:val="22"/>
          <w:lang w:val="en-GB"/>
        </w:rPr>
        <w:t xml:space="preserve"> method:</w:t>
      </w:r>
      <w:r w:rsidR="005A5371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6F0FE0">
        <w:rPr>
          <w:rFonts w:ascii="Aptos" w:hAnsi="Aptos"/>
          <w:i/>
          <w:iCs/>
          <w:sz w:val="22"/>
          <w:szCs w:val="22"/>
          <w:u w:val="single"/>
          <w:lang w:val="en-GB"/>
        </w:rPr>
        <w:t>DOE</w:t>
      </w:r>
      <w:r w:rsidR="005A5371"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5E3869"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Response Surface</w:t>
      </w:r>
      <w:r w:rsidR="005A5371"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C2020F"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Central Composite</w:t>
      </w:r>
    </w:p>
    <w:p w14:paraId="42B892B5" w14:textId="77777777" w:rsidR="008A490D" w:rsidRPr="006F0FE0" w:rsidRDefault="008A490D" w:rsidP="008A490D">
      <w:pPr>
        <w:jc w:val="both"/>
        <w:rPr>
          <w:rFonts w:ascii="Aptos" w:hAnsi="Aptos"/>
          <w:sz w:val="22"/>
          <w:szCs w:val="22"/>
          <w:lang w:val="en-GB"/>
        </w:rPr>
      </w:pPr>
    </w:p>
    <w:p w14:paraId="786A9A10" w14:textId="02A14A0E" w:rsidR="004152B9" w:rsidRPr="006F0FE0" w:rsidRDefault="00DB45A8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0A2A221" wp14:editId="726161A7">
            <wp:extent cx="4008467" cy="929721"/>
            <wp:effectExtent l="0" t="0" r="0" b="3810"/>
            <wp:docPr id="35028941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89411" name="Εικόνα 3502894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F82E" w14:textId="77777777" w:rsidR="005C60BE" w:rsidRPr="006F0FE0" w:rsidRDefault="005C60BE" w:rsidP="008A490D">
      <w:pPr>
        <w:rPr>
          <w:rFonts w:ascii="Aptos" w:hAnsi="Aptos"/>
          <w:sz w:val="22"/>
          <w:szCs w:val="22"/>
          <w:lang w:val="en-GB"/>
        </w:rPr>
      </w:pPr>
    </w:p>
    <w:p w14:paraId="513FFABB" w14:textId="0DBA0F65" w:rsidR="005C60BE" w:rsidRPr="006F0FE0" w:rsidRDefault="00DB45A8" w:rsidP="00A34173">
      <w:pPr>
        <w:jc w:val="center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noProof/>
          <w:sz w:val="22"/>
          <w:szCs w:val="22"/>
          <w:lang w:val="en-GB"/>
        </w:rPr>
        <w:lastRenderedPageBreak/>
        <w:drawing>
          <wp:inline distT="0" distB="0" distL="0" distR="0" wp14:anchorId="35ED57B4" wp14:editId="2FB4A0FC">
            <wp:extent cx="2844800" cy="3570103"/>
            <wp:effectExtent l="0" t="0" r="0" b="0"/>
            <wp:docPr id="2002342460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42460" name="Εικόνα 20023424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363" cy="35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2508" w14:textId="417FD3CB" w:rsidR="004152B9" w:rsidRPr="006F0FE0" w:rsidRDefault="004152B9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1161AE22" w14:textId="77777777" w:rsidR="00C81775" w:rsidRPr="006F0FE0" w:rsidRDefault="00C81775" w:rsidP="003E6900">
      <w:pPr>
        <w:rPr>
          <w:rFonts w:ascii="Aptos" w:hAnsi="Aptos"/>
          <w:sz w:val="22"/>
          <w:szCs w:val="22"/>
          <w:lang w:val="en-GB"/>
        </w:rPr>
      </w:pPr>
    </w:p>
    <w:p w14:paraId="247FF3FA" w14:textId="456E7F80" w:rsidR="005C60BE" w:rsidRPr="006F0FE0" w:rsidRDefault="00F74706" w:rsidP="002D75F7">
      <w:pPr>
        <w:jc w:val="both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sz w:val="22"/>
          <w:szCs w:val="22"/>
          <w:lang w:val="en-GB"/>
        </w:rPr>
        <w:t>Results (right spreadsheet):</w:t>
      </w:r>
    </w:p>
    <w:p w14:paraId="0E4639C1" w14:textId="0A8CDE8C" w:rsidR="00673353" w:rsidRPr="006F0FE0" w:rsidRDefault="00DB45A8" w:rsidP="008849A5">
      <w:pPr>
        <w:jc w:val="center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9425DA0" wp14:editId="2B1214AA">
            <wp:extent cx="6120130" cy="4448175"/>
            <wp:effectExtent l="0" t="0" r="0" b="9525"/>
            <wp:docPr id="51685166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5166" name="Εικόνα 516851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D3B6" w14:textId="123715A4" w:rsidR="0097659D" w:rsidRPr="00BA7392" w:rsidRDefault="00F13EA2" w:rsidP="006F0FE0">
      <w:pPr>
        <w:pStyle w:val="Heading1"/>
        <w:rPr>
          <w:rFonts w:ascii="Aptos Display" w:hAnsi="Aptos Display"/>
          <w:lang w:val="en-US"/>
        </w:rPr>
      </w:pPr>
      <w:r w:rsidRPr="00BA7392">
        <w:rPr>
          <w:rFonts w:ascii="Aptos Display" w:hAnsi="Aptos Display"/>
          <w:lang w:val="en-US"/>
        </w:rPr>
        <w:lastRenderedPageBreak/>
        <w:t xml:space="preserve">Step 2: </w:t>
      </w:r>
      <w:r w:rsidR="0097659D" w:rsidRPr="00BA7392">
        <w:rPr>
          <w:rFonts w:ascii="Aptos Display" w:hAnsi="Aptos Display"/>
          <w:lang w:val="en-US"/>
        </w:rPr>
        <w:t xml:space="preserve">Definition of </w:t>
      </w:r>
      <w:r w:rsidR="004C498A" w:rsidRPr="00BA7392">
        <w:rPr>
          <w:rFonts w:ascii="Aptos Display" w:hAnsi="Aptos Display"/>
          <w:lang w:val="en-US"/>
        </w:rPr>
        <w:t>r</w:t>
      </w:r>
      <w:r w:rsidR="0097659D" w:rsidRPr="00BA7392">
        <w:rPr>
          <w:rFonts w:ascii="Aptos Display" w:hAnsi="Aptos Display"/>
          <w:lang w:val="en-US"/>
        </w:rPr>
        <w:t xml:space="preserve">esponse </w:t>
      </w:r>
      <w:r w:rsidR="004C498A" w:rsidRPr="00BA7392">
        <w:rPr>
          <w:rFonts w:ascii="Aptos Display" w:hAnsi="Aptos Display"/>
          <w:lang w:val="en-US"/>
        </w:rPr>
        <w:t>v</w:t>
      </w:r>
      <w:r w:rsidR="0097659D" w:rsidRPr="00BA7392">
        <w:rPr>
          <w:rFonts w:ascii="Aptos Display" w:hAnsi="Aptos Display"/>
          <w:lang w:val="en-US"/>
        </w:rPr>
        <w:t>ariables</w:t>
      </w:r>
    </w:p>
    <w:p w14:paraId="566C63F0" w14:textId="372DF769" w:rsidR="004464F0" w:rsidRPr="006F0FE0" w:rsidRDefault="00FF47D3" w:rsidP="008753EB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6F0FE0">
        <w:rPr>
          <w:rFonts w:ascii="Aptos" w:hAnsi="Aptos"/>
          <w:sz w:val="22"/>
          <w:szCs w:val="22"/>
          <w:lang w:val="en-GB"/>
        </w:rPr>
        <w:t>Create</w:t>
      </w:r>
      <w:r w:rsidR="0097659D" w:rsidRPr="006F0FE0">
        <w:rPr>
          <w:rFonts w:ascii="Aptos" w:hAnsi="Aptos"/>
          <w:sz w:val="22"/>
          <w:szCs w:val="22"/>
          <w:lang w:val="en-GB"/>
        </w:rPr>
        <w:t xml:space="preserve"> a new tab named “Responses” </w:t>
      </w:r>
      <w:r w:rsidR="0012648A" w:rsidRPr="006F0FE0">
        <w:rPr>
          <w:rFonts w:ascii="Aptos" w:hAnsi="Aptos"/>
          <w:sz w:val="22"/>
          <w:szCs w:val="22"/>
          <w:lang w:val="en-GB"/>
        </w:rPr>
        <w:t xml:space="preserve">and </w:t>
      </w:r>
      <w:r w:rsidR="0097659D" w:rsidRPr="006F0FE0">
        <w:rPr>
          <w:rFonts w:ascii="Aptos" w:hAnsi="Aptos"/>
          <w:sz w:val="22"/>
          <w:szCs w:val="22"/>
          <w:lang w:val="en-GB"/>
        </w:rPr>
        <w:t>define the response in the column headers</w:t>
      </w:r>
      <w:r w:rsidR="0012648A" w:rsidRPr="006F0FE0">
        <w:rPr>
          <w:rFonts w:ascii="Aptos" w:hAnsi="Aptos"/>
          <w:sz w:val="22"/>
          <w:szCs w:val="22"/>
          <w:lang w:val="en-GB"/>
        </w:rPr>
        <w:t>.</w:t>
      </w:r>
      <w:r w:rsidR="0097659D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9D407C" w:rsidRPr="006F0FE0">
        <w:rPr>
          <w:rFonts w:ascii="Aptos" w:hAnsi="Aptos"/>
          <w:sz w:val="22"/>
          <w:szCs w:val="22"/>
          <w:lang w:val="en-GB"/>
        </w:rPr>
        <w:t>F</w:t>
      </w:r>
      <w:r w:rsidR="0097659D" w:rsidRPr="006F0FE0">
        <w:rPr>
          <w:rFonts w:ascii="Aptos" w:hAnsi="Aptos"/>
          <w:sz w:val="22"/>
          <w:szCs w:val="22"/>
          <w:lang w:val="en-GB"/>
        </w:rPr>
        <w:t>ill each column with the values of the response that w</w:t>
      </w:r>
      <w:r w:rsidR="00233EBD" w:rsidRPr="006F0FE0">
        <w:rPr>
          <w:rFonts w:ascii="Aptos" w:hAnsi="Aptos"/>
          <w:sz w:val="22"/>
          <w:szCs w:val="22"/>
          <w:lang w:val="en-GB"/>
        </w:rPr>
        <w:t>as</w:t>
      </w:r>
      <w:r w:rsidR="0097659D" w:rsidRPr="006F0FE0">
        <w:rPr>
          <w:rFonts w:ascii="Aptos" w:hAnsi="Aptos"/>
          <w:sz w:val="22"/>
          <w:szCs w:val="22"/>
          <w:lang w:val="en-GB"/>
        </w:rPr>
        <w:t xml:space="preserve"> observed</w:t>
      </w:r>
      <w:r w:rsidR="009D407C" w:rsidRPr="006F0FE0">
        <w:rPr>
          <w:rFonts w:ascii="Aptos" w:hAnsi="Aptos"/>
          <w:sz w:val="22"/>
          <w:szCs w:val="22"/>
          <w:lang w:val="en-GB"/>
        </w:rPr>
        <w:t xml:space="preserve"> and</w:t>
      </w:r>
      <w:r w:rsidR="0097659D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9D407C" w:rsidRPr="006F0FE0">
        <w:rPr>
          <w:rFonts w:ascii="Aptos" w:hAnsi="Aptos"/>
          <w:sz w:val="22"/>
          <w:szCs w:val="22"/>
          <w:lang w:val="en-GB"/>
        </w:rPr>
        <w:t>m</w:t>
      </w:r>
      <w:r w:rsidR="0097659D" w:rsidRPr="006F0FE0">
        <w:rPr>
          <w:rFonts w:ascii="Aptos" w:hAnsi="Aptos"/>
          <w:sz w:val="22"/>
          <w:szCs w:val="22"/>
          <w:lang w:val="en-GB"/>
        </w:rPr>
        <w:t>ake sure the values follow the order of the experiments</w:t>
      </w:r>
      <w:r w:rsidR="004E0C82" w:rsidRPr="006F0FE0">
        <w:rPr>
          <w:rFonts w:ascii="Aptos" w:hAnsi="Aptos"/>
          <w:sz w:val="22"/>
          <w:szCs w:val="22"/>
          <w:lang w:val="en-GB"/>
        </w:rPr>
        <w:t xml:space="preserve"> as given by the</w:t>
      </w:r>
      <w:r w:rsidR="00C326CC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B42952" w:rsidRPr="006F0FE0">
        <w:rPr>
          <w:rFonts w:ascii="Aptos" w:hAnsi="Aptos"/>
          <w:sz w:val="22"/>
          <w:szCs w:val="22"/>
          <w:lang w:val="en-GB"/>
        </w:rPr>
        <w:t>Circumscribed</w:t>
      </w:r>
      <w:r w:rsidR="004E0C82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8849A5" w:rsidRPr="006F0FE0">
        <w:rPr>
          <w:rFonts w:ascii="Aptos" w:hAnsi="Aptos"/>
          <w:sz w:val="22"/>
          <w:szCs w:val="22"/>
          <w:lang w:val="en-GB"/>
        </w:rPr>
        <w:t>Central Composite</w:t>
      </w:r>
      <w:r w:rsidR="00DB54D4" w:rsidRPr="006F0FE0">
        <w:rPr>
          <w:rFonts w:ascii="Aptos" w:hAnsi="Aptos"/>
          <w:sz w:val="22"/>
          <w:szCs w:val="22"/>
          <w:lang w:val="en-GB"/>
        </w:rPr>
        <w:t xml:space="preserve"> method</w:t>
      </w:r>
      <w:r w:rsidR="0097659D" w:rsidRPr="006F0FE0">
        <w:rPr>
          <w:rFonts w:ascii="Aptos" w:hAnsi="Aptos"/>
          <w:sz w:val="22"/>
          <w:szCs w:val="22"/>
          <w:lang w:val="en-GB"/>
        </w:rPr>
        <w:t>.</w:t>
      </w:r>
      <w:r w:rsidR="00763F48" w:rsidRPr="006F0FE0">
        <w:rPr>
          <w:rFonts w:ascii="Aptos" w:hAnsi="Aptos"/>
          <w:sz w:val="22"/>
          <w:szCs w:val="22"/>
          <w:lang w:val="en-GB"/>
        </w:rPr>
        <w:t xml:space="preserve"> Then</w:t>
      </w:r>
      <w:r w:rsidR="0006296A" w:rsidRPr="006F0FE0">
        <w:rPr>
          <w:rFonts w:ascii="Aptos" w:hAnsi="Aptos"/>
          <w:sz w:val="22"/>
          <w:szCs w:val="22"/>
          <w:lang w:val="en-GB"/>
        </w:rPr>
        <w:t>,</w:t>
      </w:r>
      <w:r w:rsidR="00763F48" w:rsidRPr="006F0FE0">
        <w:rPr>
          <w:rFonts w:ascii="Aptos" w:hAnsi="Aptos"/>
          <w:sz w:val="22"/>
          <w:szCs w:val="22"/>
          <w:lang w:val="en-GB"/>
        </w:rPr>
        <w:t xml:space="preserve"> select all columns to </w:t>
      </w:r>
      <w:r w:rsidR="00406992" w:rsidRPr="006F0FE0">
        <w:rPr>
          <w:rFonts w:ascii="Aptos" w:hAnsi="Aptos"/>
          <w:sz w:val="22"/>
          <w:szCs w:val="22"/>
          <w:lang w:val="en-GB"/>
        </w:rPr>
        <w:t xml:space="preserve">be </w:t>
      </w:r>
      <w:r w:rsidR="00763F48" w:rsidRPr="006F0FE0">
        <w:rPr>
          <w:rFonts w:ascii="Aptos" w:hAnsi="Aptos"/>
          <w:sz w:val="22"/>
          <w:szCs w:val="22"/>
          <w:lang w:val="en-GB"/>
        </w:rPr>
        <w:t>transfer</w:t>
      </w:r>
      <w:r w:rsidR="00406992" w:rsidRPr="006F0FE0">
        <w:rPr>
          <w:rFonts w:ascii="Aptos" w:hAnsi="Aptos"/>
          <w:sz w:val="22"/>
          <w:szCs w:val="22"/>
          <w:lang w:val="en-GB"/>
        </w:rPr>
        <w:t>red</w:t>
      </w:r>
      <w:r w:rsidR="00763F48" w:rsidRPr="006F0FE0">
        <w:rPr>
          <w:rFonts w:ascii="Aptos" w:hAnsi="Aptos"/>
          <w:sz w:val="22"/>
          <w:szCs w:val="22"/>
          <w:lang w:val="en-GB"/>
        </w:rPr>
        <w:t xml:space="preserve"> to the right spreadsheet:</w:t>
      </w:r>
      <w:r w:rsidR="0097659D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6F0FE0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4CA84F33" w14:textId="77777777" w:rsidR="00534344" w:rsidRPr="006F0FE0" w:rsidRDefault="00534344" w:rsidP="008753EB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1A20200C" w14:textId="5BCBAAC0" w:rsidR="008753EB" w:rsidRPr="006F0FE0" w:rsidRDefault="00DB45A8" w:rsidP="0097659D">
      <w:pPr>
        <w:jc w:val="center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F6265A3" wp14:editId="18186ED8">
            <wp:extent cx="1989667" cy="4071740"/>
            <wp:effectExtent l="0" t="0" r="0" b="5080"/>
            <wp:docPr id="2013913601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13601" name="Εικόνα 20139136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919" cy="409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7095" w14:textId="052841BA" w:rsidR="00206202" w:rsidRPr="006F0FE0" w:rsidRDefault="00206202" w:rsidP="00E13367">
      <w:pPr>
        <w:rPr>
          <w:rFonts w:ascii="Aptos" w:hAnsi="Aptos"/>
          <w:sz w:val="22"/>
          <w:szCs w:val="22"/>
          <w:lang w:val="en-GB"/>
        </w:rPr>
      </w:pPr>
    </w:p>
    <w:p w14:paraId="432F7C5D" w14:textId="4760EF10" w:rsidR="00534344" w:rsidRPr="006F0FE0" w:rsidRDefault="00C17D3A" w:rsidP="00C17D3A">
      <w:pPr>
        <w:jc w:val="center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2BA88A0" wp14:editId="373F70D7">
            <wp:extent cx="3647253" cy="2303813"/>
            <wp:effectExtent l="0" t="0" r="0" b="1270"/>
            <wp:docPr id="136991160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11605" name="Εικόνα 13699116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947" cy="23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3EF8" w14:textId="382BA2BA" w:rsidR="00834FEE" w:rsidRPr="00BA7392" w:rsidRDefault="00F13EA2" w:rsidP="006F0FE0">
      <w:pPr>
        <w:pStyle w:val="Heading1"/>
        <w:rPr>
          <w:rFonts w:ascii="Aptos Display" w:hAnsi="Aptos Display"/>
          <w:lang w:val="en-US"/>
        </w:rPr>
      </w:pPr>
      <w:r w:rsidRPr="00BA7392">
        <w:rPr>
          <w:rFonts w:ascii="Aptos Display" w:hAnsi="Aptos Display"/>
          <w:lang w:val="en-US"/>
        </w:rPr>
        <w:lastRenderedPageBreak/>
        <w:t xml:space="preserve">Step 3: </w:t>
      </w:r>
      <w:r w:rsidR="00834FEE" w:rsidRPr="00BA7392">
        <w:rPr>
          <w:rFonts w:ascii="Aptos Display" w:hAnsi="Aptos Display"/>
          <w:lang w:val="en-US"/>
        </w:rPr>
        <w:t xml:space="preserve">Data isolation </w:t>
      </w:r>
    </w:p>
    <w:p w14:paraId="0AE78D15" w14:textId="3C52FA2C" w:rsidR="00834FEE" w:rsidRPr="006F0FE0" w:rsidRDefault="00834FEE" w:rsidP="00834FEE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6F0FE0">
        <w:rPr>
          <w:rFonts w:ascii="Aptos" w:hAnsi="Aptos"/>
          <w:sz w:val="22"/>
          <w:szCs w:val="22"/>
          <w:lang w:val="en-GB"/>
        </w:rPr>
        <w:t>Create a new tab named “Data” and import the results from the “</w:t>
      </w:r>
      <w:r w:rsidR="006C6A7F" w:rsidRPr="006F0FE0">
        <w:rPr>
          <w:rFonts w:ascii="Aptos" w:hAnsi="Aptos"/>
          <w:sz w:val="22"/>
          <w:szCs w:val="22"/>
          <w:lang w:val="en-GB"/>
        </w:rPr>
        <w:t>C</w:t>
      </w:r>
      <w:r w:rsidR="00C17D3A" w:rsidRPr="006F0FE0">
        <w:rPr>
          <w:rFonts w:ascii="Aptos" w:hAnsi="Aptos"/>
          <w:sz w:val="22"/>
          <w:szCs w:val="22"/>
          <w:lang w:val="en-GB"/>
        </w:rPr>
        <w:t>C</w:t>
      </w:r>
      <w:r w:rsidR="00B42952" w:rsidRPr="006F0FE0">
        <w:rPr>
          <w:rFonts w:ascii="Aptos" w:hAnsi="Aptos"/>
          <w:sz w:val="22"/>
          <w:szCs w:val="22"/>
          <w:lang w:val="en-GB"/>
        </w:rPr>
        <w:t>C</w:t>
      </w:r>
      <w:r w:rsidRPr="006F0FE0">
        <w:rPr>
          <w:rFonts w:ascii="Aptos" w:hAnsi="Aptos"/>
          <w:sz w:val="22"/>
          <w:szCs w:val="22"/>
          <w:lang w:val="en-GB"/>
        </w:rPr>
        <w:t xml:space="preserve">” and “Responses” spreadsheets by right clicking on the left spreadsheet. Then, select only the factors and responses columns to be transferred to the right spreadsheet: </w:t>
      </w:r>
      <w:r w:rsidRPr="006F0FE0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538864DA" w14:textId="77777777" w:rsidR="006C6A7F" w:rsidRPr="006F0FE0" w:rsidRDefault="006C6A7F" w:rsidP="00834FEE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701C2210" w14:textId="5866C3B7" w:rsidR="00834FEE" w:rsidRPr="006F0FE0" w:rsidRDefault="00756672" w:rsidP="00E67E7B">
      <w:pPr>
        <w:jc w:val="center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96F3AEA" wp14:editId="058ADBA3">
            <wp:extent cx="3920067" cy="1869917"/>
            <wp:effectExtent l="0" t="0" r="4445" b="0"/>
            <wp:docPr id="1751858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581" name="Εικόνα 175185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237" cy="18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66F3" w14:textId="77777777" w:rsidR="002A2D01" w:rsidRPr="006F0FE0" w:rsidRDefault="002A2D01" w:rsidP="00E67E7B">
      <w:pPr>
        <w:jc w:val="center"/>
        <w:rPr>
          <w:rFonts w:ascii="Aptos" w:hAnsi="Aptos"/>
          <w:sz w:val="22"/>
          <w:szCs w:val="22"/>
          <w:lang w:val="en-GB"/>
        </w:rPr>
      </w:pPr>
    </w:p>
    <w:p w14:paraId="359229DE" w14:textId="21D3480C" w:rsidR="00E67E7B" w:rsidRPr="006F0FE0" w:rsidRDefault="00100A83" w:rsidP="00E67E7B">
      <w:pPr>
        <w:jc w:val="center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17FB998" wp14:editId="55E93EBB">
            <wp:extent cx="4665133" cy="2244472"/>
            <wp:effectExtent l="0" t="0" r="2540" b="3810"/>
            <wp:docPr id="32886702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6702" name="Εικόνα 328867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042" cy="22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FB7E" w14:textId="77777777" w:rsidR="00545452" w:rsidRPr="006F0FE0" w:rsidRDefault="00545452" w:rsidP="00E67E7B">
      <w:pPr>
        <w:jc w:val="center"/>
        <w:rPr>
          <w:rFonts w:ascii="Aptos" w:hAnsi="Aptos"/>
          <w:sz w:val="22"/>
          <w:szCs w:val="22"/>
          <w:lang w:val="en-GB"/>
        </w:rPr>
      </w:pPr>
    </w:p>
    <w:p w14:paraId="23379688" w14:textId="4886028A" w:rsidR="00E67E7B" w:rsidRPr="006F0FE0" w:rsidRDefault="007A0ADC" w:rsidP="00E67E7B">
      <w:pPr>
        <w:jc w:val="center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81C48CA" wp14:editId="27CA7E0A">
            <wp:extent cx="4035594" cy="2565400"/>
            <wp:effectExtent l="0" t="0" r="3175" b="6350"/>
            <wp:docPr id="823530333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30333" name="Εικόνα 8235303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553" cy="25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D6B3" w14:textId="77777777" w:rsidR="00834FEE" w:rsidRPr="006F0FE0" w:rsidRDefault="00834FEE" w:rsidP="00834FEE">
      <w:pPr>
        <w:jc w:val="both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sz w:val="22"/>
          <w:szCs w:val="22"/>
          <w:lang w:val="en-GB"/>
        </w:rPr>
        <w:lastRenderedPageBreak/>
        <w:t xml:space="preserve">Results: </w:t>
      </w:r>
    </w:p>
    <w:p w14:paraId="582DACC4" w14:textId="42F5DFCF" w:rsidR="00F6672A" w:rsidRPr="006F0FE0" w:rsidRDefault="00B837C1" w:rsidP="00104F59">
      <w:pPr>
        <w:jc w:val="center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D97D61F" wp14:editId="5C978580">
            <wp:extent cx="4740051" cy="5037257"/>
            <wp:effectExtent l="0" t="0" r="3810" b="0"/>
            <wp:docPr id="1929588584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88584" name="Εικόνα 19295885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719B" w14:textId="77777777" w:rsidR="00834FEE" w:rsidRPr="006F0FE0" w:rsidRDefault="00834FEE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32868756" w14:textId="77777777" w:rsidR="00834FEE" w:rsidRPr="006F0FE0" w:rsidRDefault="00834FEE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3720AFAA" w14:textId="77777777" w:rsidR="00104F59" w:rsidRPr="006F0FE0" w:rsidRDefault="00104F59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23160F11" w14:textId="77777777" w:rsidR="00104F59" w:rsidRPr="006F0FE0" w:rsidRDefault="00104F59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3C42E1C0" w14:textId="77777777" w:rsidR="00104F59" w:rsidRPr="006F0FE0" w:rsidRDefault="00104F59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360323F6" w14:textId="77777777" w:rsidR="00104F59" w:rsidRPr="006F0FE0" w:rsidRDefault="00104F59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30BBDA09" w14:textId="77777777" w:rsidR="00104F59" w:rsidRPr="006F0FE0" w:rsidRDefault="00104F59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214A96BB" w14:textId="77777777" w:rsidR="00104F59" w:rsidRPr="006F0FE0" w:rsidRDefault="00104F59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236F0006" w14:textId="77777777" w:rsidR="00104F59" w:rsidRPr="006F0FE0" w:rsidRDefault="00104F59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3CE1A671" w14:textId="77777777" w:rsidR="00104F59" w:rsidRPr="006F0FE0" w:rsidRDefault="00104F59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1BE922DA" w14:textId="77777777" w:rsidR="00104F59" w:rsidRPr="006F0FE0" w:rsidRDefault="00104F59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1FA10ECB" w14:textId="77777777" w:rsidR="00104F59" w:rsidRPr="006F0FE0" w:rsidRDefault="00104F59" w:rsidP="00834FEE">
      <w:pPr>
        <w:jc w:val="both"/>
        <w:rPr>
          <w:rFonts w:ascii="Aptos" w:hAnsi="Aptos"/>
          <w:sz w:val="22"/>
          <w:szCs w:val="22"/>
          <w:lang w:val="en-GB"/>
        </w:rPr>
      </w:pPr>
    </w:p>
    <w:p w14:paraId="794B37B5" w14:textId="686C10A8" w:rsidR="00BD4CF3" w:rsidRPr="00BA7392" w:rsidRDefault="00F13EA2" w:rsidP="006F0FE0">
      <w:pPr>
        <w:pStyle w:val="Heading1"/>
        <w:rPr>
          <w:rFonts w:ascii="Aptos Display" w:hAnsi="Aptos Display"/>
          <w:lang w:val="en-US"/>
        </w:rPr>
      </w:pPr>
      <w:r w:rsidRPr="00BA7392">
        <w:rPr>
          <w:rFonts w:ascii="Aptos Display" w:hAnsi="Aptos Display"/>
          <w:lang w:val="en-US"/>
        </w:rPr>
        <w:lastRenderedPageBreak/>
        <w:t xml:space="preserve">Step 4: </w:t>
      </w:r>
      <w:r w:rsidR="005B6F9E" w:rsidRPr="00BA7392">
        <w:rPr>
          <w:rFonts w:ascii="Aptos Display" w:hAnsi="Aptos Display"/>
          <w:lang w:val="en-US"/>
        </w:rPr>
        <w:t>Normalization</w:t>
      </w:r>
    </w:p>
    <w:p w14:paraId="59AB1E0A" w14:textId="5C2CC04A" w:rsidR="00B84638" w:rsidRPr="006F0FE0" w:rsidRDefault="005B6F9E" w:rsidP="00646F99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6F0FE0">
        <w:rPr>
          <w:rFonts w:ascii="Aptos" w:hAnsi="Aptos"/>
          <w:sz w:val="22"/>
          <w:szCs w:val="22"/>
          <w:lang w:val="en-GB"/>
        </w:rPr>
        <w:t xml:space="preserve">Create a new tab named “Normalized data” and import the </w:t>
      </w:r>
      <w:r w:rsidR="00B84638" w:rsidRPr="006F0FE0">
        <w:rPr>
          <w:rFonts w:ascii="Aptos" w:hAnsi="Aptos"/>
          <w:sz w:val="22"/>
          <w:szCs w:val="22"/>
          <w:lang w:val="en-GB"/>
        </w:rPr>
        <w:t>results from the “</w:t>
      </w:r>
      <w:r w:rsidR="00B44CB1" w:rsidRPr="006F0FE0">
        <w:rPr>
          <w:rFonts w:ascii="Aptos" w:hAnsi="Aptos"/>
          <w:sz w:val="22"/>
          <w:szCs w:val="22"/>
          <w:lang w:val="en-GB"/>
        </w:rPr>
        <w:t>Data</w:t>
      </w:r>
      <w:r w:rsidR="00B84638" w:rsidRPr="006F0FE0">
        <w:rPr>
          <w:rFonts w:ascii="Aptos" w:hAnsi="Aptos"/>
          <w:sz w:val="22"/>
          <w:szCs w:val="22"/>
          <w:lang w:val="en-GB"/>
        </w:rPr>
        <w:t>” spreadsheet.</w:t>
      </w:r>
      <w:r w:rsidR="00902123" w:rsidRPr="006F0FE0">
        <w:rPr>
          <w:rFonts w:ascii="Aptos" w:hAnsi="Aptos"/>
          <w:sz w:val="22"/>
          <w:szCs w:val="22"/>
          <w:lang w:val="en-GB"/>
        </w:rPr>
        <w:t xml:space="preserve"> Afterwards</w:t>
      </w:r>
      <w:r w:rsidR="0006296A" w:rsidRPr="006F0FE0">
        <w:rPr>
          <w:rFonts w:ascii="Aptos" w:hAnsi="Aptos"/>
          <w:sz w:val="22"/>
          <w:szCs w:val="22"/>
          <w:lang w:val="en-GB"/>
        </w:rPr>
        <w:t>,</w:t>
      </w:r>
      <w:r w:rsidR="00902123" w:rsidRPr="006F0FE0">
        <w:rPr>
          <w:rFonts w:ascii="Aptos" w:hAnsi="Aptos"/>
          <w:sz w:val="22"/>
          <w:szCs w:val="22"/>
          <w:lang w:val="en-GB"/>
        </w:rPr>
        <w:t xml:space="preserve"> normalize the factor columns</w:t>
      </w:r>
      <w:r w:rsidR="006C7820" w:rsidRPr="006F0FE0">
        <w:rPr>
          <w:rFonts w:ascii="Aptos" w:hAnsi="Aptos"/>
          <w:sz w:val="22"/>
          <w:szCs w:val="22"/>
          <w:lang w:val="en-GB"/>
        </w:rPr>
        <w:t xml:space="preserve"> to take values in the range </w:t>
      </w:r>
      <w:r w:rsidR="0006296A" w:rsidRPr="006F0FE0">
        <w:rPr>
          <w:rFonts w:ascii="Aptos" w:hAnsi="Aptos"/>
          <w:sz w:val="22"/>
          <w:szCs w:val="22"/>
          <w:lang w:val="en-GB"/>
        </w:rPr>
        <w:t>[</w:t>
      </w:r>
      <w:r w:rsidR="006C7820" w:rsidRPr="006F0FE0">
        <w:rPr>
          <w:rFonts w:ascii="Aptos" w:hAnsi="Aptos"/>
          <w:sz w:val="22"/>
          <w:szCs w:val="22"/>
          <w:lang w:val="en-GB"/>
        </w:rPr>
        <w:t>-1</w:t>
      </w:r>
      <w:r w:rsidR="00BD0D83" w:rsidRPr="006F0FE0">
        <w:rPr>
          <w:rFonts w:ascii="Aptos" w:hAnsi="Aptos"/>
          <w:sz w:val="22"/>
          <w:szCs w:val="22"/>
          <w:lang w:val="en-GB"/>
        </w:rPr>
        <w:t>.682</w:t>
      </w:r>
      <w:r w:rsidR="006C7820" w:rsidRPr="006F0FE0">
        <w:rPr>
          <w:rFonts w:ascii="Aptos" w:hAnsi="Aptos"/>
          <w:sz w:val="22"/>
          <w:szCs w:val="22"/>
          <w:lang w:val="en-GB"/>
        </w:rPr>
        <w:t>,</w:t>
      </w:r>
      <w:r w:rsidR="0006296A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6C7820" w:rsidRPr="006F0FE0">
        <w:rPr>
          <w:rFonts w:ascii="Aptos" w:hAnsi="Aptos"/>
          <w:sz w:val="22"/>
          <w:szCs w:val="22"/>
          <w:lang w:val="en-GB"/>
        </w:rPr>
        <w:t>1</w:t>
      </w:r>
      <w:r w:rsidR="00BD0D83" w:rsidRPr="006F0FE0">
        <w:rPr>
          <w:rFonts w:ascii="Aptos" w:hAnsi="Aptos"/>
          <w:sz w:val="22"/>
          <w:szCs w:val="22"/>
          <w:lang w:val="en-GB"/>
        </w:rPr>
        <w:t>.682</w:t>
      </w:r>
      <w:r w:rsidR="0006296A" w:rsidRPr="006F0FE0">
        <w:rPr>
          <w:rFonts w:ascii="Aptos" w:hAnsi="Aptos"/>
          <w:sz w:val="22"/>
          <w:szCs w:val="22"/>
          <w:lang w:val="en-GB"/>
        </w:rPr>
        <w:t>]</w:t>
      </w:r>
      <w:r w:rsidR="006C7820" w:rsidRPr="006F0FE0">
        <w:rPr>
          <w:rFonts w:ascii="Aptos" w:hAnsi="Aptos"/>
          <w:sz w:val="22"/>
          <w:szCs w:val="22"/>
          <w:lang w:val="en-GB"/>
        </w:rPr>
        <w:t>:</w:t>
      </w:r>
      <w:r w:rsidR="005A5371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5A5371" w:rsidRPr="006F0FE0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Normalizers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A5371"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Min-Max</w:t>
      </w:r>
    </w:p>
    <w:p w14:paraId="2F28210B" w14:textId="77777777" w:rsidR="00646F99" w:rsidRPr="006F0FE0" w:rsidRDefault="00646F99" w:rsidP="00646F99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32A63639" w14:textId="48A93868" w:rsidR="004B3E78" w:rsidRPr="006F0FE0" w:rsidRDefault="00E67E7B" w:rsidP="00001F59">
      <w:pPr>
        <w:jc w:val="center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EE5BE1B" wp14:editId="2629E14A">
            <wp:extent cx="3073400" cy="1466361"/>
            <wp:effectExtent l="0" t="0" r="0" b="635"/>
            <wp:docPr id="41584111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1110" name="Εικόνα 41584111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849" cy="148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D9A6" w14:textId="77777777" w:rsidR="00720893" w:rsidRPr="006F0FE0" w:rsidRDefault="00720893" w:rsidP="00001F59">
      <w:pPr>
        <w:jc w:val="center"/>
        <w:rPr>
          <w:rFonts w:ascii="Aptos" w:hAnsi="Aptos"/>
          <w:sz w:val="22"/>
          <w:szCs w:val="22"/>
          <w:lang w:val="en-GB"/>
        </w:rPr>
      </w:pPr>
    </w:p>
    <w:p w14:paraId="35ED271C" w14:textId="4560522C" w:rsidR="00BE3F98" w:rsidRPr="006F0FE0" w:rsidRDefault="004C55F8" w:rsidP="00720893">
      <w:pPr>
        <w:jc w:val="center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BD51611" wp14:editId="00DCA736">
            <wp:extent cx="2201333" cy="1150698"/>
            <wp:effectExtent l="0" t="0" r="8890" b="0"/>
            <wp:docPr id="1760464058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64058" name="Εικόνα 176046405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3549" cy="115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9AEE" w14:textId="77777777" w:rsidR="00720893" w:rsidRPr="006F0FE0" w:rsidRDefault="00720893" w:rsidP="00720893">
      <w:pPr>
        <w:jc w:val="center"/>
        <w:rPr>
          <w:rFonts w:ascii="Aptos" w:hAnsi="Aptos"/>
          <w:sz w:val="22"/>
          <w:szCs w:val="22"/>
          <w:lang w:val="en-GB"/>
        </w:rPr>
      </w:pPr>
    </w:p>
    <w:p w14:paraId="4B81DC11" w14:textId="6DF7FB84" w:rsidR="00D02457" w:rsidRPr="006F0FE0" w:rsidRDefault="00D02457" w:rsidP="00D02457">
      <w:pPr>
        <w:jc w:val="both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sz w:val="22"/>
          <w:szCs w:val="22"/>
          <w:lang w:val="en-GB"/>
        </w:rPr>
        <w:t xml:space="preserve">Results: </w:t>
      </w:r>
    </w:p>
    <w:p w14:paraId="01B439C1" w14:textId="55DC8FC4" w:rsidR="009D1FEE" w:rsidRPr="006F0FE0" w:rsidRDefault="00B837C1" w:rsidP="003849DC">
      <w:pPr>
        <w:jc w:val="center"/>
        <w:rPr>
          <w:rFonts w:ascii="Aptos" w:hAnsi="Aptos"/>
          <w:noProof/>
          <w:sz w:val="22"/>
          <w:szCs w:val="22"/>
          <w:lang w:val="en-GB"/>
        </w:rPr>
      </w:pPr>
      <w:r w:rsidRPr="006F0FE0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57181BB" wp14:editId="74D713D9">
            <wp:extent cx="3753615" cy="3970867"/>
            <wp:effectExtent l="0" t="0" r="0" b="0"/>
            <wp:docPr id="1333580418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80418" name="Εικόνα 13335804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495" cy="39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EAE8" w14:textId="08E8915C" w:rsidR="00482F59" w:rsidRPr="006F0FE0" w:rsidRDefault="00F13EA2" w:rsidP="006F0FE0">
      <w:pPr>
        <w:pStyle w:val="Heading1"/>
        <w:rPr>
          <w:rFonts w:ascii="Aptos Display" w:hAnsi="Aptos Display"/>
        </w:rPr>
      </w:pPr>
      <w:proofErr w:type="spellStart"/>
      <w:r w:rsidRPr="006F0FE0">
        <w:rPr>
          <w:rFonts w:ascii="Aptos Display" w:hAnsi="Aptos Display"/>
        </w:rPr>
        <w:lastRenderedPageBreak/>
        <w:t>Step</w:t>
      </w:r>
      <w:proofErr w:type="spellEnd"/>
      <w:r w:rsidRPr="006F0FE0">
        <w:rPr>
          <w:rFonts w:ascii="Aptos Display" w:hAnsi="Aptos Display"/>
        </w:rPr>
        <w:t xml:space="preserve"> 5: </w:t>
      </w:r>
      <w:proofErr w:type="spellStart"/>
      <w:r w:rsidR="00482F59" w:rsidRPr="006F0FE0">
        <w:rPr>
          <w:rFonts w:ascii="Aptos Display" w:hAnsi="Aptos Display"/>
        </w:rPr>
        <w:t>Regression</w:t>
      </w:r>
      <w:proofErr w:type="spellEnd"/>
      <w:r w:rsidR="00482F59" w:rsidRPr="006F0FE0">
        <w:rPr>
          <w:rFonts w:ascii="Aptos Display" w:hAnsi="Aptos Display"/>
        </w:rPr>
        <w:t xml:space="preserve"> </w:t>
      </w:r>
    </w:p>
    <w:p w14:paraId="42ADAFDB" w14:textId="77777777" w:rsidR="00482F59" w:rsidRPr="006F0FE0" w:rsidRDefault="00482F59" w:rsidP="00482F59">
      <w:pPr>
        <w:jc w:val="both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sz w:val="22"/>
          <w:szCs w:val="22"/>
          <w:lang w:val="en-GB"/>
        </w:rPr>
        <w:t xml:space="preserve">The goal here is to produce a regression equation that includes main effects, two-factor </w:t>
      </w:r>
      <w:proofErr w:type="gramStart"/>
      <w:r w:rsidRPr="006F0FE0">
        <w:rPr>
          <w:rFonts w:ascii="Aptos" w:hAnsi="Aptos"/>
          <w:sz w:val="22"/>
          <w:szCs w:val="22"/>
          <w:lang w:val="en-GB"/>
        </w:rPr>
        <w:t>interactions</w:t>
      </w:r>
      <w:proofErr w:type="gramEnd"/>
      <w:r w:rsidRPr="006F0FE0">
        <w:rPr>
          <w:rFonts w:ascii="Aptos" w:hAnsi="Aptos"/>
          <w:sz w:val="22"/>
          <w:szCs w:val="22"/>
          <w:lang w:val="en-GB"/>
        </w:rPr>
        <w:t xml:space="preserve"> and quadratic effects for the response variable Y: </w:t>
      </w:r>
    </w:p>
    <w:p w14:paraId="1C403BC7" w14:textId="1C37E2A1" w:rsidR="00482F59" w:rsidRPr="006F0FE0" w:rsidRDefault="00482F59" w:rsidP="00482F59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GB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A+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B+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C+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12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AB+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13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AC+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23</m:t>
              </m:r>
            </m:sub>
          </m:sSub>
          <m:r>
            <w:rPr>
              <w:rFonts w:ascii="Cambria Math" w:hAnsi="Cambria Math"/>
              <w:sz w:val="22"/>
              <w:szCs w:val="22"/>
              <w:lang w:val="en-GB"/>
            </w:rPr>
            <m:t>BC+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11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A</m:t>
              </m:r>
            </m:e>
            <m:sup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p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33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C</m:t>
              </m:r>
            </m:e>
            <m:sup>
              <m:r>
                <w:rPr>
                  <w:rFonts w:ascii="Cambria Math" w:hAnsi="Cambria Math"/>
                  <w:sz w:val="22"/>
                  <w:szCs w:val="22"/>
                  <w:lang w:val="en-GB"/>
                </w:rPr>
                <m:t>2</m:t>
              </m:r>
            </m:sup>
          </m:sSup>
        </m:oMath>
      </m:oMathPara>
    </w:p>
    <w:p w14:paraId="67420540" w14:textId="77777777" w:rsidR="00482F59" w:rsidRPr="006F0FE0" w:rsidRDefault="00482F59" w:rsidP="00482F59">
      <w:pPr>
        <w:jc w:val="both"/>
        <w:rPr>
          <w:rFonts w:ascii="Aptos" w:eastAsiaTheme="minorEastAsia" w:hAnsi="Aptos"/>
          <w:sz w:val="22"/>
          <w:szCs w:val="22"/>
          <w:lang w:val="en-GB"/>
        </w:rPr>
      </w:pPr>
    </w:p>
    <w:p w14:paraId="6AD05EC9" w14:textId="384CD3D7" w:rsidR="00482F59" w:rsidRPr="006F0FE0" w:rsidRDefault="00482F59" w:rsidP="00482F59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6F0FE0">
        <w:rPr>
          <w:rFonts w:ascii="Aptos" w:hAnsi="Aptos"/>
          <w:sz w:val="22"/>
          <w:szCs w:val="22"/>
          <w:lang w:val="en-GB"/>
        </w:rPr>
        <w:t xml:space="preserve">Create a new tab named “Regression – </w:t>
      </w:r>
      <w:r w:rsidR="00A30C39" w:rsidRPr="006F0FE0">
        <w:rPr>
          <w:rFonts w:ascii="Aptos" w:hAnsi="Aptos"/>
          <w:sz w:val="22"/>
          <w:szCs w:val="22"/>
          <w:lang w:val="en-GB"/>
        </w:rPr>
        <w:t>Y</w:t>
      </w:r>
      <w:r w:rsidRPr="006F0FE0">
        <w:rPr>
          <w:rFonts w:ascii="Aptos" w:hAnsi="Aptos"/>
          <w:sz w:val="22"/>
          <w:szCs w:val="22"/>
          <w:lang w:val="en-GB"/>
        </w:rPr>
        <w:t>” and import the results from the spreadsheet “Normalized data</w:t>
      </w:r>
      <w:proofErr w:type="gramStart"/>
      <w:r w:rsidRPr="006F0FE0">
        <w:rPr>
          <w:rFonts w:ascii="Aptos" w:hAnsi="Aptos"/>
          <w:sz w:val="22"/>
          <w:szCs w:val="22"/>
          <w:lang w:val="en-GB"/>
        </w:rPr>
        <w:t>”.</w:t>
      </w:r>
      <w:proofErr w:type="gramEnd"/>
      <w:r w:rsidRPr="006F0FE0">
        <w:rPr>
          <w:rFonts w:ascii="Aptos" w:hAnsi="Aptos"/>
          <w:sz w:val="22"/>
          <w:szCs w:val="22"/>
          <w:lang w:val="en-GB"/>
        </w:rPr>
        <w:t xml:space="preserve"> Afterwards, fit a generalized linear model to the data: </w:t>
      </w:r>
      <w:r w:rsidRPr="006F0FE0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Regression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Statistical fitting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Generalized Linear Models</w:t>
      </w:r>
    </w:p>
    <w:p w14:paraId="56D12C7F" w14:textId="77777777" w:rsidR="00482F59" w:rsidRPr="006F0FE0" w:rsidRDefault="00482F59" w:rsidP="00482F59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</w:p>
    <w:p w14:paraId="31A4D822" w14:textId="3A67D15D" w:rsidR="00482F59" w:rsidRPr="006F0FE0" w:rsidRDefault="007A0ADC" w:rsidP="00482F59">
      <w:pPr>
        <w:jc w:val="center"/>
        <w:rPr>
          <w:rFonts w:ascii="Aptos" w:hAnsi="Aptos"/>
          <w:b/>
          <w:bCs/>
          <w:sz w:val="22"/>
          <w:szCs w:val="22"/>
          <w:lang w:val="en-GB"/>
        </w:rPr>
      </w:pPr>
      <w:r w:rsidRPr="006F0FE0">
        <w:rPr>
          <w:rFonts w:ascii="Aptos" w:hAnsi="Aptos"/>
          <w:b/>
          <w:bCs/>
          <w:noProof/>
          <w:sz w:val="22"/>
          <w:szCs w:val="22"/>
          <w:lang w:val="en-GB"/>
        </w:rPr>
        <w:drawing>
          <wp:inline distT="0" distB="0" distL="0" distR="0" wp14:anchorId="3BD7AE75" wp14:editId="07FD4335">
            <wp:extent cx="4013200" cy="4249295"/>
            <wp:effectExtent l="0" t="0" r="6350" b="0"/>
            <wp:docPr id="657195121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95121" name="Εικόνα 6571951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528" cy="425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5B95" w14:textId="77777777" w:rsidR="00482F59" w:rsidRPr="006F0FE0" w:rsidRDefault="00482F59" w:rsidP="00482F59">
      <w:pPr>
        <w:jc w:val="center"/>
        <w:rPr>
          <w:rFonts w:ascii="Aptos" w:hAnsi="Aptos"/>
          <w:b/>
          <w:bCs/>
          <w:sz w:val="22"/>
          <w:szCs w:val="22"/>
          <w:lang w:val="en-GB"/>
        </w:rPr>
        <w:sectPr w:rsidR="00482F59" w:rsidRPr="006F0FE0" w:rsidSect="00482F59">
          <w:headerReference w:type="default" r:id="rId23"/>
          <w:footerReference w:type="default" r:id="rId24"/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6E3A24B0" w14:textId="77777777" w:rsidR="00482F59" w:rsidRPr="006F0FE0" w:rsidRDefault="00482F59" w:rsidP="00482F59">
      <w:pPr>
        <w:jc w:val="center"/>
        <w:rPr>
          <w:rFonts w:ascii="Aptos" w:hAnsi="Aptos"/>
          <w:b/>
          <w:bCs/>
          <w:sz w:val="22"/>
          <w:szCs w:val="22"/>
          <w:lang w:val="en-GB"/>
        </w:rPr>
      </w:pPr>
    </w:p>
    <w:p w14:paraId="479E71AB" w14:textId="77777777" w:rsidR="00482F59" w:rsidRPr="006F0FE0" w:rsidRDefault="00482F59" w:rsidP="00482F59">
      <w:pPr>
        <w:jc w:val="both"/>
        <w:rPr>
          <w:rFonts w:ascii="Aptos" w:hAnsi="Aptos"/>
          <w:sz w:val="22"/>
          <w:szCs w:val="22"/>
          <w:lang w:val="en-GB"/>
        </w:rPr>
      </w:pPr>
    </w:p>
    <w:p w14:paraId="247B7F2B" w14:textId="77777777" w:rsidR="00482F59" w:rsidRPr="006F0FE0" w:rsidRDefault="00482F59" w:rsidP="00482F59">
      <w:pPr>
        <w:jc w:val="both"/>
        <w:rPr>
          <w:rFonts w:ascii="Aptos" w:hAnsi="Aptos"/>
          <w:sz w:val="22"/>
          <w:szCs w:val="22"/>
          <w:lang w:val="en-GB"/>
        </w:rPr>
      </w:pPr>
    </w:p>
    <w:p w14:paraId="30CA6A7D" w14:textId="77777777" w:rsidR="00482F59" w:rsidRPr="006F0FE0" w:rsidRDefault="00482F59" w:rsidP="00482F59">
      <w:pPr>
        <w:jc w:val="both"/>
        <w:rPr>
          <w:rFonts w:ascii="Aptos" w:hAnsi="Aptos"/>
          <w:sz w:val="22"/>
          <w:szCs w:val="22"/>
          <w:lang w:val="en-GB"/>
        </w:rPr>
      </w:pPr>
    </w:p>
    <w:p w14:paraId="60641D64" w14:textId="77777777" w:rsidR="00482F59" w:rsidRPr="006F0FE0" w:rsidRDefault="00482F59" w:rsidP="00482F59">
      <w:pPr>
        <w:jc w:val="both"/>
        <w:rPr>
          <w:rFonts w:ascii="Aptos" w:hAnsi="Aptos"/>
          <w:sz w:val="22"/>
          <w:szCs w:val="22"/>
          <w:lang w:val="en-GB"/>
        </w:rPr>
      </w:pPr>
    </w:p>
    <w:p w14:paraId="7BC87950" w14:textId="77777777" w:rsidR="00482F59" w:rsidRDefault="00482F59" w:rsidP="00482F59">
      <w:pPr>
        <w:jc w:val="both"/>
        <w:rPr>
          <w:rFonts w:ascii="Aptos" w:hAnsi="Aptos"/>
          <w:sz w:val="22"/>
          <w:szCs w:val="22"/>
          <w:lang w:val="en-GB"/>
        </w:rPr>
      </w:pPr>
    </w:p>
    <w:p w14:paraId="71BD70C6" w14:textId="77777777" w:rsidR="00850566" w:rsidRPr="006F0FE0" w:rsidRDefault="00850566" w:rsidP="00482F59">
      <w:pPr>
        <w:jc w:val="both"/>
        <w:rPr>
          <w:rFonts w:ascii="Aptos" w:hAnsi="Aptos"/>
          <w:sz w:val="22"/>
          <w:szCs w:val="22"/>
          <w:lang w:val="en-GB"/>
        </w:rPr>
      </w:pPr>
    </w:p>
    <w:p w14:paraId="54E2F928" w14:textId="77777777" w:rsidR="00482F59" w:rsidRPr="006F0FE0" w:rsidRDefault="00482F59" w:rsidP="00482F59">
      <w:pPr>
        <w:jc w:val="both"/>
        <w:rPr>
          <w:rFonts w:ascii="Aptos" w:hAnsi="Aptos"/>
          <w:sz w:val="22"/>
          <w:szCs w:val="22"/>
          <w:lang w:val="en-GB"/>
        </w:rPr>
      </w:pPr>
    </w:p>
    <w:p w14:paraId="227D608E" w14:textId="77777777" w:rsidR="00482F59" w:rsidRPr="006F0FE0" w:rsidRDefault="00482F59" w:rsidP="00482F59">
      <w:pPr>
        <w:jc w:val="both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sz w:val="22"/>
          <w:szCs w:val="22"/>
          <w:lang w:val="en-GB"/>
        </w:rPr>
        <w:lastRenderedPageBreak/>
        <w:t>Results:</w:t>
      </w:r>
    </w:p>
    <w:p w14:paraId="3EEDE614" w14:textId="77777777" w:rsidR="00482F59" w:rsidRPr="006F0FE0" w:rsidRDefault="00482F59" w:rsidP="00482F59">
      <w:pPr>
        <w:jc w:val="both"/>
        <w:rPr>
          <w:rFonts w:ascii="Aptos" w:hAnsi="Aptos"/>
          <w:sz w:val="22"/>
          <w:szCs w:val="22"/>
          <w:lang w:val="en-GB"/>
        </w:rPr>
        <w:sectPr w:rsidR="00482F59" w:rsidRPr="006F0FE0" w:rsidSect="00482F59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47A05379" w14:textId="5C56638D" w:rsidR="00482F59" w:rsidRPr="006F0FE0" w:rsidRDefault="007A0ADC" w:rsidP="00482F59">
      <w:pPr>
        <w:jc w:val="center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936101B" wp14:editId="7B2149AA">
            <wp:extent cx="1226926" cy="5052498"/>
            <wp:effectExtent l="0" t="0" r="0" b="0"/>
            <wp:docPr id="1099109527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09527" name="Εικόνα 109910952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2A5D" w14:textId="63FB22C4" w:rsidR="00482F59" w:rsidRPr="006F0FE0" w:rsidRDefault="007A0ADC" w:rsidP="00482F59">
      <w:pPr>
        <w:jc w:val="center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471AB3F" wp14:editId="769FE44E">
            <wp:extent cx="1219306" cy="3330229"/>
            <wp:effectExtent l="0" t="0" r="0" b="3810"/>
            <wp:docPr id="1227114819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14819" name="Εικόνα 12271148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10B9" w14:textId="77777777" w:rsidR="00482F59" w:rsidRPr="006F0FE0" w:rsidRDefault="00482F59" w:rsidP="00482F59">
      <w:pPr>
        <w:jc w:val="center"/>
        <w:rPr>
          <w:rFonts w:ascii="Aptos" w:hAnsi="Aptos"/>
          <w:sz w:val="22"/>
          <w:szCs w:val="22"/>
          <w:lang w:val="en-GB"/>
        </w:rPr>
      </w:pPr>
    </w:p>
    <w:p w14:paraId="6C034213" w14:textId="77777777" w:rsidR="00482F59" w:rsidRPr="006F0FE0" w:rsidRDefault="00482F59" w:rsidP="00482F59">
      <w:pPr>
        <w:jc w:val="center"/>
        <w:rPr>
          <w:rFonts w:ascii="Aptos" w:hAnsi="Aptos"/>
          <w:sz w:val="22"/>
          <w:szCs w:val="22"/>
          <w:lang w:val="en-GB"/>
        </w:rPr>
      </w:pPr>
    </w:p>
    <w:p w14:paraId="540ACDEF" w14:textId="77777777" w:rsidR="00482F59" w:rsidRPr="006F0FE0" w:rsidRDefault="00482F59" w:rsidP="00482F59">
      <w:pPr>
        <w:jc w:val="center"/>
        <w:rPr>
          <w:rFonts w:ascii="Aptos" w:hAnsi="Aptos"/>
          <w:sz w:val="22"/>
          <w:szCs w:val="22"/>
          <w:lang w:val="en-GB"/>
        </w:rPr>
      </w:pPr>
    </w:p>
    <w:p w14:paraId="3D8B2D8E" w14:textId="77777777" w:rsidR="00482F59" w:rsidRPr="006F0FE0" w:rsidRDefault="00482F59" w:rsidP="00482F59">
      <w:pPr>
        <w:jc w:val="center"/>
        <w:rPr>
          <w:rFonts w:ascii="Aptos" w:hAnsi="Aptos"/>
          <w:sz w:val="22"/>
          <w:szCs w:val="22"/>
          <w:lang w:val="en-GB"/>
        </w:rPr>
      </w:pPr>
    </w:p>
    <w:p w14:paraId="1F5F715C" w14:textId="77777777" w:rsidR="00482F59" w:rsidRPr="006F0FE0" w:rsidRDefault="00482F59" w:rsidP="00482F59">
      <w:pPr>
        <w:jc w:val="center"/>
        <w:rPr>
          <w:rFonts w:ascii="Aptos" w:hAnsi="Aptos"/>
          <w:sz w:val="22"/>
          <w:szCs w:val="22"/>
          <w:lang w:val="en-GB"/>
        </w:rPr>
      </w:pPr>
    </w:p>
    <w:p w14:paraId="2B8CA8EB" w14:textId="77777777" w:rsidR="00482F59" w:rsidRPr="006F0FE0" w:rsidRDefault="00482F59" w:rsidP="00482F59">
      <w:pPr>
        <w:jc w:val="center"/>
        <w:rPr>
          <w:rFonts w:ascii="Aptos" w:hAnsi="Aptos"/>
          <w:sz w:val="22"/>
          <w:szCs w:val="22"/>
          <w:lang w:val="en-GB"/>
        </w:rPr>
      </w:pPr>
    </w:p>
    <w:p w14:paraId="4E3918AF" w14:textId="77777777" w:rsidR="00482F59" w:rsidRPr="006F0FE0" w:rsidRDefault="00482F59" w:rsidP="00482F59">
      <w:pPr>
        <w:jc w:val="center"/>
        <w:rPr>
          <w:rFonts w:ascii="Aptos" w:hAnsi="Aptos"/>
          <w:sz w:val="22"/>
          <w:szCs w:val="22"/>
          <w:lang w:val="en-GB"/>
        </w:rPr>
        <w:sectPr w:rsidR="00482F59" w:rsidRPr="006F0FE0" w:rsidSect="00482F59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7F74DF31" w14:textId="7492100B" w:rsidR="00482F59" w:rsidRPr="006F0FE0" w:rsidRDefault="007A0ADC" w:rsidP="007A0ADC">
      <w:pPr>
        <w:jc w:val="center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27E6A70" wp14:editId="75C6068A">
            <wp:extent cx="4884843" cy="2263336"/>
            <wp:effectExtent l="0" t="0" r="0" b="3810"/>
            <wp:docPr id="1232030767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30767" name="Εικόνα 123203076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3C0F" w14:textId="77777777" w:rsidR="00482F59" w:rsidRPr="006F0FE0" w:rsidRDefault="00482F59" w:rsidP="00482F59">
      <w:pPr>
        <w:jc w:val="both"/>
        <w:rPr>
          <w:rFonts w:ascii="Aptos" w:hAnsi="Aptos"/>
          <w:sz w:val="22"/>
          <w:szCs w:val="22"/>
          <w:lang w:val="en-GB"/>
        </w:rPr>
      </w:pPr>
    </w:p>
    <w:p w14:paraId="758604D7" w14:textId="77777777" w:rsidR="00C32CF0" w:rsidRPr="006F0FE0" w:rsidRDefault="00C32CF0" w:rsidP="00482F59">
      <w:pPr>
        <w:jc w:val="both"/>
        <w:rPr>
          <w:rFonts w:ascii="Aptos" w:hAnsi="Aptos"/>
          <w:sz w:val="22"/>
          <w:szCs w:val="22"/>
          <w:lang w:val="en-GB"/>
        </w:rPr>
      </w:pPr>
    </w:p>
    <w:p w14:paraId="40061E75" w14:textId="77777777" w:rsidR="003849DC" w:rsidRPr="006F0FE0" w:rsidRDefault="003849DC" w:rsidP="00482F59">
      <w:pPr>
        <w:jc w:val="both"/>
        <w:rPr>
          <w:rFonts w:ascii="Aptos" w:hAnsi="Aptos"/>
          <w:sz w:val="22"/>
          <w:szCs w:val="22"/>
          <w:lang w:val="en-GB"/>
        </w:rPr>
      </w:pPr>
    </w:p>
    <w:p w14:paraId="64D21B22" w14:textId="77777777" w:rsidR="00C32CF0" w:rsidRPr="006F0FE0" w:rsidRDefault="00C32CF0" w:rsidP="00482F59">
      <w:pPr>
        <w:jc w:val="both"/>
        <w:rPr>
          <w:rFonts w:ascii="Aptos" w:hAnsi="Aptos"/>
          <w:sz w:val="22"/>
          <w:szCs w:val="22"/>
          <w:lang w:val="en-GB"/>
        </w:rPr>
      </w:pPr>
    </w:p>
    <w:p w14:paraId="368B7321" w14:textId="42CA2075" w:rsidR="00B207A5" w:rsidRPr="006F0FE0" w:rsidRDefault="00F13EA2" w:rsidP="006F0FE0">
      <w:pPr>
        <w:pStyle w:val="Heading1"/>
        <w:rPr>
          <w:rFonts w:ascii="Aptos Display" w:hAnsi="Aptos Display"/>
        </w:rPr>
      </w:pPr>
      <w:proofErr w:type="spellStart"/>
      <w:r w:rsidRPr="006F0FE0">
        <w:rPr>
          <w:rFonts w:ascii="Aptos Display" w:hAnsi="Aptos Display"/>
        </w:rPr>
        <w:lastRenderedPageBreak/>
        <w:t>Step</w:t>
      </w:r>
      <w:proofErr w:type="spellEnd"/>
      <w:r w:rsidRPr="006F0FE0">
        <w:rPr>
          <w:rFonts w:ascii="Aptos Display" w:hAnsi="Aptos Display"/>
        </w:rPr>
        <w:t xml:space="preserve"> 6: </w:t>
      </w:r>
      <w:proofErr w:type="spellStart"/>
      <w:r w:rsidR="00B207A5" w:rsidRPr="006F0FE0">
        <w:rPr>
          <w:rFonts w:ascii="Aptos Display" w:hAnsi="Aptos Display"/>
        </w:rPr>
        <w:t>Regression</w:t>
      </w:r>
      <w:proofErr w:type="spellEnd"/>
      <w:r w:rsidR="00B207A5" w:rsidRPr="006F0FE0">
        <w:rPr>
          <w:rFonts w:ascii="Aptos Display" w:hAnsi="Aptos Display"/>
        </w:rPr>
        <w:t xml:space="preserve"> </w:t>
      </w:r>
      <w:proofErr w:type="spellStart"/>
      <w:r w:rsidR="00B207A5" w:rsidRPr="006F0FE0">
        <w:rPr>
          <w:rFonts w:ascii="Aptos Display" w:hAnsi="Aptos Display"/>
        </w:rPr>
        <w:t>Metrics</w:t>
      </w:r>
      <w:proofErr w:type="spellEnd"/>
      <w:r w:rsidR="00B207A5" w:rsidRPr="006F0FE0">
        <w:rPr>
          <w:rFonts w:ascii="Aptos Display" w:hAnsi="Aptos Display"/>
        </w:rPr>
        <w:t xml:space="preserve"> </w:t>
      </w:r>
    </w:p>
    <w:p w14:paraId="28933AC2" w14:textId="206F1E78" w:rsidR="009A7EAD" w:rsidRPr="006F0FE0" w:rsidRDefault="00A640B4" w:rsidP="00B207A5">
      <w:pPr>
        <w:jc w:val="both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  <w:r w:rsidRPr="006F0FE0">
        <w:rPr>
          <w:rFonts w:ascii="Aptos" w:hAnsi="Aptos"/>
          <w:sz w:val="22"/>
          <w:szCs w:val="22"/>
          <w:lang w:val="en-GB"/>
        </w:rPr>
        <w:t>Create a t</w:t>
      </w:r>
      <w:r w:rsidR="00D3091E" w:rsidRPr="006F0FE0">
        <w:rPr>
          <w:rFonts w:ascii="Aptos" w:hAnsi="Aptos"/>
          <w:sz w:val="22"/>
          <w:szCs w:val="22"/>
          <w:lang w:val="en-GB"/>
        </w:rPr>
        <w:t>ab</w:t>
      </w:r>
      <w:r w:rsidRPr="006F0FE0">
        <w:rPr>
          <w:rFonts w:ascii="Aptos" w:hAnsi="Aptos"/>
          <w:sz w:val="22"/>
          <w:szCs w:val="22"/>
          <w:lang w:val="en-GB"/>
        </w:rPr>
        <w:t xml:space="preserve"> named “Metrics – </w:t>
      </w:r>
      <w:r w:rsidR="007A62EF" w:rsidRPr="006F0FE0">
        <w:rPr>
          <w:rFonts w:ascii="Aptos" w:hAnsi="Aptos"/>
          <w:sz w:val="22"/>
          <w:szCs w:val="22"/>
          <w:lang w:val="en-GB"/>
        </w:rPr>
        <w:t>Y</w:t>
      </w:r>
      <w:r w:rsidRPr="006F0FE0">
        <w:rPr>
          <w:rFonts w:ascii="Aptos" w:hAnsi="Aptos"/>
          <w:sz w:val="22"/>
          <w:szCs w:val="22"/>
          <w:lang w:val="en-GB"/>
        </w:rPr>
        <w:t xml:space="preserve">” and import the results from the spreadsheet “Regression – </w:t>
      </w:r>
      <w:r w:rsidR="007A62EF" w:rsidRPr="006F0FE0">
        <w:rPr>
          <w:rFonts w:ascii="Aptos" w:hAnsi="Aptos"/>
          <w:sz w:val="22"/>
          <w:szCs w:val="22"/>
          <w:lang w:val="en-GB"/>
        </w:rPr>
        <w:t>Y</w:t>
      </w:r>
      <w:proofErr w:type="gramStart"/>
      <w:r w:rsidRPr="006F0FE0">
        <w:rPr>
          <w:rFonts w:ascii="Aptos" w:hAnsi="Aptos"/>
          <w:sz w:val="22"/>
          <w:szCs w:val="22"/>
          <w:lang w:val="en-GB"/>
        </w:rPr>
        <w:t>”.</w:t>
      </w:r>
      <w:proofErr w:type="gramEnd"/>
      <w:r w:rsidR="004B3F41" w:rsidRPr="006F0FE0">
        <w:rPr>
          <w:rFonts w:ascii="Aptos" w:hAnsi="Aptos"/>
          <w:sz w:val="22"/>
          <w:szCs w:val="22"/>
          <w:lang w:val="en-GB"/>
        </w:rPr>
        <w:t xml:space="preserve"> Then, produce the regression metrics</w:t>
      </w:r>
      <w:r w:rsidR="004F66D5" w:rsidRPr="006F0FE0">
        <w:rPr>
          <w:rFonts w:ascii="Aptos" w:hAnsi="Aptos"/>
          <w:sz w:val="22"/>
          <w:szCs w:val="22"/>
          <w:lang w:val="en-GB"/>
        </w:rPr>
        <w:t xml:space="preserve"> for the </w:t>
      </w:r>
      <w:r w:rsidR="00C32CF0" w:rsidRPr="006F0FE0">
        <w:rPr>
          <w:rFonts w:ascii="Aptos" w:hAnsi="Aptos"/>
          <w:sz w:val="22"/>
          <w:szCs w:val="22"/>
          <w:lang w:val="en-GB"/>
        </w:rPr>
        <w:t xml:space="preserve">linear </w:t>
      </w:r>
      <w:r w:rsidR="004F66D5" w:rsidRPr="006F0FE0">
        <w:rPr>
          <w:rFonts w:ascii="Aptos" w:hAnsi="Aptos"/>
          <w:sz w:val="22"/>
          <w:szCs w:val="22"/>
          <w:lang w:val="en-GB"/>
        </w:rPr>
        <w:t>regression equation:</w:t>
      </w:r>
      <w:r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5F1A18" w:rsidRPr="006F0FE0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F1A18"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Metric</w:t>
      </w:r>
      <w:r w:rsidR="00553366"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s</w:t>
      </w:r>
      <w:r w:rsidR="005F1A18"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5F1A18"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Regression </w:t>
      </w:r>
      <w:r w:rsidR="00F12407"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Metrics</w:t>
      </w:r>
      <w:r w:rsidR="005F1A18" w:rsidRPr="006F0FE0">
        <w:rPr>
          <w:rFonts w:ascii="Aptos" w:eastAsiaTheme="minorEastAsia" w:hAnsi="Aptos"/>
          <w:iCs/>
          <w:sz w:val="22"/>
          <w:szCs w:val="22"/>
          <w:u w:val="single"/>
          <w:lang w:val="en-GB"/>
        </w:rPr>
        <w:t xml:space="preserve"> </w:t>
      </w:r>
    </w:p>
    <w:p w14:paraId="064B4348" w14:textId="77777777" w:rsidR="00BE3F98" w:rsidRPr="006F0FE0" w:rsidRDefault="00BE3F98" w:rsidP="009A7EAD">
      <w:pPr>
        <w:jc w:val="both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</w:p>
    <w:p w14:paraId="2E9D1B41" w14:textId="11EEB85E" w:rsidR="0066549E" w:rsidRPr="006F0FE0" w:rsidRDefault="00530705" w:rsidP="00271720">
      <w:pPr>
        <w:jc w:val="center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  <w:r w:rsidRPr="006F0FE0">
        <w:rPr>
          <w:rFonts w:ascii="Aptos" w:eastAsiaTheme="minorEastAsia" w:hAnsi="Aptos"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0E23A752" wp14:editId="24AC3323">
            <wp:extent cx="3520745" cy="1889924"/>
            <wp:effectExtent l="0" t="0" r="3810" b="0"/>
            <wp:docPr id="2134117294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17294" name="Εικόνα 213411729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A16F" w14:textId="77777777" w:rsidR="0011375D" w:rsidRPr="006F0FE0" w:rsidRDefault="0011375D" w:rsidP="000C1FCB">
      <w:pPr>
        <w:jc w:val="both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</w:p>
    <w:p w14:paraId="5CFC288B" w14:textId="77777777" w:rsidR="00A74F79" w:rsidRPr="006F0FE0" w:rsidRDefault="00A74F79" w:rsidP="000C1FCB">
      <w:pPr>
        <w:jc w:val="both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</w:p>
    <w:p w14:paraId="7655890F" w14:textId="7684431E" w:rsidR="000C1FCB" w:rsidRPr="006F0FE0" w:rsidRDefault="000C1FCB" w:rsidP="000C1FCB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6F0FE0">
        <w:rPr>
          <w:rFonts w:ascii="Aptos" w:eastAsiaTheme="minorEastAsia" w:hAnsi="Aptos"/>
          <w:iCs/>
          <w:sz w:val="22"/>
          <w:szCs w:val="22"/>
          <w:lang w:val="en-GB"/>
        </w:rPr>
        <w:t>Results:</w:t>
      </w:r>
    </w:p>
    <w:p w14:paraId="2E72FAF6" w14:textId="45852AEE" w:rsidR="00271720" w:rsidRPr="006F0FE0" w:rsidRDefault="007A0ADC" w:rsidP="00271720">
      <w:pPr>
        <w:jc w:val="center"/>
        <w:rPr>
          <w:rFonts w:ascii="Aptos" w:eastAsiaTheme="minorEastAsia" w:hAnsi="Aptos"/>
          <w:iCs/>
          <w:sz w:val="22"/>
          <w:szCs w:val="22"/>
          <w:u w:val="single"/>
          <w:lang w:val="en-GB"/>
        </w:rPr>
      </w:pPr>
      <w:r w:rsidRPr="006F0FE0">
        <w:rPr>
          <w:rFonts w:ascii="Aptos" w:eastAsiaTheme="minorEastAsia" w:hAnsi="Aptos"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20CCD716" wp14:editId="3712BFD7">
            <wp:extent cx="4762913" cy="784928"/>
            <wp:effectExtent l="0" t="0" r="0" b="0"/>
            <wp:docPr id="976675922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75922" name="Εικόνα 97667592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CC92" w14:textId="77777777" w:rsidR="00F12407" w:rsidRPr="006F0FE0" w:rsidRDefault="00F12407" w:rsidP="009A7EAD">
      <w:pPr>
        <w:jc w:val="both"/>
        <w:rPr>
          <w:rFonts w:ascii="Aptos" w:hAnsi="Aptos"/>
          <w:sz w:val="22"/>
          <w:szCs w:val="22"/>
          <w:lang w:val="en-GB"/>
        </w:rPr>
      </w:pPr>
    </w:p>
    <w:p w14:paraId="121FD1F2" w14:textId="77777777" w:rsidR="0011375D" w:rsidRPr="006F0FE0" w:rsidRDefault="0011375D" w:rsidP="0011375D">
      <w:pPr>
        <w:jc w:val="center"/>
        <w:rPr>
          <w:rFonts w:ascii="Aptos" w:hAnsi="Aptos"/>
          <w:sz w:val="22"/>
          <w:szCs w:val="22"/>
          <w:lang w:val="en-GB"/>
        </w:rPr>
      </w:pPr>
    </w:p>
    <w:p w14:paraId="0552D1A2" w14:textId="77777777" w:rsidR="000C1FCB" w:rsidRPr="006F0FE0" w:rsidRDefault="000C1FCB" w:rsidP="0011375D">
      <w:pPr>
        <w:jc w:val="center"/>
        <w:rPr>
          <w:rFonts w:ascii="Aptos" w:hAnsi="Aptos"/>
          <w:sz w:val="22"/>
          <w:szCs w:val="22"/>
          <w:lang w:val="en-GB"/>
        </w:rPr>
      </w:pPr>
    </w:p>
    <w:p w14:paraId="46326CBD" w14:textId="77777777" w:rsidR="00B207A5" w:rsidRPr="006F0FE0" w:rsidRDefault="00B207A5" w:rsidP="0054167A">
      <w:pPr>
        <w:rPr>
          <w:rFonts w:ascii="Aptos" w:hAnsi="Aptos"/>
          <w:sz w:val="22"/>
          <w:szCs w:val="22"/>
          <w:lang w:val="en-GB"/>
        </w:rPr>
      </w:pPr>
    </w:p>
    <w:p w14:paraId="23E7FB07" w14:textId="77777777" w:rsidR="003849DC" w:rsidRPr="006F0FE0" w:rsidRDefault="003849DC" w:rsidP="0054167A">
      <w:pPr>
        <w:rPr>
          <w:rFonts w:ascii="Aptos" w:hAnsi="Aptos"/>
          <w:sz w:val="22"/>
          <w:szCs w:val="22"/>
          <w:lang w:val="en-GB"/>
        </w:rPr>
      </w:pPr>
    </w:p>
    <w:p w14:paraId="38E1CC3B" w14:textId="77777777" w:rsidR="003849DC" w:rsidRPr="006F0FE0" w:rsidRDefault="003849DC" w:rsidP="0054167A">
      <w:pPr>
        <w:rPr>
          <w:rFonts w:ascii="Aptos" w:hAnsi="Aptos"/>
          <w:sz w:val="22"/>
          <w:szCs w:val="22"/>
          <w:lang w:val="en-GB"/>
        </w:rPr>
      </w:pPr>
    </w:p>
    <w:p w14:paraId="3CA216E7" w14:textId="77777777" w:rsidR="003849DC" w:rsidRPr="006F0FE0" w:rsidRDefault="003849DC" w:rsidP="0054167A">
      <w:pPr>
        <w:rPr>
          <w:rFonts w:ascii="Aptos" w:hAnsi="Aptos"/>
          <w:sz w:val="22"/>
          <w:szCs w:val="22"/>
          <w:lang w:val="en-GB"/>
        </w:rPr>
      </w:pPr>
    </w:p>
    <w:p w14:paraId="34DB98F0" w14:textId="77777777" w:rsidR="003849DC" w:rsidRPr="006F0FE0" w:rsidRDefault="003849DC" w:rsidP="0054167A">
      <w:pPr>
        <w:rPr>
          <w:rFonts w:ascii="Aptos" w:hAnsi="Aptos"/>
          <w:sz w:val="22"/>
          <w:szCs w:val="22"/>
          <w:lang w:val="en-GB"/>
        </w:rPr>
      </w:pPr>
    </w:p>
    <w:p w14:paraId="3F22295E" w14:textId="77777777" w:rsidR="003849DC" w:rsidRPr="006F0FE0" w:rsidRDefault="003849DC" w:rsidP="0054167A">
      <w:pPr>
        <w:rPr>
          <w:rFonts w:ascii="Aptos" w:hAnsi="Aptos"/>
          <w:sz w:val="22"/>
          <w:szCs w:val="22"/>
          <w:lang w:val="en-GB"/>
        </w:rPr>
      </w:pPr>
    </w:p>
    <w:p w14:paraId="52B274EC" w14:textId="77777777" w:rsidR="003849DC" w:rsidRPr="006F0FE0" w:rsidRDefault="003849DC" w:rsidP="0054167A">
      <w:pPr>
        <w:rPr>
          <w:rFonts w:ascii="Aptos" w:hAnsi="Aptos"/>
          <w:sz w:val="22"/>
          <w:szCs w:val="22"/>
          <w:lang w:val="en-GB"/>
        </w:rPr>
      </w:pPr>
    </w:p>
    <w:p w14:paraId="5BEB5B15" w14:textId="77777777" w:rsidR="003849DC" w:rsidRPr="006F0FE0" w:rsidRDefault="003849DC" w:rsidP="0054167A">
      <w:pPr>
        <w:rPr>
          <w:rFonts w:ascii="Aptos" w:hAnsi="Aptos"/>
          <w:sz w:val="22"/>
          <w:szCs w:val="22"/>
          <w:lang w:val="en-GB"/>
        </w:rPr>
      </w:pPr>
    </w:p>
    <w:p w14:paraId="4DB124B8" w14:textId="77777777" w:rsidR="003849DC" w:rsidRPr="006F0FE0" w:rsidRDefault="003849DC" w:rsidP="0054167A">
      <w:pPr>
        <w:rPr>
          <w:rFonts w:ascii="Aptos" w:hAnsi="Aptos"/>
          <w:sz w:val="22"/>
          <w:szCs w:val="22"/>
          <w:lang w:val="en-GB"/>
        </w:rPr>
      </w:pPr>
    </w:p>
    <w:p w14:paraId="4AA7FD49" w14:textId="23CD047D" w:rsidR="008B6C6A" w:rsidRPr="006F0FE0" w:rsidRDefault="00F13EA2" w:rsidP="006F0FE0">
      <w:pPr>
        <w:pStyle w:val="Heading1"/>
        <w:rPr>
          <w:rFonts w:ascii="Aptos Display" w:hAnsi="Aptos Display"/>
        </w:rPr>
      </w:pPr>
      <w:proofErr w:type="spellStart"/>
      <w:r w:rsidRPr="006F0FE0">
        <w:rPr>
          <w:rFonts w:ascii="Aptos Display" w:hAnsi="Aptos Display"/>
        </w:rPr>
        <w:lastRenderedPageBreak/>
        <w:t>Step</w:t>
      </w:r>
      <w:proofErr w:type="spellEnd"/>
      <w:r w:rsidRPr="006F0FE0">
        <w:rPr>
          <w:rFonts w:ascii="Aptos Display" w:hAnsi="Aptos Display"/>
        </w:rPr>
        <w:t xml:space="preserve"> 7: </w:t>
      </w:r>
      <w:proofErr w:type="spellStart"/>
      <w:r w:rsidR="008C62C7" w:rsidRPr="006F0FE0">
        <w:rPr>
          <w:rFonts w:ascii="Aptos Display" w:hAnsi="Aptos Display"/>
        </w:rPr>
        <w:t>A</w:t>
      </w:r>
      <w:r w:rsidR="008B6C6A" w:rsidRPr="006F0FE0">
        <w:rPr>
          <w:rFonts w:ascii="Aptos Display" w:hAnsi="Aptos Display"/>
        </w:rPr>
        <w:t>nalysis</w:t>
      </w:r>
      <w:proofErr w:type="spellEnd"/>
      <w:r w:rsidR="008B6C6A" w:rsidRPr="006F0FE0">
        <w:rPr>
          <w:rFonts w:ascii="Aptos Display" w:hAnsi="Aptos Display"/>
        </w:rPr>
        <w:t xml:space="preserve"> of </w:t>
      </w:r>
      <w:proofErr w:type="spellStart"/>
      <w:r w:rsidR="008B6C6A" w:rsidRPr="006F0FE0">
        <w:rPr>
          <w:rFonts w:ascii="Aptos Display" w:hAnsi="Aptos Display"/>
        </w:rPr>
        <w:t>Covariance</w:t>
      </w:r>
      <w:proofErr w:type="spellEnd"/>
    </w:p>
    <w:p w14:paraId="67405D1B" w14:textId="4ACB390A" w:rsidR="00243F6F" w:rsidRPr="006F0FE0" w:rsidRDefault="008B6C6A" w:rsidP="00E12D37">
      <w:pPr>
        <w:jc w:val="both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sz w:val="22"/>
          <w:szCs w:val="22"/>
          <w:lang w:val="en-GB"/>
        </w:rPr>
        <w:t>Create a new tab named “</w:t>
      </w:r>
      <w:r w:rsidR="00D0088B" w:rsidRPr="006F0FE0">
        <w:rPr>
          <w:rFonts w:ascii="Aptos" w:hAnsi="Aptos"/>
          <w:sz w:val="22"/>
          <w:szCs w:val="22"/>
          <w:lang w:val="en-GB"/>
        </w:rPr>
        <w:t xml:space="preserve">ANCOVA – </w:t>
      </w:r>
      <w:r w:rsidR="007C670E" w:rsidRPr="006F0FE0">
        <w:rPr>
          <w:rFonts w:ascii="Aptos" w:hAnsi="Aptos"/>
          <w:sz w:val="22"/>
          <w:szCs w:val="22"/>
          <w:lang w:val="en-GB"/>
        </w:rPr>
        <w:t>Y</w:t>
      </w:r>
      <w:r w:rsidRPr="006F0FE0">
        <w:rPr>
          <w:rFonts w:ascii="Aptos" w:hAnsi="Aptos"/>
          <w:sz w:val="22"/>
          <w:szCs w:val="22"/>
          <w:lang w:val="en-GB"/>
        </w:rPr>
        <w:t>”</w:t>
      </w:r>
      <w:r w:rsidR="00D0088B" w:rsidRPr="006F0FE0">
        <w:rPr>
          <w:rFonts w:ascii="Aptos" w:hAnsi="Aptos"/>
          <w:sz w:val="22"/>
          <w:szCs w:val="22"/>
          <w:lang w:val="en-GB"/>
        </w:rPr>
        <w:t xml:space="preserve"> and import the results from the spreadsheet “Normalized data</w:t>
      </w:r>
      <w:proofErr w:type="gramStart"/>
      <w:r w:rsidR="00D0088B" w:rsidRPr="006F0FE0">
        <w:rPr>
          <w:rFonts w:ascii="Aptos" w:hAnsi="Aptos"/>
          <w:sz w:val="22"/>
          <w:szCs w:val="22"/>
          <w:lang w:val="en-GB"/>
        </w:rPr>
        <w:t>”.</w:t>
      </w:r>
      <w:proofErr w:type="gramEnd"/>
      <w:r w:rsidR="008E1302" w:rsidRPr="006F0FE0">
        <w:rPr>
          <w:rFonts w:ascii="Aptos" w:hAnsi="Aptos"/>
          <w:sz w:val="22"/>
          <w:szCs w:val="22"/>
          <w:lang w:val="en-GB"/>
        </w:rPr>
        <w:t xml:space="preserve"> Afterwards perform analysis of covariance for Y</w:t>
      </w:r>
      <w:r w:rsidR="005C47C3" w:rsidRPr="006F0FE0">
        <w:rPr>
          <w:rFonts w:ascii="Aptos" w:hAnsi="Aptos"/>
          <w:sz w:val="22"/>
          <w:szCs w:val="22"/>
          <w:lang w:val="en-GB"/>
        </w:rPr>
        <w:t xml:space="preserve"> using the formula for the quadratic equation</w:t>
      </w:r>
      <w:r w:rsidR="008E1302" w:rsidRPr="006F0FE0">
        <w:rPr>
          <w:rFonts w:ascii="Aptos" w:hAnsi="Aptos"/>
          <w:sz w:val="22"/>
          <w:szCs w:val="22"/>
          <w:lang w:val="en-GB"/>
        </w:rPr>
        <w:t>:</w:t>
      </w:r>
      <w:r w:rsidR="00902C83" w:rsidRPr="006F0FE0">
        <w:rPr>
          <w:rFonts w:ascii="Aptos" w:hAnsi="Aptos"/>
          <w:sz w:val="22"/>
          <w:szCs w:val="22"/>
          <w:lang w:val="en-GB"/>
        </w:rPr>
        <w:t xml:space="preserve"> </w:t>
      </w:r>
      <w:r w:rsidR="00902C83" w:rsidRPr="006F0FE0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902C83"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Analysis of (Co)</w:t>
      </w:r>
      <w:r w:rsidR="002C4C13"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Variance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2C4C13" w:rsidRPr="006F0FE0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ANCOVA</w:t>
      </w:r>
      <w:r w:rsidRPr="006F0FE0">
        <w:rPr>
          <w:rFonts w:ascii="Aptos" w:hAnsi="Aptos"/>
          <w:sz w:val="22"/>
          <w:szCs w:val="22"/>
          <w:lang w:val="en-GB"/>
        </w:rPr>
        <w:t xml:space="preserve"> </w:t>
      </w:r>
    </w:p>
    <w:p w14:paraId="15480287" w14:textId="267C130E" w:rsidR="00850566" w:rsidRDefault="007A0ADC" w:rsidP="00EA5ACA">
      <w:pPr>
        <w:jc w:val="center"/>
        <w:rPr>
          <w:rFonts w:ascii="Aptos" w:hAnsi="Aptos"/>
          <w:noProof/>
          <w:sz w:val="22"/>
          <w:szCs w:val="22"/>
          <w:lang w:val="en-GB"/>
        </w:rPr>
      </w:pPr>
      <w:r w:rsidRPr="006F0FE0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8666891" wp14:editId="56854BA8">
            <wp:extent cx="3279707" cy="3645725"/>
            <wp:effectExtent l="0" t="0" r="0" b="0"/>
            <wp:docPr id="726891006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91006" name="Εικόνα 72689100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155" cy="367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5D78" w14:textId="77777777" w:rsidR="00EA5ACA" w:rsidRPr="006F0FE0" w:rsidRDefault="00EA5ACA" w:rsidP="00EA5ACA">
      <w:pPr>
        <w:jc w:val="center"/>
        <w:rPr>
          <w:rFonts w:ascii="Aptos" w:hAnsi="Aptos"/>
          <w:noProof/>
          <w:sz w:val="22"/>
          <w:szCs w:val="22"/>
          <w:lang w:val="en-GB"/>
        </w:rPr>
      </w:pPr>
    </w:p>
    <w:p w14:paraId="2C0372BF" w14:textId="5A8F0680" w:rsidR="008511D6" w:rsidRPr="006F0FE0" w:rsidRDefault="008511D6" w:rsidP="008511D6">
      <w:pPr>
        <w:jc w:val="both"/>
        <w:rPr>
          <w:rFonts w:ascii="Aptos" w:hAnsi="Aptos"/>
          <w:noProof/>
          <w:sz w:val="22"/>
          <w:szCs w:val="22"/>
          <w:lang w:val="en-GB"/>
        </w:rPr>
      </w:pPr>
      <w:r w:rsidRPr="006F0FE0">
        <w:rPr>
          <w:rFonts w:ascii="Aptos" w:hAnsi="Aptos"/>
          <w:noProof/>
          <w:sz w:val="22"/>
          <w:szCs w:val="22"/>
          <w:lang w:val="en-GB"/>
        </w:rPr>
        <w:t xml:space="preserve">Results: </w:t>
      </w:r>
    </w:p>
    <w:p w14:paraId="21FCC225" w14:textId="4F3DFA37" w:rsidR="00AE25E1" w:rsidRPr="006F0FE0" w:rsidRDefault="007A0ADC" w:rsidP="003849DC">
      <w:pPr>
        <w:jc w:val="center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1E8DD8B" wp14:editId="20C05161">
            <wp:extent cx="6120130" cy="2878455"/>
            <wp:effectExtent l="0" t="0" r="0" b="0"/>
            <wp:docPr id="246298049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98049" name="Εικόνα 24629804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BC8B" w14:textId="77777777" w:rsidR="00167AA6" w:rsidRPr="006F0FE0" w:rsidRDefault="00167AA6" w:rsidP="00DD3CBD">
      <w:pPr>
        <w:jc w:val="both"/>
        <w:rPr>
          <w:rFonts w:ascii="Aptos" w:hAnsi="Aptos"/>
          <w:sz w:val="22"/>
          <w:szCs w:val="22"/>
          <w:lang w:val="en-GB"/>
        </w:rPr>
      </w:pPr>
    </w:p>
    <w:p w14:paraId="6BF3763F" w14:textId="3A06E17F" w:rsidR="00167AA6" w:rsidRPr="00BA7392" w:rsidRDefault="00167AA6" w:rsidP="006F0FE0">
      <w:pPr>
        <w:pStyle w:val="Heading1"/>
        <w:rPr>
          <w:rFonts w:ascii="Aptos Display" w:hAnsi="Aptos Display"/>
          <w:lang w:val="en-US"/>
        </w:rPr>
      </w:pPr>
      <w:r w:rsidRPr="00BA7392">
        <w:rPr>
          <w:rFonts w:ascii="Aptos Display" w:hAnsi="Aptos Display"/>
          <w:lang w:val="en-US"/>
        </w:rPr>
        <w:lastRenderedPageBreak/>
        <w:t xml:space="preserve">Final </w:t>
      </w:r>
      <w:proofErr w:type="spellStart"/>
      <w:r w:rsidRPr="00BA7392">
        <w:rPr>
          <w:rFonts w:ascii="Aptos Display" w:hAnsi="Aptos Display"/>
          <w:lang w:val="en-US"/>
        </w:rPr>
        <w:t>Isalos</w:t>
      </w:r>
      <w:proofErr w:type="spellEnd"/>
      <w:r w:rsidRPr="00BA7392">
        <w:rPr>
          <w:rFonts w:ascii="Aptos Display" w:hAnsi="Aptos Display"/>
          <w:lang w:val="en-US"/>
        </w:rPr>
        <w:t xml:space="preserve"> Workflow</w:t>
      </w:r>
    </w:p>
    <w:p w14:paraId="3700298A" w14:textId="795A896B" w:rsidR="00085337" w:rsidRPr="006F0FE0" w:rsidRDefault="00FE5DF0" w:rsidP="00DD3CBD">
      <w:pPr>
        <w:jc w:val="both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sz w:val="22"/>
          <w:szCs w:val="22"/>
          <w:lang w:val="en-GB"/>
        </w:rPr>
        <w:t xml:space="preserve">The </w:t>
      </w:r>
      <w:r w:rsidR="00085337" w:rsidRPr="006F0FE0">
        <w:rPr>
          <w:rFonts w:ascii="Aptos" w:hAnsi="Aptos"/>
          <w:sz w:val="22"/>
          <w:szCs w:val="22"/>
          <w:lang w:val="en-GB"/>
        </w:rPr>
        <w:t xml:space="preserve">final </w:t>
      </w:r>
      <w:r w:rsidRPr="006F0FE0">
        <w:rPr>
          <w:rFonts w:ascii="Aptos" w:hAnsi="Aptos"/>
          <w:sz w:val="22"/>
          <w:szCs w:val="22"/>
          <w:lang w:val="en-GB"/>
        </w:rPr>
        <w:t>workflow</w:t>
      </w:r>
      <w:r w:rsidR="00085337" w:rsidRPr="006F0FE0">
        <w:rPr>
          <w:rFonts w:ascii="Aptos" w:hAnsi="Aptos"/>
          <w:sz w:val="22"/>
          <w:szCs w:val="22"/>
          <w:lang w:val="en-GB"/>
        </w:rPr>
        <w:t xml:space="preserve"> is presented below:</w:t>
      </w:r>
    </w:p>
    <w:p w14:paraId="0D8D5EEC" w14:textId="21207EE3" w:rsidR="008875E1" w:rsidRPr="006F0FE0" w:rsidRDefault="007A0ADC" w:rsidP="00DD3CBD">
      <w:pPr>
        <w:jc w:val="center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6B08EF2" wp14:editId="4B571019">
            <wp:extent cx="5441133" cy="1828800"/>
            <wp:effectExtent l="0" t="0" r="7620" b="0"/>
            <wp:docPr id="1934386983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86983" name="Εικόνα 193438698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55" cy="183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860A" w14:textId="77777777" w:rsidR="000D618E" w:rsidRPr="006F0FE0" w:rsidRDefault="000D618E" w:rsidP="00DD3CBD">
      <w:pPr>
        <w:jc w:val="center"/>
        <w:rPr>
          <w:rFonts w:ascii="Aptos" w:hAnsi="Aptos"/>
          <w:sz w:val="22"/>
          <w:szCs w:val="22"/>
          <w:lang w:val="en-GB"/>
        </w:rPr>
      </w:pPr>
    </w:p>
    <w:p w14:paraId="647B47AE" w14:textId="349336FA" w:rsidR="000D618E" w:rsidRPr="006F0FE0" w:rsidRDefault="000D618E" w:rsidP="006F0FE0">
      <w:pPr>
        <w:pStyle w:val="Heading1"/>
        <w:rPr>
          <w:rFonts w:ascii="Aptos Display" w:hAnsi="Aptos Display"/>
        </w:rPr>
      </w:pPr>
      <w:proofErr w:type="spellStart"/>
      <w:r w:rsidRPr="006F0FE0">
        <w:rPr>
          <w:rFonts w:ascii="Aptos Display" w:hAnsi="Aptos Display"/>
        </w:rPr>
        <w:t>References</w:t>
      </w:r>
      <w:proofErr w:type="spellEnd"/>
    </w:p>
    <w:p w14:paraId="4A8D79DA" w14:textId="74D77424" w:rsidR="009505FC" w:rsidRPr="006F0FE0" w:rsidRDefault="009505FC" w:rsidP="009505FC">
      <w:pPr>
        <w:pStyle w:val="ListParagraph"/>
        <w:numPr>
          <w:ilvl w:val="0"/>
          <w:numId w:val="2"/>
        </w:numPr>
        <w:jc w:val="both"/>
        <w:rPr>
          <w:rFonts w:ascii="Aptos" w:hAnsi="Aptos"/>
          <w:sz w:val="22"/>
          <w:szCs w:val="22"/>
          <w:lang w:val="en-GB"/>
        </w:rPr>
      </w:pPr>
      <w:r w:rsidRPr="006F0FE0">
        <w:rPr>
          <w:rFonts w:ascii="Aptos" w:hAnsi="Aptos"/>
          <w:sz w:val="22"/>
          <w:szCs w:val="22"/>
          <w:lang w:val="en-GB"/>
        </w:rPr>
        <w:t xml:space="preserve">Bayuo, J.; </w:t>
      </w:r>
      <w:proofErr w:type="spellStart"/>
      <w:r w:rsidRPr="006F0FE0">
        <w:rPr>
          <w:rFonts w:ascii="Aptos" w:hAnsi="Aptos"/>
          <w:sz w:val="22"/>
          <w:szCs w:val="22"/>
          <w:lang w:val="en-GB"/>
        </w:rPr>
        <w:t>Abukari</w:t>
      </w:r>
      <w:proofErr w:type="spellEnd"/>
      <w:r w:rsidRPr="006F0FE0">
        <w:rPr>
          <w:rFonts w:ascii="Aptos" w:hAnsi="Aptos"/>
          <w:sz w:val="22"/>
          <w:szCs w:val="22"/>
          <w:lang w:val="en-GB"/>
        </w:rPr>
        <w:t xml:space="preserve">, M. A.; </w:t>
      </w:r>
      <w:proofErr w:type="spellStart"/>
      <w:r w:rsidRPr="006F0FE0">
        <w:rPr>
          <w:rFonts w:ascii="Aptos" w:hAnsi="Aptos"/>
          <w:sz w:val="22"/>
          <w:szCs w:val="22"/>
          <w:lang w:val="en-GB"/>
        </w:rPr>
        <w:t>Pelig</w:t>
      </w:r>
      <w:proofErr w:type="spellEnd"/>
      <w:r w:rsidRPr="006F0FE0">
        <w:rPr>
          <w:rFonts w:ascii="Aptos" w:hAnsi="Aptos"/>
          <w:sz w:val="22"/>
          <w:szCs w:val="22"/>
          <w:lang w:val="en-GB"/>
        </w:rPr>
        <w:t xml:space="preserve">-Ba, K. B. Optimization Using Central Composite Design (CCD) of Response Surface Methodology (RSM) for Biosorption of Hexavalent Chromium from Aqueous Media. </w:t>
      </w:r>
      <w:r w:rsidRPr="006F0FE0">
        <w:rPr>
          <w:rFonts w:ascii="Aptos" w:hAnsi="Aptos"/>
          <w:i/>
          <w:iCs/>
          <w:sz w:val="22"/>
          <w:szCs w:val="22"/>
          <w:lang w:val="en-GB"/>
        </w:rPr>
        <w:t>Appl Water Sci</w:t>
      </w:r>
      <w:r w:rsidRPr="006F0FE0">
        <w:rPr>
          <w:rFonts w:ascii="Aptos" w:hAnsi="Aptos"/>
          <w:sz w:val="22"/>
          <w:szCs w:val="22"/>
          <w:lang w:val="en-GB"/>
        </w:rPr>
        <w:t xml:space="preserve"> </w:t>
      </w:r>
      <w:r w:rsidRPr="006F0FE0">
        <w:rPr>
          <w:rFonts w:ascii="Aptos" w:hAnsi="Aptos"/>
          <w:b/>
          <w:bCs/>
          <w:sz w:val="22"/>
          <w:szCs w:val="22"/>
          <w:lang w:val="en-GB"/>
        </w:rPr>
        <w:t>2020</w:t>
      </w:r>
      <w:r w:rsidRPr="006F0FE0">
        <w:rPr>
          <w:rFonts w:ascii="Aptos" w:hAnsi="Aptos"/>
          <w:sz w:val="22"/>
          <w:szCs w:val="22"/>
          <w:lang w:val="en-GB"/>
        </w:rPr>
        <w:t xml:space="preserve">, </w:t>
      </w:r>
      <w:r w:rsidRPr="006F0FE0">
        <w:rPr>
          <w:rFonts w:ascii="Aptos" w:hAnsi="Aptos"/>
          <w:i/>
          <w:iCs/>
          <w:sz w:val="22"/>
          <w:szCs w:val="22"/>
          <w:lang w:val="en-GB"/>
        </w:rPr>
        <w:t>10</w:t>
      </w:r>
      <w:r w:rsidRPr="006F0FE0">
        <w:rPr>
          <w:rFonts w:ascii="Aptos" w:hAnsi="Aptos"/>
          <w:sz w:val="22"/>
          <w:szCs w:val="22"/>
          <w:lang w:val="en-GB"/>
        </w:rPr>
        <w:t xml:space="preserve"> (6), 135. </w:t>
      </w:r>
      <w:hyperlink r:id="rId33" w:history="1">
        <w:r w:rsidRPr="006F0FE0">
          <w:rPr>
            <w:rStyle w:val="Hyperlink"/>
            <w:rFonts w:ascii="Aptos" w:hAnsi="Aptos"/>
            <w:sz w:val="22"/>
            <w:szCs w:val="22"/>
            <w:lang w:val="en-GB"/>
          </w:rPr>
          <w:t>https://doi.org/10.1007/s13201-020-01213-3</w:t>
        </w:r>
      </w:hyperlink>
      <w:r w:rsidRPr="006F0FE0">
        <w:rPr>
          <w:rFonts w:ascii="Aptos" w:hAnsi="Aptos"/>
          <w:sz w:val="22"/>
          <w:szCs w:val="22"/>
          <w:lang w:val="en-GB"/>
        </w:rPr>
        <w:t>.</w:t>
      </w:r>
    </w:p>
    <w:p w14:paraId="3250D722" w14:textId="77777777" w:rsidR="000D618E" w:rsidRPr="006F0FE0" w:rsidRDefault="000D618E" w:rsidP="000D618E">
      <w:pPr>
        <w:jc w:val="both"/>
        <w:rPr>
          <w:rFonts w:ascii="Aptos" w:hAnsi="Aptos"/>
          <w:sz w:val="22"/>
          <w:szCs w:val="22"/>
          <w:lang w:val="en-GB"/>
        </w:rPr>
      </w:pPr>
    </w:p>
    <w:sectPr w:rsidR="000D618E" w:rsidRPr="006F0FE0" w:rsidSect="00E57744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6F742" w14:textId="77777777" w:rsidR="00705568" w:rsidRDefault="00705568" w:rsidP="00705568">
      <w:pPr>
        <w:spacing w:after="0" w:line="240" w:lineRule="auto"/>
      </w:pPr>
      <w:r>
        <w:separator/>
      </w:r>
    </w:p>
  </w:endnote>
  <w:endnote w:type="continuationSeparator" w:id="0">
    <w:p w14:paraId="7A74AA30" w14:textId="77777777" w:rsidR="00705568" w:rsidRDefault="00705568" w:rsidP="00705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2593509"/>
      <w:docPartObj>
        <w:docPartGallery w:val="Page Numbers (Bottom of Page)"/>
        <w:docPartUnique/>
      </w:docPartObj>
    </w:sdtPr>
    <w:sdtEndPr>
      <w:rPr>
        <w:rFonts w:ascii="Aptos" w:hAnsi="Aptos"/>
        <w:sz w:val="22"/>
        <w:szCs w:val="22"/>
      </w:rPr>
    </w:sdtEndPr>
    <w:sdtContent>
      <w:p w14:paraId="03A862BE" w14:textId="611FCF61" w:rsidR="00167AA6" w:rsidRPr="00167AA6" w:rsidRDefault="00167AA6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167AA6">
          <w:rPr>
            <w:rFonts w:ascii="Aptos" w:hAnsi="Aptos"/>
            <w:sz w:val="22"/>
            <w:szCs w:val="22"/>
          </w:rPr>
          <w:fldChar w:fldCharType="begin"/>
        </w:r>
        <w:r w:rsidRPr="00167AA6">
          <w:rPr>
            <w:rFonts w:ascii="Aptos" w:hAnsi="Aptos"/>
            <w:sz w:val="22"/>
            <w:szCs w:val="22"/>
          </w:rPr>
          <w:instrText>PAGE   \* MERGEFORMAT</w:instrText>
        </w:r>
        <w:r w:rsidRPr="00167AA6">
          <w:rPr>
            <w:rFonts w:ascii="Aptos" w:hAnsi="Aptos"/>
            <w:sz w:val="22"/>
            <w:szCs w:val="22"/>
          </w:rPr>
          <w:fldChar w:fldCharType="separate"/>
        </w:r>
        <w:r w:rsidRPr="00167AA6">
          <w:rPr>
            <w:rFonts w:ascii="Aptos" w:hAnsi="Aptos"/>
            <w:sz w:val="22"/>
            <w:szCs w:val="22"/>
            <w:lang w:val="en-GB"/>
          </w:rPr>
          <w:t>2</w:t>
        </w:r>
        <w:r w:rsidRPr="00167AA6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5AF52542" w14:textId="77777777" w:rsidR="00167AA6" w:rsidRDefault="00167A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67596" w14:textId="77777777" w:rsidR="00705568" w:rsidRDefault="00705568" w:rsidP="00705568">
      <w:pPr>
        <w:spacing w:after="0" w:line="240" w:lineRule="auto"/>
      </w:pPr>
      <w:r>
        <w:separator/>
      </w:r>
    </w:p>
  </w:footnote>
  <w:footnote w:type="continuationSeparator" w:id="0">
    <w:p w14:paraId="4DE56A79" w14:textId="77777777" w:rsidR="00705568" w:rsidRDefault="00705568" w:rsidP="007055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C0600" w14:textId="654D0449" w:rsidR="00705568" w:rsidRPr="00705568" w:rsidRDefault="00705568">
    <w:pPr>
      <w:pStyle w:val="Header"/>
      <w:rPr>
        <w:rFonts w:ascii="Aptos" w:hAnsi="Aptos"/>
        <w:sz w:val="22"/>
        <w:szCs w:val="22"/>
        <w:lang w:val="en-GB"/>
      </w:rPr>
    </w:pPr>
    <w:proofErr w:type="spellStart"/>
    <w:r w:rsidRPr="00705568">
      <w:rPr>
        <w:rFonts w:ascii="Aptos" w:hAnsi="Aptos"/>
        <w:sz w:val="22"/>
        <w:szCs w:val="22"/>
        <w:lang w:val="en-US"/>
      </w:rPr>
      <w:t>Isalos</w:t>
    </w:r>
    <w:proofErr w:type="spellEnd"/>
    <w:r w:rsidRPr="00705568">
      <w:rPr>
        <w:rFonts w:ascii="Aptos" w:hAnsi="Aptos"/>
        <w:sz w:val="22"/>
        <w:szCs w:val="22"/>
        <w:lang w:val="en-US"/>
      </w:rPr>
      <w:t xml:space="preserve"> Analytics Platform</w:t>
    </w:r>
    <w:r w:rsidRPr="00705568">
      <w:rPr>
        <w:rFonts w:ascii="Aptos" w:hAnsi="Aptos"/>
        <w:sz w:val="22"/>
        <w:szCs w:val="22"/>
      </w:rPr>
      <w:ptab w:relativeTo="margin" w:alignment="center" w:leader="none"/>
    </w:r>
    <w:r w:rsidRPr="00705568">
      <w:rPr>
        <w:rFonts w:ascii="Aptos" w:hAnsi="Aptos"/>
        <w:sz w:val="22"/>
        <w:szCs w:val="22"/>
      </w:rPr>
      <w:ptab w:relativeTo="margin" w:alignment="right" w:leader="none"/>
    </w:r>
    <w:proofErr w:type="spellStart"/>
    <w:r w:rsidRPr="00705568">
      <w:rPr>
        <w:rFonts w:ascii="Aptos" w:hAnsi="Aptos"/>
        <w:sz w:val="22"/>
        <w:szCs w:val="22"/>
        <w:lang w:val="en-US"/>
      </w:rPr>
      <w:t>NovaMechanics</w:t>
    </w:r>
    <w:proofErr w:type="spellEnd"/>
    <w:r w:rsidRPr="00705568">
      <w:rPr>
        <w:rFonts w:ascii="Aptos" w:hAnsi="Aptos"/>
        <w:sz w:val="22"/>
        <w:szCs w:val="22"/>
        <w:lang w:val="en-US"/>
      </w:rPr>
      <w:t xml:space="preserve">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1507D0A"/>
    <w:multiLevelType w:val="hybridMultilevel"/>
    <w:tmpl w:val="8E2CC728"/>
    <w:lvl w:ilvl="0" w:tplc="E0D865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4656948">
    <w:abstractNumId w:val="0"/>
  </w:num>
  <w:num w:numId="2" w16cid:durableId="150022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1F59"/>
    <w:rsid w:val="00005EFA"/>
    <w:rsid w:val="00007AB6"/>
    <w:rsid w:val="000247B2"/>
    <w:rsid w:val="00054351"/>
    <w:rsid w:val="00060F37"/>
    <w:rsid w:val="00061906"/>
    <w:rsid w:val="0006296A"/>
    <w:rsid w:val="00073D38"/>
    <w:rsid w:val="00085337"/>
    <w:rsid w:val="000922D2"/>
    <w:rsid w:val="00093E76"/>
    <w:rsid w:val="000A0B63"/>
    <w:rsid w:val="000A10F2"/>
    <w:rsid w:val="000A3D6F"/>
    <w:rsid w:val="000A7BA9"/>
    <w:rsid w:val="000B34F8"/>
    <w:rsid w:val="000C1FCB"/>
    <w:rsid w:val="000D41F0"/>
    <w:rsid w:val="000D618E"/>
    <w:rsid w:val="000E0EF4"/>
    <w:rsid w:val="000E420C"/>
    <w:rsid w:val="000F00A2"/>
    <w:rsid w:val="000F1844"/>
    <w:rsid w:val="000F328F"/>
    <w:rsid w:val="00100A83"/>
    <w:rsid w:val="001028AD"/>
    <w:rsid w:val="0010326D"/>
    <w:rsid w:val="00104F59"/>
    <w:rsid w:val="00112A25"/>
    <w:rsid w:val="0011375D"/>
    <w:rsid w:val="001234A5"/>
    <w:rsid w:val="0012648A"/>
    <w:rsid w:val="00130E16"/>
    <w:rsid w:val="00136331"/>
    <w:rsid w:val="00151759"/>
    <w:rsid w:val="001575CD"/>
    <w:rsid w:val="00167AA6"/>
    <w:rsid w:val="00173F31"/>
    <w:rsid w:val="00186086"/>
    <w:rsid w:val="001A2D9F"/>
    <w:rsid w:val="001A755A"/>
    <w:rsid w:val="001B6822"/>
    <w:rsid w:val="001C213C"/>
    <w:rsid w:val="001D748D"/>
    <w:rsid w:val="001D7E7B"/>
    <w:rsid w:val="001E3177"/>
    <w:rsid w:val="001F054A"/>
    <w:rsid w:val="001F2959"/>
    <w:rsid w:val="00206202"/>
    <w:rsid w:val="0021079E"/>
    <w:rsid w:val="00216E43"/>
    <w:rsid w:val="002179CA"/>
    <w:rsid w:val="0023234F"/>
    <w:rsid w:val="00233EBD"/>
    <w:rsid w:val="002423AF"/>
    <w:rsid w:val="00243AB7"/>
    <w:rsid w:val="00243F6F"/>
    <w:rsid w:val="00244292"/>
    <w:rsid w:val="00271720"/>
    <w:rsid w:val="0028721D"/>
    <w:rsid w:val="002930A0"/>
    <w:rsid w:val="002964E3"/>
    <w:rsid w:val="002A2D01"/>
    <w:rsid w:val="002A4C59"/>
    <w:rsid w:val="002C17A9"/>
    <w:rsid w:val="002C4C13"/>
    <w:rsid w:val="002C61E2"/>
    <w:rsid w:val="002D75F7"/>
    <w:rsid w:val="002E4260"/>
    <w:rsid w:val="002F5DEA"/>
    <w:rsid w:val="00310B8E"/>
    <w:rsid w:val="00314B30"/>
    <w:rsid w:val="00342F35"/>
    <w:rsid w:val="003559F0"/>
    <w:rsid w:val="003658EA"/>
    <w:rsid w:val="00367FD6"/>
    <w:rsid w:val="0038440E"/>
    <w:rsid w:val="003849DC"/>
    <w:rsid w:val="00391CA9"/>
    <w:rsid w:val="00392434"/>
    <w:rsid w:val="00396860"/>
    <w:rsid w:val="00396F7D"/>
    <w:rsid w:val="003B572E"/>
    <w:rsid w:val="003D2179"/>
    <w:rsid w:val="003E040C"/>
    <w:rsid w:val="003E30C0"/>
    <w:rsid w:val="003E6900"/>
    <w:rsid w:val="003E70FE"/>
    <w:rsid w:val="00406992"/>
    <w:rsid w:val="00413186"/>
    <w:rsid w:val="004152B9"/>
    <w:rsid w:val="004464F0"/>
    <w:rsid w:val="0045501F"/>
    <w:rsid w:val="00462908"/>
    <w:rsid w:val="0047466A"/>
    <w:rsid w:val="00482F59"/>
    <w:rsid w:val="00492B82"/>
    <w:rsid w:val="004B3E78"/>
    <w:rsid w:val="004B3F41"/>
    <w:rsid w:val="004C08D2"/>
    <w:rsid w:val="004C29DA"/>
    <w:rsid w:val="004C498A"/>
    <w:rsid w:val="004C55F8"/>
    <w:rsid w:val="004C7E1E"/>
    <w:rsid w:val="004E0C82"/>
    <w:rsid w:val="004F66D5"/>
    <w:rsid w:val="005008E2"/>
    <w:rsid w:val="00504B1E"/>
    <w:rsid w:val="00512476"/>
    <w:rsid w:val="005165D8"/>
    <w:rsid w:val="00521974"/>
    <w:rsid w:val="00530705"/>
    <w:rsid w:val="00530E03"/>
    <w:rsid w:val="0053275D"/>
    <w:rsid w:val="00534344"/>
    <w:rsid w:val="0054167A"/>
    <w:rsid w:val="00542F34"/>
    <w:rsid w:val="00544258"/>
    <w:rsid w:val="00545452"/>
    <w:rsid w:val="005460A5"/>
    <w:rsid w:val="00546927"/>
    <w:rsid w:val="0055072B"/>
    <w:rsid w:val="00552424"/>
    <w:rsid w:val="00553366"/>
    <w:rsid w:val="00557C7D"/>
    <w:rsid w:val="00561B0A"/>
    <w:rsid w:val="00582EB2"/>
    <w:rsid w:val="00586A4A"/>
    <w:rsid w:val="00595ED1"/>
    <w:rsid w:val="005A194D"/>
    <w:rsid w:val="005A4761"/>
    <w:rsid w:val="005A5371"/>
    <w:rsid w:val="005B6F9E"/>
    <w:rsid w:val="005C1116"/>
    <w:rsid w:val="005C1F2C"/>
    <w:rsid w:val="005C47C3"/>
    <w:rsid w:val="005C60BE"/>
    <w:rsid w:val="005D5AD5"/>
    <w:rsid w:val="005E3869"/>
    <w:rsid w:val="005E4680"/>
    <w:rsid w:val="005F1A18"/>
    <w:rsid w:val="005F5C7F"/>
    <w:rsid w:val="005F7973"/>
    <w:rsid w:val="00604456"/>
    <w:rsid w:val="006071C6"/>
    <w:rsid w:val="0060732B"/>
    <w:rsid w:val="0061019D"/>
    <w:rsid w:val="006163CC"/>
    <w:rsid w:val="00616500"/>
    <w:rsid w:val="006166ED"/>
    <w:rsid w:val="00616A4A"/>
    <w:rsid w:val="00625424"/>
    <w:rsid w:val="00627050"/>
    <w:rsid w:val="0063263F"/>
    <w:rsid w:val="00636FCE"/>
    <w:rsid w:val="00646F99"/>
    <w:rsid w:val="00650FBB"/>
    <w:rsid w:val="0066549E"/>
    <w:rsid w:val="00673353"/>
    <w:rsid w:val="006776A8"/>
    <w:rsid w:val="006A3AC3"/>
    <w:rsid w:val="006B020B"/>
    <w:rsid w:val="006B38A0"/>
    <w:rsid w:val="006B79C8"/>
    <w:rsid w:val="006C5C27"/>
    <w:rsid w:val="006C6A7F"/>
    <w:rsid w:val="006C7820"/>
    <w:rsid w:val="006D28A9"/>
    <w:rsid w:val="006D7C01"/>
    <w:rsid w:val="006E3CA9"/>
    <w:rsid w:val="006E70F3"/>
    <w:rsid w:val="006F0FE0"/>
    <w:rsid w:val="006F417F"/>
    <w:rsid w:val="00705568"/>
    <w:rsid w:val="007107F2"/>
    <w:rsid w:val="00715F24"/>
    <w:rsid w:val="00720893"/>
    <w:rsid w:val="00747B53"/>
    <w:rsid w:val="00756346"/>
    <w:rsid w:val="00756672"/>
    <w:rsid w:val="00763F48"/>
    <w:rsid w:val="0076716B"/>
    <w:rsid w:val="00785AC1"/>
    <w:rsid w:val="0079297D"/>
    <w:rsid w:val="00792C58"/>
    <w:rsid w:val="00794D57"/>
    <w:rsid w:val="007978C6"/>
    <w:rsid w:val="007A09F9"/>
    <w:rsid w:val="007A0ADC"/>
    <w:rsid w:val="007A19BA"/>
    <w:rsid w:val="007A1C76"/>
    <w:rsid w:val="007A511C"/>
    <w:rsid w:val="007A62EF"/>
    <w:rsid w:val="007C50DE"/>
    <w:rsid w:val="007C670E"/>
    <w:rsid w:val="007D1924"/>
    <w:rsid w:val="007D26E9"/>
    <w:rsid w:val="007D33E0"/>
    <w:rsid w:val="007D4017"/>
    <w:rsid w:val="007D647F"/>
    <w:rsid w:val="007D730C"/>
    <w:rsid w:val="007E6F33"/>
    <w:rsid w:val="007F3364"/>
    <w:rsid w:val="007F75E9"/>
    <w:rsid w:val="00822595"/>
    <w:rsid w:val="00834FEE"/>
    <w:rsid w:val="00846540"/>
    <w:rsid w:val="00850566"/>
    <w:rsid w:val="008511D6"/>
    <w:rsid w:val="00863ECF"/>
    <w:rsid w:val="008753EB"/>
    <w:rsid w:val="00875BDA"/>
    <w:rsid w:val="008849A5"/>
    <w:rsid w:val="008875E1"/>
    <w:rsid w:val="00891665"/>
    <w:rsid w:val="00893C4A"/>
    <w:rsid w:val="008A1422"/>
    <w:rsid w:val="008A490D"/>
    <w:rsid w:val="008B4549"/>
    <w:rsid w:val="008B6C6A"/>
    <w:rsid w:val="008C62C7"/>
    <w:rsid w:val="008C7288"/>
    <w:rsid w:val="008D14C9"/>
    <w:rsid w:val="008D55C8"/>
    <w:rsid w:val="008E1302"/>
    <w:rsid w:val="008F0BFD"/>
    <w:rsid w:val="008F6A32"/>
    <w:rsid w:val="00902123"/>
    <w:rsid w:val="009025E5"/>
    <w:rsid w:val="00902C83"/>
    <w:rsid w:val="00907267"/>
    <w:rsid w:val="00910156"/>
    <w:rsid w:val="0093008C"/>
    <w:rsid w:val="009307E9"/>
    <w:rsid w:val="009333B6"/>
    <w:rsid w:val="009352B5"/>
    <w:rsid w:val="009362B0"/>
    <w:rsid w:val="009451C0"/>
    <w:rsid w:val="00945895"/>
    <w:rsid w:val="009505FC"/>
    <w:rsid w:val="00966BE9"/>
    <w:rsid w:val="00973BF6"/>
    <w:rsid w:val="009744B4"/>
    <w:rsid w:val="0097659D"/>
    <w:rsid w:val="00977FE6"/>
    <w:rsid w:val="00995058"/>
    <w:rsid w:val="009A6A40"/>
    <w:rsid w:val="009A7EAD"/>
    <w:rsid w:val="009B41EE"/>
    <w:rsid w:val="009B7BF6"/>
    <w:rsid w:val="009C1C09"/>
    <w:rsid w:val="009C4789"/>
    <w:rsid w:val="009C7CB8"/>
    <w:rsid w:val="009D10A4"/>
    <w:rsid w:val="009D1FEE"/>
    <w:rsid w:val="009D407C"/>
    <w:rsid w:val="009E23D6"/>
    <w:rsid w:val="009E3326"/>
    <w:rsid w:val="009E75FF"/>
    <w:rsid w:val="009F1043"/>
    <w:rsid w:val="009F53FE"/>
    <w:rsid w:val="00A02E34"/>
    <w:rsid w:val="00A05DDB"/>
    <w:rsid w:val="00A1067D"/>
    <w:rsid w:val="00A2238C"/>
    <w:rsid w:val="00A27753"/>
    <w:rsid w:val="00A30A38"/>
    <w:rsid w:val="00A30C39"/>
    <w:rsid w:val="00A33F1F"/>
    <w:rsid w:val="00A34173"/>
    <w:rsid w:val="00A35DB5"/>
    <w:rsid w:val="00A3659E"/>
    <w:rsid w:val="00A51BF3"/>
    <w:rsid w:val="00A57EC4"/>
    <w:rsid w:val="00A640B4"/>
    <w:rsid w:val="00A65F33"/>
    <w:rsid w:val="00A74F79"/>
    <w:rsid w:val="00A7523B"/>
    <w:rsid w:val="00A825DB"/>
    <w:rsid w:val="00A83361"/>
    <w:rsid w:val="00A923B5"/>
    <w:rsid w:val="00AA7A54"/>
    <w:rsid w:val="00AC4070"/>
    <w:rsid w:val="00AD7A88"/>
    <w:rsid w:val="00AE25E1"/>
    <w:rsid w:val="00AE3B1C"/>
    <w:rsid w:val="00AE51AB"/>
    <w:rsid w:val="00AE6410"/>
    <w:rsid w:val="00AF05FB"/>
    <w:rsid w:val="00AF2956"/>
    <w:rsid w:val="00AF56E0"/>
    <w:rsid w:val="00AF68B7"/>
    <w:rsid w:val="00B00DDA"/>
    <w:rsid w:val="00B07816"/>
    <w:rsid w:val="00B15205"/>
    <w:rsid w:val="00B207A5"/>
    <w:rsid w:val="00B243F6"/>
    <w:rsid w:val="00B42952"/>
    <w:rsid w:val="00B44CB1"/>
    <w:rsid w:val="00B50F3F"/>
    <w:rsid w:val="00B6168D"/>
    <w:rsid w:val="00B6220B"/>
    <w:rsid w:val="00B65F6B"/>
    <w:rsid w:val="00B837C1"/>
    <w:rsid w:val="00B84638"/>
    <w:rsid w:val="00B84DDF"/>
    <w:rsid w:val="00B96ABA"/>
    <w:rsid w:val="00B96BE9"/>
    <w:rsid w:val="00B97778"/>
    <w:rsid w:val="00BA7392"/>
    <w:rsid w:val="00BB0DA1"/>
    <w:rsid w:val="00BC3FED"/>
    <w:rsid w:val="00BC6E00"/>
    <w:rsid w:val="00BD0D83"/>
    <w:rsid w:val="00BD4CF3"/>
    <w:rsid w:val="00BE2A27"/>
    <w:rsid w:val="00BE3F98"/>
    <w:rsid w:val="00BF0485"/>
    <w:rsid w:val="00C01318"/>
    <w:rsid w:val="00C018E9"/>
    <w:rsid w:val="00C03164"/>
    <w:rsid w:val="00C17D3A"/>
    <w:rsid w:val="00C2020F"/>
    <w:rsid w:val="00C326CC"/>
    <w:rsid w:val="00C32CF0"/>
    <w:rsid w:val="00C739CA"/>
    <w:rsid w:val="00C81775"/>
    <w:rsid w:val="00C97BC0"/>
    <w:rsid w:val="00CB61C9"/>
    <w:rsid w:val="00CC680F"/>
    <w:rsid w:val="00CD2BCE"/>
    <w:rsid w:val="00CF13F9"/>
    <w:rsid w:val="00CF18B7"/>
    <w:rsid w:val="00D0088B"/>
    <w:rsid w:val="00D02457"/>
    <w:rsid w:val="00D24500"/>
    <w:rsid w:val="00D3091E"/>
    <w:rsid w:val="00D3315E"/>
    <w:rsid w:val="00D40CD8"/>
    <w:rsid w:val="00D45DEE"/>
    <w:rsid w:val="00D62B43"/>
    <w:rsid w:val="00D6545B"/>
    <w:rsid w:val="00D70EF4"/>
    <w:rsid w:val="00D72C66"/>
    <w:rsid w:val="00D7569C"/>
    <w:rsid w:val="00D82C8A"/>
    <w:rsid w:val="00D84708"/>
    <w:rsid w:val="00DA16B1"/>
    <w:rsid w:val="00DB068B"/>
    <w:rsid w:val="00DB3AB0"/>
    <w:rsid w:val="00DB45A8"/>
    <w:rsid w:val="00DB54D4"/>
    <w:rsid w:val="00DC7D15"/>
    <w:rsid w:val="00DD3CBD"/>
    <w:rsid w:val="00DD44F3"/>
    <w:rsid w:val="00DE20E7"/>
    <w:rsid w:val="00DF3464"/>
    <w:rsid w:val="00E04048"/>
    <w:rsid w:val="00E0415B"/>
    <w:rsid w:val="00E06B43"/>
    <w:rsid w:val="00E12D37"/>
    <w:rsid w:val="00E13367"/>
    <w:rsid w:val="00E15339"/>
    <w:rsid w:val="00E44AEC"/>
    <w:rsid w:val="00E56E2B"/>
    <w:rsid w:val="00E57744"/>
    <w:rsid w:val="00E6040C"/>
    <w:rsid w:val="00E639B7"/>
    <w:rsid w:val="00E64638"/>
    <w:rsid w:val="00E67E7B"/>
    <w:rsid w:val="00E72C90"/>
    <w:rsid w:val="00E75C88"/>
    <w:rsid w:val="00E75E73"/>
    <w:rsid w:val="00EA1BD3"/>
    <w:rsid w:val="00EA5ACA"/>
    <w:rsid w:val="00EA5AF4"/>
    <w:rsid w:val="00EA65FE"/>
    <w:rsid w:val="00EA67D3"/>
    <w:rsid w:val="00EB0B27"/>
    <w:rsid w:val="00EB204D"/>
    <w:rsid w:val="00EC3856"/>
    <w:rsid w:val="00EE0055"/>
    <w:rsid w:val="00EE12D9"/>
    <w:rsid w:val="00EE55C0"/>
    <w:rsid w:val="00EF6E3D"/>
    <w:rsid w:val="00F12407"/>
    <w:rsid w:val="00F13EA2"/>
    <w:rsid w:val="00F147D3"/>
    <w:rsid w:val="00F148CA"/>
    <w:rsid w:val="00F21F7C"/>
    <w:rsid w:val="00F31A3E"/>
    <w:rsid w:val="00F378A5"/>
    <w:rsid w:val="00F43C3D"/>
    <w:rsid w:val="00F61CC0"/>
    <w:rsid w:val="00F6672A"/>
    <w:rsid w:val="00F67A28"/>
    <w:rsid w:val="00F71806"/>
    <w:rsid w:val="00F7207D"/>
    <w:rsid w:val="00F74706"/>
    <w:rsid w:val="00F75A59"/>
    <w:rsid w:val="00F82961"/>
    <w:rsid w:val="00F82ACB"/>
    <w:rsid w:val="00F86F9A"/>
    <w:rsid w:val="00FB05FD"/>
    <w:rsid w:val="00FD3AEB"/>
    <w:rsid w:val="00FD7801"/>
    <w:rsid w:val="00FE2533"/>
    <w:rsid w:val="00FE366C"/>
    <w:rsid w:val="00FE5BD6"/>
    <w:rsid w:val="00FE5DF0"/>
    <w:rsid w:val="00FF30C5"/>
    <w:rsid w:val="00FF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055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568"/>
  </w:style>
  <w:style w:type="paragraph" w:styleId="Footer">
    <w:name w:val="footer"/>
    <w:basedOn w:val="Normal"/>
    <w:link w:val="FooterChar"/>
    <w:uiPriority w:val="99"/>
    <w:unhideWhenUsed/>
    <w:rsid w:val="007055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hyperlink" Target="https://doi.org/10.1007/s13201-020-01213-3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link.springer.com/article/10.1007/s13201-020-01213-3??utm_source=other_website&amp;error=cookies_not_supported&amp;code=4479f6fd-9544-4729-b4c3-7bc34671094e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11</Pages>
  <Words>640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430</cp:revision>
  <dcterms:created xsi:type="dcterms:W3CDTF">2025-11-24T09:35:00Z</dcterms:created>
  <dcterms:modified xsi:type="dcterms:W3CDTF">2025-12-19T15:13:00Z</dcterms:modified>
</cp:coreProperties>
</file>