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A31F38" w:rsidRDefault="004A7B32" w:rsidP="004A7B32">
      <w:pPr>
        <w:pStyle w:val="Title"/>
        <w:rPr>
          <w:rFonts w:ascii="Garamond" w:hAnsi="Garamond"/>
        </w:rPr>
      </w:pPr>
      <w:r w:rsidRPr="00A31F38">
        <w:rPr>
          <w:rFonts w:ascii="Garamond" w:hAnsi="Garamond"/>
        </w:rPr>
        <w:t>clad</w:t>
      </w:r>
    </w:p>
    <w:p w14:paraId="2674A34F" w14:textId="77777777" w:rsidR="004A7B32" w:rsidRPr="00A31F38" w:rsidRDefault="004A7B32" w:rsidP="004A7B32">
      <w:pPr>
        <w:rPr>
          <w:rFonts w:ascii="Garamond" w:hAnsi="Garamond"/>
        </w:rPr>
      </w:pPr>
    </w:p>
    <w:p w14:paraId="11759603" w14:textId="6708B233" w:rsidR="004A7B32" w:rsidRPr="00A31F38" w:rsidRDefault="004A7B32" w:rsidP="00D6147F">
      <w:pPr>
        <w:pStyle w:val="Heading1"/>
        <w:rPr>
          <w:rFonts w:ascii="Garamond" w:hAnsi="Garamond"/>
        </w:rPr>
      </w:pPr>
      <w:r w:rsidRPr="00A31F38">
        <w:rPr>
          <w:rFonts w:ascii="Garamond" w:hAnsi="Garamond"/>
        </w:rPr>
        <w:t>TODO</w:t>
      </w:r>
    </w:p>
    <w:p w14:paraId="34BB8C80" w14:textId="77777777" w:rsidR="004A7B32" w:rsidRPr="00A31F38" w:rsidRDefault="004A7B32" w:rsidP="004A7B32">
      <w:pPr>
        <w:rPr>
          <w:rFonts w:ascii="Garamond" w:hAnsi="Garamond"/>
        </w:rPr>
      </w:pPr>
    </w:p>
    <w:p w14:paraId="1A28FEB0" w14:textId="563D1F14" w:rsidR="000318F5" w:rsidRPr="00A31F38" w:rsidRDefault="004F2CDF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>Figure out how to add a unit test that makes sure a command is identified and loaded from a JAR.</w:t>
      </w:r>
      <w:r w:rsidR="007B6195" w:rsidRPr="00A31F38">
        <w:rPr>
          <w:rFonts w:ascii="Garamond" w:hAnsi="Garamond"/>
        </w:rPr>
        <w:br/>
      </w:r>
    </w:p>
    <w:p w14:paraId="31BF77D6" w14:textId="4AD4FA15" w:rsidR="000318F5" w:rsidRPr="00A31F38" w:rsidRDefault="000318F5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>Currently we look for classes based on their name</w:t>
      </w:r>
      <w:r w:rsidR="00DB7364" w:rsidRPr="00A31F38">
        <w:rPr>
          <w:rFonts w:ascii="Garamond" w:hAnsi="Garamond"/>
        </w:rPr>
        <w:t xml:space="preserve"> (*Command and *ApplicationRuntime). Use annotations or look inside the class for to see if they implement Command or ApplicationRuntime.</w:t>
      </w:r>
      <w:r w:rsidR="00957F44" w:rsidRPr="00A31F38">
        <w:rPr>
          <w:rFonts w:ascii="Garamond" w:hAnsi="Garamond"/>
        </w:rPr>
        <w:t xml:space="preserve"> </w:t>
      </w:r>
    </w:p>
    <w:p w14:paraId="678AD403" w14:textId="77777777" w:rsidR="00957F44" w:rsidRPr="00A31F38" w:rsidRDefault="00957F44" w:rsidP="00957F44">
      <w:pPr>
        <w:rPr>
          <w:rFonts w:ascii="Garamond" w:hAnsi="Garamond"/>
        </w:rPr>
      </w:pPr>
    </w:p>
    <w:p w14:paraId="701E05E4" w14:textId="6EEA294F" w:rsidR="00957F44" w:rsidRPr="00A31F38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>In order to find the ApplicationRuntime, we need to set “application.name” system property. This is awkward, we need to get rid of it. Annotations is probably best.</w:t>
      </w:r>
    </w:p>
    <w:p w14:paraId="3D518D29" w14:textId="7CA126B9" w:rsidR="009A382A" w:rsidRPr="00A31F38" w:rsidRDefault="009A382A" w:rsidP="009A38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>ApplicationRuntime callback should be annotated instead of being interface methods.</w:t>
      </w:r>
    </w:p>
    <w:p w14:paraId="1F9DEDA7" w14:textId="7C50DF14" w:rsidR="0042542A" w:rsidRPr="00A31F38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>Mechanism to link cliff to its clients – where to find the commands. Most likely a package or a naming convention.</w:t>
      </w:r>
    </w:p>
    <w:p w14:paraId="08B2EF52" w14:textId="458AF0EF" w:rsidR="0042542A" w:rsidRPr="00A31F38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>The convention for a default command if none is specified.</w:t>
      </w:r>
    </w:p>
    <w:p w14:paraId="5393D37C" w14:textId="7E49E599" w:rsidR="0042542A" w:rsidRPr="00A31F38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>Define how users can extend their configuration – the user application will most likely need global options of their own</w:t>
      </w:r>
    </w:p>
    <w:p w14:paraId="69252CD0" w14:textId="73FA2A8C" w:rsidR="0042542A" w:rsidRPr="00A31F38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>Implement –s--somenting=something argument convention.</w:t>
      </w:r>
    </w:p>
    <w:p w14:paraId="52350F90" w14:textId="5F3F2263" w:rsidR="0042542A" w:rsidRPr="00A31F38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1F38">
        <w:rPr>
          <w:rFonts w:ascii="Garamond" w:hAnsi="Garamond"/>
        </w:rPr>
        <w:t xml:space="preserve">The Help – initially based on a flat text file in the client. </w:t>
      </w:r>
    </w:p>
    <w:p w14:paraId="58A2E5A5" w14:textId="77777777" w:rsidR="0042542A" w:rsidRPr="00A31F38" w:rsidRDefault="0042542A" w:rsidP="0042542A">
      <w:pPr>
        <w:pStyle w:val="ListParagraph"/>
        <w:rPr>
          <w:rFonts w:ascii="Garamond" w:hAnsi="Garamond"/>
        </w:rPr>
      </w:pPr>
    </w:p>
    <w:p w14:paraId="42AEADAD" w14:textId="77777777" w:rsidR="0042542A" w:rsidRPr="00A31F38" w:rsidRDefault="0042542A" w:rsidP="0042542A">
      <w:pPr>
        <w:pStyle w:val="ListParagraph"/>
        <w:rPr>
          <w:rFonts w:ascii="Garamond" w:hAnsi="Garamond"/>
        </w:rPr>
      </w:pPr>
    </w:p>
    <w:p w14:paraId="1A09E1B8" w14:textId="082513CF" w:rsidR="004A7B32" w:rsidRPr="00A31F38" w:rsidRDefault="004A7B32" w:rsidP="00D6147F">
      <w:pPr>
        <w:pStyle w:val="Heading1"/>
        <w:rPr>
          <w:rFonts w:ascii="Garamond" w:hAnsi="Garamond"/>
        </w:rPr>
      </w:pPr>
      <w:r w:rsidRPr="00A31F38">
        <w:rPr>
          <w:rFonts w:ascii="Garamond" w:hAnsi="Garamond"/>
        </w:rPr>
        <w:t>Overview</w:t>
      </w:r>
    </w:p>
    <w:p w14:paraId="3D785C37" w14:textId="77777777" w:rsidR="00AC6191" w:rsidRPr="00A31F38" w:rsidRDefault="00AC6191" w:rsidP="004A7B32">
      <w:pPr>
        <w:rPr>
          <w:rFonts w:ascii="Garamond" w:hAnsi="Garamond"/>
        </w:rPr>
      </w:pPr>
    </w:p>
    <w:p w14:paraId="4D768684" w14:textId="77777777" w:rsidR="00AC6191" w:rsidRPr="00A31F38" w:rsidRDefault="00AC6191" w:rsidP="004A7B32">
      <w:pPr>
        <w:rPr>
          <w:rFonts w:ascii="Garamond" w:hAnsi="Garamond"/>
        </w:rPr>
      </w:pPr>
    </w:p>
    <w:p w14:paraId="57135C4E" w14:textId="77698442" w:rsidR="00AC6191" w:rsidRPr="00A31F38" w:rsidRDefault="00AC6191" w:rsidP="004A7B32">
      <w:pPr>
        <w:rPr>
          <w:rFonts w:ascii="Garamond" w:hAnsi="Garamond"/>
        </w:rPr>
      </w:pPr>
      <w:r w:rsidRPr="00A31F38">
        <w:rPr>
          <w:rFonts w:ascii="Garamond" w:hAnsi="Garamond"/>
        </w:rPr>
        <w:t>&lt;wrapper&gt; [</w:t>
      </w:r>
      <w:r w:rsidR="00450484" w:rsidRPr="00A31F38">
        <w:rPr>
          <w:rFonts w:ascii="Garamond" w:hAnsi="Garamond"/>
        </w:rPr>
        <w:t>global</w:t>
      </w:r>
      <w:r w:rsidRPr="00A31F38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A31F38" w:rsidRDefault="00AC6191" w:rsidP="004A7B32">
      <w:pPr>
        <w:rPr>
          <w:rFonts w:ascii="Garamond" w:hAnsi="Garamond"/>
        </w:rPr>
      </w:pPr>
    </w:p>
    <w:p w14:paraId="0EFDB46E" w14:textId="1AABC5A7" w:rsidR="00AC6191" w:rsidRPr="00A31F38" w:rsidRDefault="00D6147F" w:rsidP="004A7B32">
      <w:pPr>
        <w:rPr>
          <w:rFonts w:ascii="Garamond" w:hAnsi="Garamond"/>
        </w:rPr>
      </w:pPr>
      <w:r w:rsidRPr="00A31F38">
        <w:rPr>
          <w:rFonts w:ascii="Garamond" w:hAnsi="Garamond"/>
        </w:rPr>
        <w:t>Example:</w:t>
      </w:r>
    </w:p>
    <w:p w14:paraId="29A42EFF" w14:textId="77777777" w:rsidR="00D6147F" w:rsidRPr="00A31F38" w:rsidRDefault="00D6147F" w:rsidP="004A7B32">
      <w:pPr>
        <w:rPr>
          <w:rFonts w:ascii="Garamond" w:hAnsi="Garamond"/>
        </w:rPr>
      </w:pPr>
    </w:p>
    <w:p w14:paraId="35FF9F0D" w14:textId="0A441317" w:rsidR="00AC6191" w:rsidRPr="00A31F38" w:rsidRDefault="00AC6191" w:rsidP="004A7B32">
      <w:pPr>
        <w:rPr>
          <w:rFonts w:ascii="Garamond" w:hAnsi="Garamond"/>
        </w:rPr>
      </w:pPr>
      <w:r w:rsidRPr="00A31F38">
        <w:rPr>
          <w:rFonts w:ascii="Garamond" w:hAnsi="Garamond"/>
        </w:rPr>
        <w:t xml:space="preserve">events --format=”something ….” sample –s 1 </w:t>
      </w:r>
    </w:p>
    <w:p w14:paraId="045BC635" w14:textId="77777777" w:rsidR="002E4136" w:rsidRPr="00A31F38" w:rsidRDefault="002E4136" w:rsidP="004A7B32">
      <w:pPr>
        <w:rPr>
          <w:rFonts w:ascii="Garamond" w:hAnsi="Garamond"/>
        </w:rPr>
      </w:pPr>
    </w:p>
    <w:p w14:paraId="4ACA696A" w14:textId="523AE7DD" w:rsidR="00D6147F" w:rsidRPr="00A31F38" w:rsidRDefault="00D6147F" w:rsidP="004A7B32">
      <w:pPr>
        <w:rPr>
          <w:rFonts w:ascii="Garamond" w:hAnsi="Garamond"/>
        </w:rPr>
      </w:pPr>
      <w:r w:rsidRPr="00A31F38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4FCF8D42" w14:textId="77777777" w:rsidR="002E4136" w:rsidRPr="00A31F38" w:rsidRDefault="002E4136" w:rsidP="004A7B32">
      <w:pPr>
        <w:rPr>
          <w:rFonts w:ascii="Garamond" w:hAnsi="Garamond"/>
        </w:rPr>
      </w:pPr>
    </w:p>
    <w:p w14:paraId="686B0B0B" w14:textId="533B5273" w:rsidR="002E4136" w:rsidRPr="00A31F38" w:rsidRDefault="002E4136" w:rsidP="004A7B32">
      <w:pPr>
        <w:rPr>
          <w:rFonts w:ascii="Garamond" w:hAnsi="Garamond"/>
        </w:rPr>
      </w:pPr>
      <w:r w:rsidRPr="00A31F38">
        <w:rPr>
          <w:rFonts w:ascii="Garamond" w:hAnsi="Garamond"/>
        </w:rPr>
        <w:t>The corresponding configuration file:</w:t>
      </w:r>
    </w:p>
    <w:p w14:paraId="6D939EAD" w14:textId="77777777" w:rsidR="002E4136" w:rsidRPr="00A31F38" w:rsidRDefault="002E4136" w:rsidP="004A7B32">
      <w:pPr>
        <w:rPr>
          <w:rFonts w:ascii="Garamond" w:hAnsi="Garamond"/>
        </w:rPr>
      </w:pPr>
    </w:p>
    <w:p w14:paraId="25D6EC82" w14:textId="4BF35871" w:rsidR="002E4136" w:rsidRPr="00A31F38" w:rsidRDefault="002E4136" w:rsidP="004A7B32">
      <w:pPr>
        <w:rPr>
          <w:rFonts w:ascii="Garamond" w:hAnsi="Garamond"/>
          <w:color w:val="0070C0"/>
        </w:rPr>
      </w:pPr>
      <w:r w:rsidRPr="00A31F38">
        <w:rPr>
          <w:rFonts w:ascii="Garamond" w:hAnsi="Garamond"/>
          <w:color w:val="0070C0"/>
        </w:rPr>
        <w:t xml:space="preserve">format: </w:t>
      </w:r>
      <w:r w:rsidR="00462F1E" w:rsidRPr="00A31F38">
        <w:rPr>
          <w:rFonts w:ascii="Garamond" w:hAnsi="Garamond"/>
          <w:color w:val="0070C0"/>
        </w:rPr>
        <w:t>something</w:t>
      </w:r>
    </w:p>
    <w:p w14:paraId="757FE614" w14:textId="77777777" w:rsidR="009E724D" w:rsidRPr="00A31F38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A31F38" w:rsidRDefault="002E4136" w:rsidP="004A7B32">
      <w:pPr>
        <w:rPr>
          <w:rFonts w:ascii="Garamond" w:hAnsi="Garamond"/>
          <w:color w:val="0070C0"/>
        </w:rPr>
      </w:pPr>
      <w:r w:rsidRPr="00A31F38">
        <w:rPr>
          <w:rFonts w:ascii="Garamond" w:hAnsi="Garamond"/>
          <w:color w:val="0070C0"/>
        </w:rPr>
        <w:t>sample</w:t>
      </w:r>
      <w:r w:rsidR="009E724D" w:rsidRPr="00A31F38">
        <w:rPr>
          <w:rFonts w:ascii="Garamond" w:hAnsi="Garamond"/>
          <w:color w:val="0070C0"/>
        </w:rPr>
        <w:t>:</w:t>
      </w:r>
    </w:p>
    <w:p w14:paraId="46AA757E" w14:textId="1F29F5F0" w:rsidR="009E724D" w:rsidRPr="00A31F38" w:rsidRDefault="009E724D" w:rsidP="004A7B32">
      <w:pPr>
        <w:rPr>
          <w:rFonts w:ascii="Garamond" w:hAnsi="Garamond"/>
          <w:color w:val="0070C0"/>
        </w:rPr>
      </w:pPr>
      <w:r w:rsidRPr="00A31F38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A31F38" w:rsidRDefault="009E724D" w:rsidP="004A7B32">
      <w:pPr>
        <w:rPr>
          <w:rFonts w:ascii="Garamond" w:hAnsi="Garamond"/>
          <w:color w:val="0070C0"/>
        </w:rPr>
      </w:pPr>
      <w:r w:rsidRPr="00A31F38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A31F38" w:rsidRDefault="009E724D" w:rsidP="004A7B32">
      <w:pPr>
        <w:rPr>
          <w:rFonts w:ascii="Garamond" w:hAnsi="Garamond"/>
          <w:color w:val="0070C0"/>
        </w:rPr>
      </w:pPr>
      <w:r w:rsidRPr="00A31F38">
        <w:rPr>
          <w:rFonts w:ascii="Garamond" w:hAnsi="Garamond"/>
          <w:color w:val="0070C0"/>
        </w:rPr>
        <w:lastRenderedPageBreak/>
        <w:t xml:space="preserve">  </w:t>
      </w:r>
    </w:p>
    <w:p w14:paraId="4432C5A2" w14:textId="7BE58E27" w:rsidR="002E4136" w:rsidRPr="00A31F38" w:rsidRDefault="002E4136" w:rsidP="004A7B32">
      <w:pPr>
        <w:rPr>
          <w:rFonts w:ascii="Garamond" w:hAnsi="Garamond"/>
          <w:color w:val="0070C0"/>
        </w:rPr>
      </w:pPr>
      <w:r w:rsidRPr="00A31F38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A31F38" w:rsidRDefault="004A7B32" w:rsidP="004A7B32">
      <w:pPr>
        <w:rPr>
          <w:rFonts w:ascii="Garamond" w:hAnsi="Garamond"/>
        </w:rPr>
      </w:pPr>
    </w:p>
    <w:p w14:paraId="239E877E" w14:textId="77777777" w:rsidR="004A7B32" w:rsidRPr="00A31F38" w:rsidRDefault="004A7B32" w:rsidP="004A7B32">
      <w:pPr>
        <w:rPr>
          <w:rFonts w:ascii="Garamond" w:hAnsi="Garamond"/>
        </w:rPr>
      </w:pPr>
    </w:p>
    <w:p w14:paraId="38DDF9C1" w14:textId="36C32D3E" w:rsidR="00D6147F" w:rsidRPr="00A31F38" w:rsidRDefault="00D6147F" w:rsidP="00D6147F">
      <w:pPr>
        <w:pStyle w:val="Heading1"/>
        <w:rPr>
          <w:rFonts w:ascii="Garamond" w:hAnsi="Garamond"/>
        </w:rPr>
      </w:pPr>
      <w:r w:rsidRPr="00A31F38">
        <w:rPr>
          <w:rFonts w:ascii="Garamond" w:hAnsi="Garamond"/>
        </w:rPr>
        <w:t>How does it Work?</w:t>
      </w:r>
    </w:p>
    <w:p w14:paraId="10AFB8CD" w14:textId="77777777" w:rsidR="009A5DFA" w:rsidRPr="00A31F38" w:rsidRDefault="009A5DFA" w:rsidP="009A5DFA">
      <w:pPr>
        <w:rPr>
          <w:rFonts w:ascii="Garamond" w:hAnsi="Garamond"/>
        </w:rPr>
      </w:pPr>
    </w:p>
    <w:p w14:paraId="40514E37" w14:textId="49C8F8B0" w:rsidR="009A5DFA" w:rsidRPr="00A31F38" w:rsidRDefault="009A5DFA" w:rsidP="009A5DFA">
      <w:pPr>
        <w:rPr>
          <w:rFonts w:ascii="Garamond" w:hAnsi="Garamond"/>
        </w:rPr>
      </w:pPr>
      <w:r w:rsidRPr="00A31F38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A31F38" w:rsidRDefault="009A5DFA" w:rsidP="009A5DFA">
      <w:pPr>
        <w:rPr>
          <w:rFonts w:ascii="Garamond" w:hAnsi="Garamond"/>
        </w:rPr>
      </w:pPr>
    </w:p>
    <w:p w14:paraId="3DF95320" w14:textId="693A7458" w:rsidR="009A5DFA" w:rsidRPr="00A31F38" w:rsidRDefault="009A5DFA" w:rsidP="009A5DFA">
      <w:pPr>
        <w:rPr>
          <w:rFonts w:ascii="Garamond" w:hAnsi="Garamond"/>
        </w:rPr>
      </w:pPr>
      <w:r w:rsidRPr="00A31F38">
        <w:rPr>
          <w:rFonts w:ascii="Garamond" w:hAnsi="Garamond"/>
        </w:rPr>
        <w:t xml:space="preserve">Everything between the wrapper name and the command name is interpreted as </w:t>
      </w:r>
      <w:r w:rsidR="007508AD" w:rsidRPr="00A31F38">
        <w:rPr>
          <w:rFonts w:ascii="Garamond" w:hAnsi="Garamond"/>
        </w:rPr>
        <w:t>global option.</w:t>
      </w:r>
    </w:p>
    <w:p w14:paraId="03763777" w14:textId="77777777" w:rsidR="007508AD" w:rsidRPr="00A31F38" w:rsidRDefault="007508AD" w:rsidP="009A5DFA">
      <w:pPr>
        <w:rPr>
          <w:rFonts w:ascii="Garamond" w:hAnsi="Garamond"/>
        </w:rPr>
      </w:pPr>
    </w:p>
    <w:p w14:paraId="028E42F1" w14:textId="453EF827" w:rsidR="007508AD" w:rsidRPr="00A31F38" w:rsidRDefault="00FB2955" w:rsidP="003D3FF4">
      <w:pPr>
        <w:pStyle w:val="Heading1"/>
        <w:rPr>
          <w:rFonts w:ascii="Garamond" w:hAnsi="Garamond"/>
        </w:rPr>
      </w:pPr>
      <w:r w:rsidRPr="00A31F38">
        <w:rPr>
          <w:rFonts w:ascii="Garamond" w:hAnsi="Garamond"/>
        </w:rPr>
        <w:t xml:space="preserve">Command </w:t>
      </w:r>
      <w:r w:rsidR="003D3FF4" w:rsidRPr="00A31F38">
        <w:rPr>
          <w:rFonts w:ascii="Garamond" w:hAnsi="Garamond"/>
        </w:rPr>
        <w:t>Name Syntax</w:t>
      </w:r>
    </w:p>
    <w:p w14:paraId="2DB59D42" w14:textId="77777777" w:rsidR="0044351F" w:rsidRPr="00A31F38" w:rsidRDefault="0044351F" w:rsidP="0044351F">
      <w:pPr>
        <w:rPr>
          <w:rFonts w:ascii="Garamond" w:hAnsi="Garamond"/>
        </w:rPr>
      </w:pPr>
    </w:p>
    <w:p w14:paraId="2B5EC92D" w14:textId="77777777" w:rsidR="0044351F" w:rsidRPr="00A31F38" w:rsidRDefault="0044351F" w:rsidP="0044351F">
      <w:pPr>
        <w:rPr>
          <w:rFonts w:ascii="Garamond" w:hAnsi="Garamond"/>
        </w:rPr>
      </w:pPr>
    </w:p>
    <w:p w14:paraId="6E589D85" w14:textId="77777777" w:rsidR="0044351F" w:rsidRPr="00A31F38" w:rsidRDefault="0044351F" w:rsidP="0044351F">
      <w:pPr>
        <w:rPr>
          <w:rFonts w:ascii="Garamond" w:hAnsi="Garamond"/>
        </w:rPr>
      </w:pPr>
    </w:p>
    <w:p w14:paraId="589FFB87" w14:textId="0616D0DC" w:rsidR="0044351F" w:rsidRPr="00A31F38" w:rsidRDefault="00272A33" w:rsidP="00272A33">
      <w:pPr>
        <w:pStyle w:val="Heading1"/>
        <w:rPr>
          <w:rFonts w:ascii="Garamond" w:hAnsi="Garamond"/>
        </w:rPr>
      </w:pPr>
      <w:r w:rsidRPr="00A31F38">
        <w:rPr>
          <w:rFonts w:ascii="Garamond" w:hAnsi="Garamond"/>
        </w:rPr>
        <w:t>Usage</w:t>
      </w:r>
    </w:p>
    <w:p w14:paraId="0FF005AF" w14:textId="77777777" w:rsidR="00272A33" w:rsidRPr="00A31F38" w:rsidRDefault="00272A33" w:rsidP="0044351F">
      <w:pPr>
        <w:rPr>
          <w:rFonts w:ascii="Garamond" w:hAnsi="Garamond"/>
        </w:rPr>
      </w:pPr>
    </w:p>
    <w:p w14:paraId="345749EF" w14:textId="77777777" w:rsidR="00272A33" w:rsidRPr="00A31F38" w:rsidRDefault="00272A33" w:rsidP="0044351F">
      <w:pPr>
        <w:rPr>
          <w:rFonts w:ascii="Garamond" w:hAnsi="Garamond"/>
        </w:rPr>
      </w:pPr>
    </w:p>
    <w:p w14:paraId="7FB6E1FD" w14:textId="2608A850" w:rsidR="00FC1A84" w:rsidRPr="00A31F38" w:rsidRDefault="00FC1A84" w:rsidP="0044351F">
      <w:pPr>
        <w:rPr>
          <w:rFonts w:ascii="Garamond" w:hAnsi="Garamond"/>
        </w:rPr>
      </w:pPr>
      <w:r w:rsidRPr="00A31F38">
        <w:rPr>
          <w:rFonts w:ascii="Garamond" w:hAnsi="Garamond"/>
        </w:rPr>
        <w:t>Implement ApplicationRuntime</w:t>
      </w:r>
    </w:p>
    <w:p w14:paraId="13BC30A4" w14:textId="352DD337" w:rsidR="00272A33" w:rsidRPr="00A31F38" w:rsidRDefault="00272A33" w:rsidP="0044351F">
      <w:pPr>
        <w:rPr>
          <w:rFonts w:ascii="Garamond" w:hAnsi="Garamond"/>
        </w:rPr>
      </w:pPr>
      <w:r w:rsidRPr="00A31F38">
        <w:rPr>
          <w:rFonts w:ascii="Garamond" w:hAnsi="Garamond"/>
        </w:rPr>
        <w:t>Implement Command</w:t>
      </w:r>
      <w:r w:rsidR="00FC1A84" w:rsidRPr="00A31F38">
        <w:rPr>
          <w:rFonts w:ascii="Garamond" w:hAnsi="Garamond"/>
        </w:rPr>
        <w:t>(s)</w:t>
      </w:r>
      <w:r w:rsidRPr="00A31F38">
        <w:rPr>
          <w:rFonts w:ascii="Garamond" w:hAnsi="Garamond"/>
        </w:rPr>
        <w:t>.</w:t>
      </w:r>
    </w:p>
    <w:p w14:paraId="35A2BCC0" w14:textId="77777777" w:rsidR="00272A33" w:rsidRPr="00A31F38" w:rsidRDefault="00272A33" w:rsidP="0044351F">
      <w:pPr>
        <w:rPr>
          <w:rFonts w:ascii="Garamond" w:hAnsi="Garamond"/>
        </w:rPr>
      </w:pPr>
    </w:p>
    <w:p w14:paraId="2A150C8F" w14:textId="3A0CA9C4" w:rsidR="00272A33" w:rsidRPr="00A31F38" w:rsidRDefault="00272A33" w:rsidP="0044351F">
      <w:pPr>
        <w:rPr>
          <w:rFonts w:ascii="Garamond" w:hAnsi="Garamond"/>
        </w:rPr>
      </w:pPr>
      <w:r w:rsidRPr="00A31F38">
        <w:rPr>
          <w:rFonts w:ascii="Garamond" w:hAnsi="Garamond"/>
        </w:rPr>
        <w:t xml:space="preserve">Package the </w:t>
      </w:r>
      <w:r w:rsidR="00FC1A84" w:rsidRPr="00A31F38">
        <w:rPr>
          <w:rFonts w:ascii="Garamond" w:hAnsi="Garamond"/>
        </w:rPr>
        <w:t xml:space="preserve">applicationRuntime and the </w:t>
      </w:r>
      <w:r w:rsidRPr="00A31F38">
        <w:rPr>
          <w:rFonts w:ascii="Garamond" w:hAnsi="Garamond"/>
        </w:rPr>
        <w:t>commands in a JAR (or place them in a directory).</w:t>
      </w:r>
    </w:p>
    <w:p w14:paraId="12D9944E" w14:textId="77777777" w:rsidR="00FC1A84" w:rsidRPr="00A31F38" w:rsidRDefault="00FC1A84" w:rsidP="0044351F">
      <w:pPr>
        <w:rPr>
          <w:rFonts w:ascii="Garamond" w:hAnsi="Garamond"/>
        </w:rPr>
      </w:pPr>
    </w:p>
    <w:p w14:paraId="401B2E7B" w14:textId="34AA75D7" w:rsidR="00FC1A84" w:rsidRPr="00A31F38" w:rsidRDefault="00FC1A84" w:rsidP="0044351F">
      <w:pPr>
        <w:rPr>
          <w:rFonts w:ascii="Garamond" w:hAnsi="Garamond"/>
        </w:rPr>
      </w:pPr>
      <w:r w:rsidRPr="00A31F38">
        <w:rPr>
          <w:rFonts w:ascii="Garamond" w:hAnsi="Garamond"/>
        </w:rPr>
        <w:t>Set “application.name” as a system property. If the applicationRuntime is BlahApplicationRuntime, the application.name must be “blah”.</w:t>
      </w:r>
    </w:p>
    <w:p w14:paraId="048F8E4A" w14:textId="77777777" w:rsidR="00272A33" w:rsidRPr="00A31F38" w:rsidRDefault="00272A33" w:rsidP="0044351F">
      <w:pPr>
        <w:rPr>
          <w:rFonts w:ascii="Garamond" w:hAnsi="Garamond"/>
        </w:rPr>
      </w:pPr>
    </w:p>
    <w:p w14:paraId="7B4D91DA" w14:textId="54E32488" w:rsidR="00272A33" w:rsidRPr="00A31F38" w:rsidRDefault="00272A33" w:rsidP="0044351F">
      <w:pPr>
        <w:rPr>
          <w:rFonts w:ascii="Garamond" w:hAnsi="Garamond"/>
        </w:rPr>
      </w:pPr>
      <w:r w:rsidRPr="00A31F38">
        <w:rPr>
          <w:rFonts w:ascii="Garamond" w:hAnsi="Garamond"/>
        </w:rPr>
        <w:t>Make sure the JAR or the directory is first on the class path (otherwise other &lt;your-command-name&gt;Command.class, if exist, will be instantiated first)</w:t>
      </w:r>
    </w:p>
    <w:p w14:paraId="5444BD8D" w14:textId="77777777" w:rsidR="00A31F38" w:rsidRPr="00A31F38" w:rsidRDefault="00A31F38" w:rsidP="0044351F">
      <w:pPr>
        <w:rPr>
          <w:rFonts w:ascii="Garamond" w:hAnsi="Garamond"/>
        </w:rPr>
      </w:pPr>
    </w:p>
    <w:p w14:paraId="6C289C31" w14:textId="3FEBBEFE" w:rsidR="00A31F38" w:rsidRPr="00A31F38" w:rsidRDefault="00A31F38" w:rsidP="00A31F38">
      <w:pPr>
        <w:pStyle w:val="Heading1"/>
        <w:rPr>
          <w:rFonts w:ascii="Garamond" w:hAnsi="Garamond"/>
        </w:rPr>
      </w:pPr>
      <w:r w:rsidRPr="00A31F38">
        <w:rPr>
          <w:rFonts w:ascii="Garamond" w:hAnsi="Garamond"/>
        </w:rPr>
        <w:t>Default Command</w:t>
      </w:r>
    </w:p>
    <w:p w14:paraId="6CFCF910" w14:textId="77777777" w:rsidR="00A31F38" w:rsidRPr="00A31F38" w:rsidRDefault="00A31F38" w:rsidP="0044351F">
      <w:pPr>
        <w:rPr>
          <w:rFonts w:ascii="Garamond" w:hAnsi="Garamond"/>
        </w:rPr>
      </w:pPr>
    </w:p>
    <w:p w14:paraId="520AEA91" w14:textId="5FBDA338" w:rsidR="00A31F38" w:rsidRDefault="00A31F38" w:rsidP="0044351F">
      <w:pPr>
        <w:rPr>
          <w:rFonts w:ascii="Garamond" w:hAnsi="Garamond"/>
        </w:rPr>
      </w:pPr>
      <w:r w:rsidRPr="00A31F38">
        <w:rPr>
          <w:rFonts w:ascii="Garamond" w:hAnsi="Garamond"/>
        </w:rPr>
        <w:t xml:space="preserve">If no command </w:t>
      </w:r>
      <w:r>
        <w:rPr>
          <w:rFonts w:ascii="Garamond" w:hAnsi="Garamond"/>
        </w:rPr>
        <w:t>is specified, the framework will use the “default command”, if there is one. If not, the application should display:</w:t>
      </w:r>
    </w:p>
    <w:p w14:paraId="28C319B3" w14:textId="77777777" w:rsidR="00A31F38" w:rsidRDefault="00A31F38" w:rsidP="0044351F">
      <w:pPr>
        <w:rPr>
          <w:rFonts w:ascii="Garamond" w:hAnsi="Garamond"/>
        </w:rPr>
      </w:pPr>
    </w:p>
    <w:p w14:paraId="092B8838" w14:textId="1BB7DDBB" w:rsidR="00A31F38" w:rsidRDefault="00A31F38" w:rsidP="00A31F38">
      <w:pPr>
        <w:rPr>
          <w:rFonts w:ascii="Garamond" w:hAnsi="Garamond"/>
        </w:rPr>
      </w:pPr>
      <w:r w:rsidRPr="00A31F38">
        <w:rPr>
          <w:rFonts w:ascii="Garamond" w:hAnsi="Garamond"/>
        </w:rPr>
        <w:t xml:space="preserve"> </w:t>
      </w:r>
      <w:r w:rsidRPr="00A31F38">
        <w:rPr>
          <w:rFonts w:ascii="Garamond" w:hAnsi="Garamond"/>
        </w:rPr>
        <w:t>[error]: no command</w:t>
      </w:r>
      <w:r>
        <w:rPr>
          <w:rFonts w:ascii="Garamond" w:hAnsi="Garamond"/>
        </w:rPr>
        <w:t xml:space="preserve"> specified on command line and no default command configured</w:t>
      </w:r>
    </w:p>
    <w:p w14:paraId="54495111" w14:textId="77777777" w:rsidR="00A31F38" w:rsidRDefault="00A31F38" w:rsidP="00A31F38">
      <w:pPr>
        <w:rPr>
          <w:rFonts w:ascii="Garamond" w:hAnsi="Garamond"/>
        </w:rPr>
      </w:pPr>
    </w:p>
    <w:p w14:paraId="77C21FA1" w14:textId="77777777" w:rsidR="00A31F38" w:rsidRDefault="00A31F38" w:rsidP="00A31F38">
      <w:pPr>
        <w:rPr>
          <w:rFonts w:ascii="Garamond" w:hAnsi="Garamond"/>
        </w:rPr>
      </w:pPr>
    </w:p>
    <w:p w14:paraId="6D445560" w14:textId="77777777" w:rsidR="00A31F38" w:rsidRPr="00A31F38" w:rsidRDefault="00A31F38" w:rsidP="00A31F38">
      <w:pPr>
        <w:rPr>
          <w:rFonts w:ascii="Garamond" w:hAnsi="Garamond"/>
        </w:rPr>
      </w:pPr>
      <w:bookmarkStart w:id="0" w:name="_GoBack"/>
      <w:bookmarkEnd w:id="0"/>
    </w:p>
    <w:sectPr w:rsidR="00A31F38" w:rsidRPr="00A31F38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A7377"/>
    <w:rsid w:val="000C6FFE"/>
    <w:rsid w:val="0017134B"/>
    <w:rsid w:val="00175BB5"/>
    <w:rsid w:val="00272A33"/>
    <w:rsid w:val="002C76BA"/>
    <w:rsid w:val="002E4136"/>
    <w:rsid w:val="003D07BD"/>
    <w:rsid w:val="003D3FF4"/>
    <w:rsid w:val="0042542A"/>
    <w:rsid w:val="0044351F"/>
    <w:rsid w:val="00450484"/>
    <w:rsid w:val="00462F1E"/>
    <w:rsid w:val="00475F61"/>
    <w:rsid w:val="004A7B32"/>
    <w:rsid w:val="004D702D"/>
    <w:rsid w:val="004F2CDF"/>
    <w:rsid w:val="005F5B75"/>
    <w:rsid w:val="00616556"/>
    <w:rsid w:val="00661BFB"/>
    <w:rsid w:val="006A4A59"/>
    <w:rsid w:val="006B44D5"/>
    <w:rsid w:val="0070750A"/>
    <w:rsid w:val="00744A26"/>
    <w:rsid w:val="007508AD"/>
    <w:rsid w:val="007B6195"/>
    <w:rsid w:val="00812F8F"/>
    <w:rsid w:val="00844D24"/>
    <w:rsid w:val="00874335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31F38"/>
    <w:rsid w:val="00AC2836"/>
    <w:rsid w:val="00AC6191"/>
    <w:rsid w:val="00B70B1C"/>
    <w:rsid w:val="00CE7A09"/>
    <w:rsid w:val="00D6147F"/>
    <w:rsid w:val="00DB7364"/>
    <w:rsid w:val="00DD6D13"/>
    <w:rsid w:val="00E07F97"/>
    <w:rsid w:val="00E40D21"/>
    <w:rsid w:val="00E45DCC"/>
    <w:rsid w:val="00EB3319"/>
    <w:rsid w:val="00EF20AF"/>
    <w:rsid w:val="00F1087D"/>
    <w:rsid w:val="00F16979"/>
    <w:rsid w:val="00F845C8"/>
    <w:rsid w:val="00FB2955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335</Words>
  <Characters>1911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TODO</vt:lpstr>
      <vt:lpstr>Overview</vt:lpstr>
      <vt:lpstr>How does it Work?</vt:lpstr>
      <vt:lpstr>Command Name Syntax</vt:lpstr>
      <vt:lpstr>Usage</vt:lpstr>
    </vt:vector>
  </TitlesOfParts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23</cp:revision>
  <dcterms:created xsi:type="dcterms:W3CDTF">2016-01-26T21:49:00Z</dcterms:created>
  <dcterms:modified xsi:type="dcterms:W3CDTF">2016-01-29T02:55:00Z</dcterms:modified>
</cp:coreProperties>
</file>