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7FDBED8E" w14:textId="1F08F700" w:rsidR="009C464F" w:rsidRDefault="009C464F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Make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PropertyFactory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a non-static, and allow it to be configured with patterns (time patterns,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etc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).</w:t>
      </w:r>
    </w:p>
    <w:p w14:paraId="33354E48" w14:textId="77777777" w:rsidR="009C464F" w:rsidRDefault="009C464F" w:rsidP="009C464F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D673C15" w14:textId="348C10AA" w:rsidR="000E1A6D" w:rsidRDefault="005154E2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TimestampProperty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Have a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that supports conversions from and to timestamps (time, date,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etc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), and the “timestamp” quality is given by a higher attribute that only exists in CSV. </w:t>
      </w:r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value type of the </w:t>
      </w:r>
      <w:proofErr w:type="spellStart"/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is Long (and represents the UTC timestamp).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name of the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can be anything, not only “timestamp”. “timestamp” is a CSV thing.</w:t>
      </w:r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Start with filling out </w:t>
      </w:r>
      <w:hyperlink r:id="rId5" w:history="1">
        <w:r w:rsidR="00345273" w:rsidRPr="00BF7A28">
          <w:rPr>
            <w:rStyle w:val="Hyperlink"/>
            <w:rFonts w:ascii="Garamond" w:hAnsi="Garamond"/>
            <w:sz w:val="20"/>
            <w:szCs w:val="20"/>
          </w:rPr>
          <w:t>https://kb.novaordis.com/index.php/Events-api_Concepts#Property</w:t>
        </w:r>
      </w:hyperlink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47025A44" w14:textId="77777777" w:rsidR="009F0D5E" w:rsidRPr="009F0D5E" w:rsidRDefault="009F0D5E" w:rsidP="009F0D5E">
      <w:p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12A7B61E" w14:textId="1649F906" w:rsidR="009F0D5E" w:rsidRDefault="009F0D5E" w:rsidP="009F0D5E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bookmarkStart w:id="0" w:name="_GoBack"/>
      <w:bookmarkEnd w:id="0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Do I want a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TimestampProperty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(moment in time) and a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(elapsed time interval, sec, ms?)</w:t>
      </w:r>
    </w:p>
    <w:p w14:paraId="48A875B1" w14:textId="77777777" w:rsidR="000E1A6D" w:rsidRPr="000E1A6D" w:rsidRDefault="000E1A6D" w:rsidP="000E1A6D">
      <w:p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C130AFA" w14:textId="7C78FDAB" w:rsidR="005154E2" w:rsidRPr="005154E2" w:rsidRDefault="005154E2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3204814" w14:textId="20CC0002" w:rsidR="00EE4B11" w:rsidRDefault="00EE4B11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EE4B11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 and Timestamp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assess usage and refactor – simplify.</w:t>
      </w:r>
    </w:p>
    <w:p w14:paraId="4D28FF3A" w14:textId="77777777" w:rsidR="00EE4B11" w:rsidRPr="00EE4B11" w:rsidRDefault="00EE4B11" w:rsidP="00EE4B11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6698A034" w14:textId="72921D88" w:rsidR="00F62962" w:rsidRPr="00F62962" w:rsidRDefault="00F62962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proofErr w:type="gramStart"/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</w:t>
      </w:r>
      <w:proofErr w:type="spellEnd"/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(</w:t>
      </w:r>
      <w:proofErr w:type="gramEnd"/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)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2251456" w14:textId="6B7CD53C" w:rsidR="0032001B" w:rsidRPr="00D92210" w:rsidRDefault="00D92210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API Refactoring</w:t>
      </w:r>
      <w:r w:rsidR="003F1A5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br/>
      </w:r>
    </w:p>
    <w:p w14:paraId="31A63C75" w14:textId="2F0D4A3F" w:rsidR="00D92210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Get rid of </w:t>
      </w:r>
      <w:proofErr w:type="spellStart"/>
      <w:proofErr w:type="gram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getPropertyByKey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 and propagate that through dependencies.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498D911" w14:textId="2BE618A6" w:rsidR="008E6253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Address concerns and remove </w:t>
      </w:r>
      <w:hyperlink r:id="rId6" w:anchor="Event_Interface_Refactoring_Needed" w:history="1">
        <w:r w:rsidRPr="00D5324E">
          <w:rPr>
            <w:rStyle w:val="Hyperlink"/>
            <w:rFonts w:ascii="Garamond" w:hAnsi="Garamond"/>
            <w:sz w:val="20"/>
            <w:szCs w:val="20"/>
          </w:rPr>
          <w:t>https://kb.novaordis.com/index.php/Events-api_Concepts#Event_Interface_Refactoring_Needed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469495" w14:textId="5507FB9A" w:rsidR="0028563B" w:rsidRDefault="0028563B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Convenience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setStringProperty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)</w:t>
      </w:r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  <w:proofErr w:type="spellStart"/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removeStringProperty</w:t>
      </w:r>
      <w:proofErr w:type="spellEnd"/>
      <w:proofErr w:type="gramEnd"/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()/… consistent set of methods. S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Default="002073EF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Some of the convenience methods need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MeasureUnit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, some not.</w:t>
      </w:r>
    </w:p>
    <w:p w14:paraId="425D5D09" w14:textId="354C4FE7" w:rsidR="002C2926" w:rsidRDefault="002C2926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0B2C0FD9" w:rsidR="00690473" w:rsidRPr="00D92210" w:rsidRDefault="003445B9" w:rsidP="003445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implementation is not thread safe. Not sure whether I’ll ever need this, but keep this in mind.</w:t>
      </w:r>
    </w:p>
    <w:p w14:paraId="2432A11F" w14:textId="68762D16" w:rsidR="00A51879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novaordis-utilities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: Move </w:t>
      </w:r>
      <w:proofErr w:type="spellStart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OSType</w:t>
      </w:r>
      <w:proofErr w:type="spellEnd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into utilities, alongside OS.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55BDAAF" w14:textId="29381B25" w:rsidR="00A51879" w:rsidRPr="00B948BA" w:rsidRDefault="00F00B55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</w:t>
      </w:r>
      <w:proofErr w:type="spellStart"/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jbos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: JBoss-Related Heuristics. Move the JBoss-related heuristics (classpath, figuring out version, etc.) from 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JmxMetricSourceDefinitionUtil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into a dedicated project: 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jboss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-cli and rename? novaordis-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util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? novaordis-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jboss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?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7C2F8B6" w14:textId="5A2A4095" w:rsidR="00A51879" w:rsidRPr="00B948BA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novaordis-ssh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. Move </w:t>
      </w:r>
      <w:proofErr w:type="spellStart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sshConnection</w:t>
      </w:r>
      <w:proofErr w:type="spellEnd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and all SSH stuff i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n its own project or utilities.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1BE836" w14:textId="2BDA0713" w:rsidR="00574CA4" w:rsidRPr="00574CA4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23A61F35" w14:textId="1F614009" w:rsidR="00574CA4" w:rsidRDefault="00574CA4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5B2ECCE0" w14:textId="42546B2A" w:rsidR="008A598A" w:rsidRDefault="008A598A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65758353" w14:textId="4A6391E0" w:rsidR="009679D0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5C2EDF48" w14:textId="59A2B708" w:rsidR="00574CA4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Generic query language (and, or, </w:t>
      </w:r>
      <w:r w:rsidR="00920398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parentheses). Look at what is </w:t>
      </w:r>
      <w:r w:rsidR="00A26754">
        <w:rPr>
          <w:rStyle w:val="Hyperlink"/>
          <w:rFonts w:ascii="Garamond" w:hAnsi="Garamond"/>
          <w:color w:val="000000"/>
          <w:sz w:val="20"/>
          <w:szCs w:val="20"/>
          <w:u w:val="none"/>
        </w:rPr>
        <w:t>already out there.</w:t>
      </w:r>
      <w:r w:rsidR="00A267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53A97034" w14:textId="7E57A848" w:rsidR="00574CA4" w:rsidRPr="00333303" w:rsidRDefault="006E219B" w:rsidP="00333303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lastRenderedPageBreak/>
        <w:t>Should allow for null output queues. It’ll just discard events, but makes easy configuring stuff. Think /dev/null.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7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46FE919C" w14:textId="3CDDC737" w:rsidR="00BB0F7D" w:rsidRPr="00333303" w:rsidRDefault="00BB0F7D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B0F7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Property in-line Sorting</w:t>
      </w:r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based on Priority vs. addition order </w:t>
      </w:r>
      <w:proofErr w:type="spellStart"/>
      <w:proofErr w:type="gramStart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getPropertyList</w:t>
      </w:r>
      <w:proofErr w:type="spell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). Consider property priority (and sorting) vs fixed order. Reconsider </w:t>
      </w:r>
      <w:proofErr w:type="spellStart"/>
      <w:proofErr w:type="gramStart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getPropertyList</w:t>
      </w:r>
      <w:proofErr w:type="spell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);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</w:t>
      </w:r>
      <w:proofErr w:type="spellStart"/>
      <w:r>
        <w:rPr>
          <w:rFonts w:ascii="Garamond" w:hAnsi="Garamond"/>
          <w:sz w:val="20"/>
          <w:szCs w:val="20"/>
        </w:rPr>
        <w:t>gc</w:t>
      </w:r>
      <w:proofErr w:type="spellEnd"/>
      <w:r>
        <w:rPr>
          <w:rFonts w:ascii="Garamond" w:hAnsi="Garamond"/>
          <w:sz w:val="20"/>
          <w:szCs w:val="20"/>
        </w:rPr>
        <w:t>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 xml:space="preserve">Currently we take the easy way out by wrapping a </w:t>
      </w:r>
      <w:proofErr w:type="spellStart"/>
      <w:r w:rsidRPr="004458E3">
        <w:rPr>
          <w:rFonts w:ascii="Garamond" w:hAnsi="Garamond"/>
          <w:sz w:val="20"/>
          <w:szCs w:val="20"/>
        </w:rPr>
        <w:t>HttpdLogLine</w:t>
      </w:r>
      <w:proofErr w:type="spellEnd"/>
      <w:r w:rsidRPr="004458E3">
        <w:rPr>
          <w:rFonts w:ascii="Garamond" w:hAnsi="Garamond"/>
          <w:sz w:val="20"/>
          <w:szCs w:val="20"/>
        </w:rPr>
        <w:t xml:space="preserve"> in an Event – do we</w:t>
      </w:r>
      <w:r>
        <w:rPr>
          <w:rFonts w:ascii="Garamond" w:hAnsi="Garamond"/>
          <w:sz w:val="20"/>
          <w:szCs w:val="20"/>
        </w:rPr>
        <w:t xml:space="preserve"> want to create a </w:t>
      </w:r>
      <w:proofErr w:type="spellStart"/>
      <w:r>
        <w:rPr>
          <w:rFonts w:ascii="Garamond" w:hAnsi="Garamond"/>
          <w:sz w:val="20"/>
          <w:szCs w:val="20"/>
        </w:rPr>
        <w:t>HttpdLogEvent</w:t>
      </w:r>
      <w:proofErr w:type="spellEnd"/>
      <w:r>
        <w:rPr>
          <w:rFonts w:ascii="Garamond" w:hAnsi="Garamond"/>
          <w:sz w:val="20"/>
          <w:szCs w:val="20"/>
        </w:rPr>
        <w:t xml:space="preserve">, by following the pattern introduced by </w:t>
      </w:r>
      <w:proofErr w:type="spellStart"/>
      <w:r>
        <w:rPr>
          <w:rFonts w:ascii="Garamond" w:hAnsi="Garamond"/>
          <w:sz w:val="20"/>
          <w:szCs w:val="20"/>
        </w:rPr>
        <w:t>GCEvents</w:t>
      </w:r>
      <w:proofErr w:type="spellEnd"/>
      <w:r>
        <w:rPr>
          <w:rFonts w:ascii="Garamond" w:hAnsi="Garamond"/>
          <w:sz w:val="20"/>
          <w:szCs w:val="20"/>
        </w:rPr>
        <w:t>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t xml:space="preserve">07/25/16 </w:t>
      </w:r>
      <w:proofErr w:type="spellStart"/>
      <w:r w:rsidRPr="00926F6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926F69">
        <w:rPr>
          <w:rFonts w:ascii="Garamond" w:hAnsi="Garamond"/>
          <w:sz w:val="20"/>
          <w:szCs w:val="20"/>
        </w:rPr>
        <w:t xml:space="preserve">() and </w:t>
      </w:r>
      <w:proofErr w:type="spellStart"/>
      <w:r w:rsidRPr="00926F69">
        <w:rPr>
          <w:rFonts w:ascii="Garamond" w:hAnsi="Garamond"/>
          <w:sz w:val="20"/>
          <w:szCs w:val="20"/>
        </w:rPr>
        <w:t>HttpdLogLine.parseFirstRequestLine</w:t>
      </w:r>
      <w:proofErr w:type="spellEnd"/>
      <w:r w:rsidRPr="00926F69">
        <w:rPr>
          <w:rFonts w:ascii="Garamond" w:hAnsi="Garamond"/>
          <w:sz w:val="20"/>
          <w:szCs w:val="20"/>
        </w:rPr>
        <w:t xml:space="preserve">() implementations should do the same thing, but they are doing different </w:t>
      </w:r>
      <w:proofErr w:type="spellStart"/>
      <w:proofErr w:type="gramStart"/>
      <w:r w:rsidRPr="00926F69">
        <w:rPr>
          <w:rFonts w:ascii="Garamond" w:hAnsi="Garamond"/>
          <w:sz w:val="20"/>
          <w:szCs w:val="20"/>
        </w:rPr>
        <w:t>things:HttpdLogLine.parseFirstRequestLine</w:t>
      </w:r>
      <w:proofErr w:type="spellEnd"/>
      <w:proofErr w:type="gramEnd"/>
      <w:r w:rsidRPr="00926F69">
        <w:rPr>
          <w:rFonts w:ascii="Garamond" w:hAnsi="Garamond"/>
          <w:sz w:val="20"/>
          <w:szCs w:val="20"/>
        </w:rPr>
        <w:t xml:space="preserve">() is more permissive and allows two or three elements ("GET /path" and "GET /path HTTP-version", while </w:t>
      </w:r>
      <w:proofErr w:type="spellStart"/>
      <w:r w:rsidRPr="00926F6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926F69">
        <w:rPr>
          <w:rFonts w:ascii="Garamond" w:hAnsi="Garamond"/>
          <w:sz w:val="20"/>
          <w:szCs w:val="20"/>
        </w:rPr>
        <w:t>() assumes three elements. Unify the implementation.</w:t>
      </w:r>
      <w:r w:rsidR="000D3EDE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9F0D5E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9F0D5E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9F0D5E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10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9F0D5E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1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2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 xml:space="preserve">Start with enabling the </w:t>
      </w:r>
      <w:proofErr w:type="gramStart"/>
      <w:r w:rsidRPr="00241B6D">
        <w:rPr>
          <w:rFonts w:ascii="Garamond" w:hAnsi="Garamond"/>
          <w:sz w:val="20"/>
          <w:szCs w:val="20"/>
        </w:rPr>
        <w:t>commented out</w:t>
      </w:r>
      <w:proofErr w:type="gramEnd"/>
      <w:r w:rsidRPr="00241B6D">
        <w:rPr>
          <w:rFonts w:ascii="Garamond" w:hAnsi="Garamond"/>
          <w:sz w:val="20"/>
          <w:szCs w:val="20"/>
        </w:rPr>
        <w:t xml:space="preserve">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proofErr w:type="spellStart"/>
      <w:r w:rsidRPr="006B7C9D">
        <w:rPr>
          <w:rFonts w:ascii="Garamond" w:hAnsi="Garamond"/>
          <w:sz w:val="20"/>
          <w:szCs w:val="20"/>
        </w:rPr>
        <w:t>EndOfStreamListeners</w:t>
      </w:r>
      <w:proofErr w:type="spellEnd"/>
      <w:r w:rsidRPr="006B7C9D">
        <w:rPr>
          <w:rFonts w:ascii="Garamond" w:hAnsi="Garamond"/>
          <w:sz w:val="20"/>
          <w:szCs w:val="20"/>
        </w:rPr>
        <w:t xml:space="preserve"> management in </w:t>
      </w:r>
      <w:proofErr w:type="spellStart"/>
      <w:r w:rsidRPr="006B7C9D">
        <w:rPr>
          <w:rFonts w:ascii="Garamond" w:hAnsi="Garamond"/>
          <w:sz w:val="20"/>
          <w:szCs w:val="20"/>
        </w:rPr>
        <w:t>ComponentBase</w:t>
      </w:r>
      <w:proofErr w:type="spellEnd"/>
      <w:r w:rsidRPr="006B7C9D">
        <w:rPr>
          <w:rFonts w:ascii="Garamond" w:hAnsi="Garamond"/>
          <w:sz w:val="20"/>
          <w:szCs w:val="20"/>
        </w:rPr>
        <w:t xml:space="preserve">. Analyze </w:t>
      </w:r>
      <w:proofErr w:type="spellStart"/>
      <w:r w:rsidRPr="006B7C9D">
        <w:rPr>
          <w:rFonts w:ascii="Garamond" w:hAnsi="Garamond"/>
          <w:sz w:val="20"/>
          <w:szCs w:val="20"/>
        </w:rPr>
        <w:t>EndOfStreamListener</w:t>
      </w:r>
      <w:proofErr w:type="spellEnd"/>
      <w:r w:rsidRPr="006B7C9D">
        <w:rPr>
          <w:rFonts w:ascii="Garamond" w:hAnsi="Garamond"/>
          <w:sz w:val="20"/>
          <w:szCs w:val="20"/>
        </w:rPr>
        <w:t xml:space="preserve">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Idea: use non-blocking IO in components and read from both a data channel and a control channel. The data channel is an adapter to an </w:t>
      </w:r>
      <w:proofErr w:type="spellStart"/>
      <w:r w:rsidRPr="00873127">
        <w:rPr>
          <w:rFonts w:ascii="Garamond" w:hAnsi="Garamond"/>
          <w:sz w:val="20"/>
          <w:szCs w:val="20"/>
        </w:rPr>
        <w:t>InputStream</w:t>
      </w:r>
      <w:proofErr w:type="spellEnd"/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How to handle exceptions in the logic’s </w:t>
      </w:r>
      <w:proofErr w:type="gramStart"/>
      <w:r w:rsidRPr="00873127">
        <w:rPr>
          <w:rFonts w:ascii="Garamond" w:hAnsi="Garamond"/>
          <w:sz w:val="20"/>
          <w:szCs w:val="20"/>
        </w:rPr>
        <w:t>process(</w:t>
      </w:r>
      <w:proofErr w:type="gramEnd"/>
      <w:r w:rsidRPr="00873127">
        <w:rPr>
          <w:rFonts w:ascii="Garamond" w:hAnsi="Garamond"/>
          <w:sz w:val="20"/>
          <w:szCs w:val="20"/>
        </w:rPr>
        <w:t>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Need a </w:t>
      </w:r>
      <w:proofErr w:type="spellStart"/>
      <w:r w:rsidRPr="00873127">
        <w:rPr>
          <w:rFonts w:ascii="Garamond" w:hAnsi="Garamond"/>
          <w:sz w:val="20"/>
          <w:szCs w:val="20"/>
        </w:rPr>
        <w:t>OutputStreamEvent</w:t>
      </w:r>
      <w:proofErr w:type="spellEnd"/>
      <w:r w:rsidRPr="00873127">
        <w:rPr>
          <w:rFonts w:ascii="Garamond" w:hAnsi="Garamond"/>
          <w:sz w:val="20"/>
          <w:szCs w:val="20"/>
        </w:rPr>
        <w:t xml:space="preserve">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Handle </w:t>
      </w:r>
      <w:proofErr w:type="spellStart"/>
      <w:r w:rsidRPr="00873127">
        <w:rPr>
          <w:rFonts w:ascii="Garamond" w:hAnsi="Garamond"/>
          <w:sz w:val="20"/>
          <w:szCs w:val="20"/>
        </w:rPr>
        <w:t>EndOfStream</w:t>
      </w:r>
      <w:proofErr w:type="spellEnd"/>
      <w:r w:rsidRPr="00873127">
        <w:rPr>
          <w:rFonts w:ascii="Garamond" w:hAnsi="Garamond"/>
          <w:sz w:val="20"/>
          <w:szCs w:val="20"/>
        </w:rPr>
        <w:t xml:space="preserve"> in </w:t>
      </w:r>
      <w:proofErr w:type="spellStart"/>
      <w:r w:rsidRPr="00873127">
        <w:rPr>
          <w:rFonts w:ascii="Garamond" w:hAnsi="Garamond"/>
          <w:sz w:val="20"/>
          <w:szCs w:val="20"/>
        </w:rPr>
        <w:t>SingleThreadedEventProcessor</w:t>
      </w:r>
      <w:proofErr w:type="spellEnd"/>
      <w:r w:rsidRPr="00873127">
        <w:rPr>
          <w:rFonts w:ascii="Garamond" w:hAnsi="Garamond"/>
          <w:sz w:val="20"/>
          <w:szCs w:val="20"/>
        </w:rPr>
        <w:t>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 xml:space="preserve">Refactor </w:t>
      </w:r>
      <w:proofErr w:type="spellStart"/>
      <w:r w:rsidRPr="0034695E">
        <w:rPr>
          <w:rFonts w:ascii="Garamond" w:hAnsi="Garamond"/>
          <w:sz w:val="20"/>
          <w:szCs w:val="20"/>
        </w:rPr>
        <w:t>InputStreamInitiator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, </w:t>
      </w:r>
      <w:proofErr w:type="spellStart"/>
      <w:r w:rsidRPr="0034695E">
        <w:rPr>
          <w:rFonts w:ascii="Garamond" w:hAnsi="Garamond"/>
          <w:sz w:val="20"/>
          <w:szCs w:val="20"/>
        </w:rPr>
        <w:t>EventProcessor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and </w:t>
      </w:r>
      <w:proofErr w:type="spellStart"/>
      <w:r w:rsidRPr="0034695E">
        <w:rPr>
          <w:rFonts w:ascii="Garamond" w:hAnsi="Garamond"/>
          <w:sz w:val="20"/>
          <w:szCs w:val="20"/>
        </w:rPr>
        <w:t>OutputStreamTerminator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 xml:space="preserve">Currently I deal with </w:t>
      </w:r>
      <w:proofErr w:type="spellStart"/>
      <w:r w:rsidRPr="0034695E">
        <w:rPr>
          <w:rFonts w:ascii="Garamond" w:hAnsi="Garamond"/>
          <w:sz w:val="20"/>
          <w:szCs w:val="20"/>
        </w:rPr>
        <w:t>EOSListener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only in </w:t>
      </w:r>
      <w:proofErr w:type="spellStart"/>
      <w:r w:rsidRPr="0034695E">
        <w:rPr>
          <w:rFonts w:ascii="Garamond" w:hAnsi="Garamond"/>
          <w:sz w:val="20"/>
          <w:szCs w:val="20"/>
        </w:rPr>
        <w:t>OutputStreamtTerminators</w:t>
      </w:r>
      <w:proofErr w:type="spellEnd"/>
      <w:r w:rsidRPr="0034695E">
        <w:rPr>
          <w:rFonts w:ascii="Garamond" w:hAnsi="Garamond"/>
          <w:sz w:val="20"/>
          <w:szCs w:val="20"/>
        </w:rPr>
        <w:t xml:space="preserve">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328D8"/>
    <w:rsid w:val="00051C32"/>
    <w:rsid w:val="00062C79"/>
    <w:rsid w:val="00070984"/>
    <w:rsid w:val="00081827"/>
    <w:rsid w:val="000909AC"/>
    <w:rsid w:val="000A04F4"/>
    <w:rsid w:val="000B3C6F"/>
    <w:rsid w:val="000C53F3"/>
    <w:rsid w:val="000C6FFE"/>
    <w:rsid w:val="000D3EDE"/>
    <w:rsid w:val="000E1A6D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81B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5273"/>
    <w:rsid w:val="0034695E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154E2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C464F"/>
    <w:rsid w:val="009F0D5E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2716A"/>
    <w:rsid w:val="00B36ACE"/>
    <w:rsid w:val="00B45761"/>
    <w:rsid w:val="00B65F84"/>
    <w:rsid w:val="00B70B1C"/>
    <w:rsid w:val="00B81D08"/>
    <w:rsid w:val="00B948BA"/>
    <w:rsid w:val="00B96477"/>
    <w:rsid w:val="00BB0F7D"/>
    <w:rsid w:val="00BB2480"/>
    <w:rsid w:val="00C51884"/>
    <w:rsid w:val="00C663B9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33E1E"/>
    <w:rsid w:val="00E45416"/>
    <w:rsid w:val="00E45EE2"/>
    <w:rsid w:val="00E54303"/>
    <w:rsid w:val="00E67DD3"/>
    <w:rsid w:val="00E8317B"/>
    <w:rsid w:val="00EB3319"/>
    <w:rsid w:val="00EB5362"/>
    <w:rsid w:val="00EC79DB"/>
    <w:rsid w:val="00EE4B11"/>
    <w:rsid w:val="00EF20AF"/>
    <w:rsid w:val="00EF69E4"/>
    <w:rsid w:val="00F00B55"/>
    <w:rsid w:val="00F101BA"/>
    <w:rsid w:val="00F1087D"/>
    <w:rsid w:val="00F16979"/>
    <w:rsid w:val="00F62962"/>
    <w:rsid w:val="00F845C8"/>
    <w:rsid w:val="00F92837"/>
    <w:rsid w:val="00FA471F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ogstash.com/" TargetMode="External"/><Relationship Id="rId12" Type="http://schemas.openxmlformats.org/officeDocument/2006/relationships/hyperlink" Target="https://kb.novaordis.com/index.php/Business_Scenario-Based_Performance_Monitoring_and_Diagnosis_Development_TOD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#Property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kb.novaordis.com/index.php/Events-api_Concepts" TargetMode="External"/><Relationship Id="rId8" Type="http://schemas.openxmlformats.org/officeDocument/2006/relationships/hyperlink" Target="https://github.com/fluent/fluentd" TargetMode="External"/><Relationship Id="rId9" Type="http://schemas.openxmlformats.org/officeDocument/2006/relationships/hyperlink" Target="https://github.com/heroku/logplex" TargetMode="External"/><Relationship Id="rId10" Type="http://schemas.openxmlformats.org/officeDocument/2006/relationships/hyperlink" Target="http://www.splu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950</Words>
  <Characters>5421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88</cp:revision>
  <dcterms:created xsi:type="dcterms:W3CDTF">2017-06-04T05:09:00Z</dcterms:created>
  <dcterms:modified xsi:type="dcterms:W3CDTF">2017-08-27T17:20:00Z</dcterms:modified>
</cp:coreProperties>
</file>