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10241A" w:rsidRDefault="00C34235" w:rsidP="00C34235">
      <w:pPr>
        <w:pStyle w:val="Title"/>
        <w:rPr>
          <w:rFonts w:ascii="Garamond" w:hAnsi="Garamond"/>
        </w:rPr>
      </w:pPr>
      <w:r w:rsidRPr="0010241A">
        <w:rPr>
          <w:rFonts w:ascii="Garamond" w:hAnsi="Garamond"/>
        </w:rPr>
        <w:t>Events CSV (events-csv)</w:t>
      </w:r>
      <w:r w:rsidR="00342AAF" w:rsidRPr="0010241A">
        <w:rPr>
          <w:rFonts w:ascii="Garamond" w:hAnsi="Garamond"/>
        </w:rPr>
        <w:t xml:space="preserve"> TODO</w:t>
      </w:r>
    </w:p>
    <w:p w14:paraId="02834EB9" w14:textId="77777777" w:rsidR="0010241A" w:rsidRPr="0010241A" w:rsidRDefault="0010241A" w:rsidP="0010241A">
      <w:pPr>
        <w:rPr>
          <w:rFonts w:ascii="Garamond" w:hAnsi="Garamond"/>
        </w:rPr>
      </w:pPr>
    </w:p>
    <w:p w14:paraId="0CF597C3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bookmarkStart w:id="0" w:name="_GoBack"/>
      <w:bookmarkEnd w:id="0"/>
      <w:proofErr w:type="spellStart"/>
      <w:r w:rsidRPr="0010241A">
        <w:rPr>
          <w:rFonts w:ascii="Garamond" w:hAnsi="Garamond"/>
        </w:rPr>
        <w:t>cdt</w:t>
      </w:r>
      <w:proofErr w:type="spellEnd"/>
      <w:r w:rsidRPr="0010241A">
        <w:rPr>
          <w:rFonts w:ascii="Garamond" w:hAnsi="Garamond"/>
        </w:rPr>
        <w:t>; csv -d headers databot.csv</w:t>
      </w:r>
      <w:r w:rsidRPr="0010241A">
        <w:rPr>
          <w:rFonts w:ascii="Garamond" w:hAnsi="Garamond"/>
        </w:rPr>
        <w:br/>
      </w:r>
    </w:p>
    <w:p w14:paraId="44CBC7EA" w14:textId="6F9D17A9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Handle the situation that the CSV streams can have successive/different headers</w:t>
      </w:r>
      <w:r w:rsidR="00047239">
        <w:rPr>
          <w:rFonts w:ascii="Garamond" w:hAnsi="Garamond"/>
        </w:rPr>
        <w:t>: test it with real databot data.</w:t>
      </w:r>
      <w:r w:rsidRPr="0010241A">
        <w:rPr>
          <w:rFonts w:ascii="Garamond" w:hAnsi="Garamond"/>
        </w:rPr>
        <w:br/>
      </w:r>
    </w:p>
    <w:p w14:paraId="58C13F10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csv headers ./file.csv – get the interesting indices.</w:t>
      </w:r>
      <w:r w:rsidRPr="0010241A">
        <w:rPr>
          <w:rFonts w:ascii="Garamond" w:hAnsi="Garamond"/>
        </w:rPr>
        <w:br/>
      </w:r>
    </w:p>
    <w:p w14:paraId="089D279A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 xml:space="preserve">csv –o </w:t>
      </w:r>
      <w:proofErr w:type="gramStart"/>
      <w:r w:rsidRPr="0010241A">
        <w:rPr>
          <w:rFonts w:ascii="Garamond" w:hAnsi="Garamond"/>
        </w:rPr>
        <w:t>1:,</w:t>
      </w:r>
      <w:proofErr w:type="gramEnd"/>
      <w:r w:rsidRPr="0010241A">
        <w:rPr>
          <w:rFonts w:ascii="Garamond" w:hAnsi="Garamond"/>
        </w:rPr>
        <w:t xml:space="preserve"> 2:, 3: ./file.csv</w:t>
      </w:r>
      <w:r w:rsidRPr="0010241A">
        <w:rPr>
          <w:rFonts w:ascii="Garamond" w:hAnsi="Garamond"/>
        </w:rPr>
        <w:br/>
      </w:r>
    </w:p>
    <w:p w14:paraId="1004E9CF" w14:textId="49C8147A" w:rsidR="00BA11AC" w:rsidRPr="0010241A" w:rsidRDefault="00302F84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graph</w:t>
      </w:r>
      <w:r w:rsidR="00BA11AC" w:rsidRPr="0010241A">
        <w:rPr>
          <w:rFonts w:ascii="Garamond" w:hAnsi="Garamond"/>
        </w:rPr>
        <w:br/>
      </w:r>
    </w:p>
    <w:p w14:paraId="278A59C8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 xml:space="preserve">Move all command line parser on the new </w:t>
      </w:r>
      <w:proofErr w:type="spellStart"/>
      <w:r w:rsidRPr="0010241A">
        <w:rPr>
          <w:rFonts w:ascii="Garamond" w:hAnsi="Garamond"/>
        </w:rPr>
        <w:t>EventParserRuntime</w:t>
      </w:r>
      <w:proofErr w:type="spellEnd"/>
      <w:r w:rsidRPr="0010241A">
        <w:rPr>
          <w:rFonts w:ascii="Garamond" w:hAnsi="Garamond"/>
        </w:rPr>
        <w:t>.</w:t>
      </w:r>
      <w:r w:rsidRPr="0010241A">
        <w:rPr>
          <w:rFonts w:ascii="Garamond" w:hAnsi="Garamond"/>
        </w:rPr>
        <w:br/>
      </w:r>
    </w:p>
    <w:p w14:paraId="7B3DCD30" w14:textId="266BA3A5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  <w:b/>
          <w:sz w:val="20"/>
          <w:szCs w:val="20"/>
        </w:rPr>
      </w:pPr>
      <w:proofErr w:type="spellStart"/>
      <w:r w:rsidRPr="0010241A">
        <w:rPr>
          <w:rFonts w:ascii="Garamond" w:hAnsi="Garamond"/>
        </w:rPr>
        <w:t>CVSFormat</w:t>
      </w:r>
      <w:proofErr w:type="spellEnd"/>
      <w:r w:rsidRPr="0010241A">
        <w:rPr>
          <w:rFonts w:ascii="Garamond" w:hAnsi="Garamond"/>
        </w:rPr>
        <w:t xml:space="preserve">, </w:t>
      </w:r>
      <w:proofErr w:type="spellStart"/>
      <w:r w:rsidRPr="0010241A">
        <w:rPr>
          <w:rFonts w:ascii="Garamond" w:hAnsi="Garamond"/>
        </w:rPr>
        <w:t>CVSFormatter</w:t>
      </w:r>
      <w:proofErr w:type="spellEnd"/>
      <w:r w:rsidRPr="0010241A">
        <w:rPr>
          <w:rFonts w:ascii="Garamond" w:hAnsi="Garamond"/>
        </w:rPr>
        <w:t xml:space="preserve"> –how those match with what’s now in Output.</w:t>
      </w:r>
      <w:r w:rsidRPr="0010241A">
        <w:rPr>
          <w:rFonts w:ascii="Garamond" w:hAnsi="Garamond"/>
        </w:rPr>
        <w:br/>
      </w:r>
    </w:p>
    <w:p w14:paraId="22FB4325" w14:textId="77777777" w:rsidR="00983529" w:rsidRPr="0010241A" w:rsidRDefault="00983529" w:rsidP="0098352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10241A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10241A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2D8D5B7B" w14:textId="77777777" w:rsidR="00983529" w:rsidRDefault="00983529" w:rsidP="00983529">
      <w:pPr>
        <w:rPr>
          <w:rFonts w:ascii="Garamond" w:hAnsi="Garamond"/>
        </w:rPr>
      </w:pPr>
    </w:p>
    <w:p w14:paraId="6F0AF7F2" w14:textId="77777777" w:rsidR="00315F54" w:rsidRDefault="00315F54" w:rsidP="00983529">
      <w:pPr>
        <w:rPr>
          <w:rFonts w:ascii="Garamond" w:hAnsi="Garamond"/>
        </w:rPr>
      </w:pPr>
    </w:p>
    <w:p w14:paraId="5906A1AF" w14:textId="77777777" w:rsidR="00315F54" w:rsidRPr="0010241A" w:rsidRDefault="00315F54" w:rsidP="00983529">
      <w:pPr>
        <w:rPr>
          <w:rFonts w:ascii="Garamond" w:hAnsi="Garamond"/>
        </w:rPr>
      </w:pPr>
    </w:p>
    <w:sectPr w:rsidR="00315F54" w:rsidRPr="0010241A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4C42"/>
    <w:multiLevelType w:val="hybridMultilevel"/>
    <w:tmpl w:val="CEC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47239"/>
    <w:rsid w:val="000A70C6"/>
    <w:rsid w:val="000B3C6F"/>
    <w:rsid w:val="000C6FFE"/>
    <w:rsid w:val="000D43E8"/>
    <w:rsid w:val="0010241A"/>
    <w:rsid w:val="0010622D"/>
    <w:rsid w:val="001665B1"/>
    <w:rsid w:val="00175BB5"/>
    <w:rsid w:val="002C76BA"/>
    <w:rsid w:val="00302F84"/>
    <w:rsid w:val="00315F54"/>
    <w:rsid w:val="00342AAF"/>
    <w:rsid w:val="003D07BD"/>
    <w:rsid w:val="0042275B"/>
    <w:rsid w:val="00475F61"/>
    <w:rsid w:val="004D702D"/>
    <w:rsid w:val="0053628B"/>
    <w:rsid w:val="00616556"/>
    <w:rsid w:val="006A4A59"/>
    <w:rsid w:val="0070750A"/>
    <w:rsid w:val="00743752"/>
    <w:rsid w:val="00850E03"/>
    <w:rsid w:val="008C0F69"/>
    <w:rsid w:val="008C471E"/>
    <w:rsid w:val="008C5203"/>
    <w:rsid w:val="009676AB"/>
    <w:rsid w:val="00983529"/>
    <w:rsid w:val="009B3D0A"/>
    <w:rsid w:val="009F3E99"/>
    <w:rsid w:val="00A879C1"/>
    <w:rsid w:val="00AC2836"/>
    <w:rsid w:val="00B70B1C"/>
    <w:rsid w:val="00BA11AC"/>
    <w:rsid w:val="00C34235"/>
    <w:rsid w:val="00C51884"/>
    <w:rsid w:val="00DD6D13"/>
    <w:rsid w:val="00E07F97"/>
    <w:rsid w:val="00EB3319"/>
    <w:rsid w:val="00EF20AF"/>
    <w:rsid w:val="00F1087D"/>
    <w:rsid w:val="00F16979"/>
    <w:rsid w:val="00F344E8"/>
    <w:rsid w:val="00F845C8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20</cp:revision>
  <dcterms:created xsi:type="dcterms:W3CDTF">2017-07-31T20:23:00Z</dcterms:created>
  <dcterms:modified xsi:type="dcterms:W3CDTF">2017-08-29T17:20:00Z</dcterms:modified>
</cp:coreProperties>
</file>