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3F298B4F" w:rsidR="002D4287" w:rsidRPr="006514FC" w:rsidRDefault="00DC22C5" w:rsidP="00877A95">
      <w:pPr>
        <w:pStyle w:val="Title"/>
        <w:rPr>
          <w:rFonts w:ascii="Garamond" w:hAnsi="Garamond"/>
          <w:sz w:val="52"/>
        </w:rPr>
      </w:pPr>
      <w:r w:rsidRPr="006514FC">
        <w:rPr>
          <w:rFonts w:ascii="Garamond" w:hAnsi="Garamond"/>
          <w:sz w:val="52"/>
        </w:rPr>
        <w:t>E</w:t>
      </w:r>
      <w:r w:rsidR="00877A95" w:rsidRPr="006514FC">
        <w:rPr>
          <w:rFonts w:ascii="Garamond" w:hAnsi="Garamond"/>
          <w:sz w:val="52"/>
        </w:rPr>
        <w:t>vents log4j Parser</w:t>
      </w:r>
      <w:r w:rsidRPr="006514FC">
        <w:rPr>
          <w:rFonts w:ascii="Garamond" w:hAnsi="Garamond"/>
          <w:sz w:val="52"/>
        </w:rPr>
        <w:t xml:space="preserve"> (events-log4j-parser)</w:t>
      </w:r>
      <w:r w:rsidR="006514FC" w:rsidRPr="006514FC">
        <w:rPr>
          <w:rFonts w:ascii="Garamond" w:hAnsi="Garamond"/>
          <w:sz w:val="52"/>
        </w:rPr>
        <w:t xml:space="preserve"> TODO</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8353FFB" w14:textId="36738E02" w:rsidR="005479C0" w:rsidRDefault="005479C0" w:rsidP="008A5781">
      <w:pPr>
        <w:pStyle w:val="ListParagraph"/>
        <w:numPr>
          <w:ilvl w:val="0"/>
          <w:numId w:val="9"/>
        </w:numPr>
        <w:rPr>
          <w:rFonts w:ascii="Garamond" w:hAnsi="Garamond"/>
        </w:rPr>
      </w:pPr>
      <w:r w:rsidRPr="008A5781">
        <w:rPr>
          <w:rFonts w:ascii="Garamond" w:hAnsi="Garamond"/>
        </w:rPr>
        <w:t>Move Log4jPatternElement.getFormatModifierLiteral() to FormatModifier.getLiteral();</w:t>
      </w:r>
    </w:p>
    <w:p w14:paraId="02BA703B" w14:textId="4C61F44E" w:rsidR="000C4BAD" w:rsidRPr="008A5781" w:rsidRDefault="000C4BAD" w:rsidP="008A5781">
      <w:pPr>
        <w:pStyle w:val="ListParagraph"/>
        <w:numPr>
          <w:ilvl w:val="0"/>
          <w:numId w:val="9"/>
        </w:numPr>
        <w:rPr>
          <w:rFonts w:ascii="Garamond" w:hAnsi="Garamond"/>
        </w:rPr>
      </w:pPr>
      <w:r>
        <w:rPr>
          <w:rFonts w:ascii="Garamond" w:hAnsi="Garamond"/>
        </w:rPr>
        <w:t xml:space="preserve">Re-map the </w:t>
      </w:r>
      <w:r w:rsidR="00F135C9" w:rsidRPr="00F135C9">
        <w:rPr>
          <w:rFonts w:ascii="Garamond" w:hAnsi="Garamond"/>
        </w:rPr>
        <w:t>io</w:t>
      </w:r>
      <w:r w:rsidR="00F135C9">
        <w:rPr>
          <w:rFonts w:ascii="Garamond" w:hAnsi="Garamond"/>
        </w:rPr>
        <w:t xml:space="preserve">.novaordis.events.log4j.pattern package to </w:t>
      </w:r>
      <w:hyperlink r:id="rId5" w:history="1">
        <w:r w:rsidR="00F135C9" w:rsidRPr="0006762C">
          <w:rPr>
            <w:rStyle w:val="Hyperlink"/>
            <w:rFonts w:ascii="Garamond" w:hAnsi="Garamond"/>
          </w:rPr>
          <w:t>https://kb.novaordis.com/index.php/Log4j_Format_Specification</w:t>
        </w:r>
      </w:hyperlink>
      <w:r w:rsidR="00F135C9">
        <w:rPr>
          <w:rFonts w:ascii="Garamond" w:hAnsi="Garamond"/>
        </w:rPr>
        <w:t xml:space="preserve"> terms</w:t>
      </w:r>
      <w:bookmarkStart w:id="0" w:name="_GoBack"/>
      <w:bookmarkEnd w:id="0"/>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747552D" w14:textId="074E3B05" w:rsidR="009C2684" w:rsidRPr="009C2684"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r w:rsidR="00ED2EF0">
        <w:rPr>
          <w:rFonts w:ascii="Garamond" w:hAnsi="Garamond"/>
        </w:rPr>
        <w:t xml:space="preserve"> </w:t>
      </w:r>
      <w:hyperlink r:id="rId6" w:anchor="PatternLayout" w:history="1">
        <w:r w:rsidR="00ED2EF0" w:rsidRPr="00806C53">
          <w:rPr>
            <w:rStyle w:val="Hyperlink"/>
            <w:rFonts w:ascii="Garamond" w:hAnsi="Garamond"/>
          </w:rPr>
          <w:t>http://logging.apache.org/log4j/2.x/manual/layouts.html#PatternLayout</w:t>
        </w:r>
      </w:hyperlink>
      <w:r w:rsidR="00ED2EF0">
        <w:rPr>
          <w:rFonts w:ascii="Garamond" w:hAnsi="Garamond"/>
        </w:rPr>
        <w:t xml:space="preserve"> </w:t>
      </w:r>
    </w:p>
    <w:p w14:paraId="28521137" w14:textId="77777777" w:rsidR="009C2684" w:rsidRDefault="009C2684" w:rsidP="009C2684">
      <w:pPr>
        <w:rPr>
          <w:rFonts w:ascii="Garamond" w:hAnsi="Garamond"/>
        </w:rPr>
      </w:pPr>
    </w:p>
    <w:p w14:paraId="01ED13C0" w14:textId="77777777" w:rsidR="008957FE" w:rsidRDefault="008957FE" w:rsidP="009C2684">
      <w:pPr>
        <w:rPr>
          <w:rFonts w:ascii="Garamond" w:hAnsi="Garamond"/>
        </w:rPr>
      </w:pPr>
    </w:p>
    <w:p w14:paraId="6F6B30D0" w14:textId="0D802630" w:rsidR="009C2684" w:rsidRDefault="009C2684" w:rsidP="009C2684">
      <w:pPr>
        <w:rPr>
          <w:rFonts w:ascii="Garamond" w:hAnsi="Garamond"/>
        </w:rPr>
      </w:pPr>
      <w:r>
        <w:rPr>
          <w:rFonts w:ascii="Garamond" w:hAnsi="Garamond"/>
          <w:b/>
          <w:noProof/>
        </w:rPr>
        <mc:AlternateContent>
          <mc:Choice Requires="wps">
            <w:drawing>
              <wp:anchor distT="0" distB="0" distL="114300" distR="114300" simplePos="0" relativeHeight="251661312" behindDoc="0" locked="0" layoutInCell="1" allowOverlap="1" wp14:anchorId="6D15E5C5" wp14:editId="67BC469A">
                <wp:simplePos x="0" y="0"/>
                <wp:positionH relativeFrom="column">
                  <wp:posOffset>0</wp:posOffset>
                </wp:positionH>
                <wp:positionV relativeFrom="paragraph">
                  <wp:posOffset>172085</wp:posOffset>
                </wp:positionV>
                <wp:extent cx="5943600" cy="751205"/>
                <wp:effectExtent l="0" t="0" r="25400" b="3619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751205"/>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15E5C5" id="_x0000_t202" coordsize="21600,21600" o:spt="202" path="m0,0l0,21600,21600,21600,21600,0xe">
                <v:stroke joinstyle="miter"/>
                <v:path gradientshapeok="t" o:connecttype="rect"/>
              </v:shapetype>
              <v:shape id="Text Box 2" o:spid="_x0000_s1026" type="#_x0000_t202" style="position:absolute;margin-left:0;margin-top:13.55pt;width:468pt;height:59.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" fillcolor="#f2f2f2 [3052]" strokecolor="#d8d8d8 [2732]">
                <v:textbo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bookmarkStart w:id="1" w:name="_GoBack"/>
                      <w:bookmarkEnd w:id="1"/>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v:textbox>
                <w10:wrap type="square"/>
              </v:shape>
            </w:pict>
          </mc:Fallback>
        </mc:AlternateContent>
      </w:r>
    </w:p>
    <w:p w14:paraId="06181B28" w14:textId="2380D182" w:rsidR="001B29C1" w:rsidRPr="001B29C1" w:rsidRDefault="001B29C1" w:rsidP="00C534D0">
      <w:pPr>
        <w:rPr>
          <w:rFonts w:ascii="Garamond" w:hAnsi="Garamond"/>
          <w:b/>
        </w:rPr>
      </w:pPr>
    </w:p>
    <w:p w14:paraId="6B4A8CDD" w14:textId="4C4752FB" w:rsidR="00051CF2" w:rsidRPr="00CA702C" w:rsidRDefault="00021043" w:rsidP="00CA702C">
      <w:pPr>
        <w:pStyle w:val="ListParagraph"/>
        <w:numPr>
          <w:ilvl w:val="1"/>
          <w:numId w:val="6"/>
        </w:numPr>
        <w:rPr>
          <w:rFonts w:ascii="Garamond" w:hAnsi="Garamond"/>
          <w:b/>
        </w:rPr>
      </w:pPr>
      <w:r>
        <w:rPr>
          <w:rFonts w:ascii="Garamond" w:hAnsi="Garamond"/>
        </w:rPr>
        <w:t xml:space="preserve">Fix </w:t>
      </w:r>
      <w:r w:rsidR="009C2684">
        <w:rPr>
          <w:rFonts w:ascii="Garamond" w:hAnsi="Garamond"/>
        </w:rPr>
        <w:t xml:space="preserve">all </w:t>
      </w:r>
      <w:r>
        <w:rPr>
          <w:rFonts w:ascii="Garamond" w:hAnsi="Garamond"/>
        </w:rPr>
        <w:t>tests.</w:t>
      </w:r>
      <w:r w:rsidR="00051CF2" w:rsidRPr="00CA702C">
        <w:rPr>
          <w:rFonts w:ascii="Garamond" w:hAnsi="Garamond"/>
        </w:rPr>
        <w:br/>
      </w:r>
    </w:p>
    <w:p w14:paraId="55DDD560" w14:textId="1F65F4F9" w:rsidR="00051CF2" w:rsidRPr="00DA5BF5" w:rsidRDefault="00051CF2" w:rsidP="00DA5BF5">
      <w:pPr>
        <w:pStyle w:val="ListParagraph"/>
        <w:numPr>
          <w:ilvl w:val="1"/>
          <w:numId w:val="6"/>
        </w:numPr>
        <w:rPr>
          <w:rFonts w:ascii="Garamond" w:hAnsi="Garamond"/>
          <w:b/>
        </w:rPr>
      </w:pPr>
      <w:r>
        <w:rPr>
          <w:rFonts w:ascii="Garamond" w:hAnsi="Garamond"/>
        </w:rPr>
        <w:t>Continue with the extension of the parser that actually uses the pattern layout, in an inverse transformation.</w:t>
      </w:r>
    </w:p>
    <w:p w14:paraId="59E77B57" w14:textId="77777777" w:rsidR="00051CF2" w:rsidRPr="00051CF2" w:rsidRDefault="00051CF2" w:rsidP="00051CF2">
      <w:pPr>
        <w:rPr>
          <w:rFonts w:ascii="Garamond" w:hAnsi="Garamond"/>
          <w:b/>
        </w:rPr>
      </w:pPr>
    </w:p>
    <w:p w14:paraId="35FBA259" w14:textId="34759448" w:rsidR="00807C7E" w:rsidRPr="00DA5BF5" w:rsidRDefault="00F478C6" w:rsidP="00051CF2">
      <w:pPr>
        <w:pStyle w:val="ListParagraph"/>
        <w:numPr>
          <w:ilvl w:val="1"/>
          <w:numId w:val="6"/>
        </w:numPr>
        <w:rPr>
          <w:rFonts w:ascii="Garamond" w:hAnsi="Garamond"/>
          <w:b/>
        </w:rPr>
      </w:pPr>
      <w:r>
        <w:rPr>
          <w:rFonts w:ascii="Garamond" w:hAnsi="Garamond"/>
        </w:rPr>
        <w:t>Make sure heuristics still works in absence of pattern.</w:t>
      </w:r>
    </w:p>
    <w:p w14:paraId="61462A43" w14:textId="77777777" w:rsidR="00DA5BF5" w:rsidRPr="00DA5BF5" w:rsidRDefault="00DA5BF5" w:rsidP="00DA5BF5">
      <w:pPr>
        <w:rPr>
          <w:rFonts w:ascii="Garamond" w:hAnsi="Garamond"/>
          <w:b/>
        </w:rPr>
      </w:pPr>
    </w:p>
    <w:p w14:paraId="30479817" w14:textId="53FB16D3" w:rsidR="00DA5BF5" w:rsidRPr="00CA702C" w:rsidRDefault="00DA5BF5" w:rsidP="00DA5BF5">
      <w:pPr>
        <w:pStyle w:val="ListParagraph"/>
        <w:numPr>
          <w:ilvl w:val="1"/>
          <w:numId w:val="6"/>
        </w:numPr>
        <w:rPr>
          <w:rFonts w:ascii="Garamond" w:hAnsi="Garamond"/>
          <w:b/>
        </w:rPr>
      </w:pPr>
      <w:r>
        <w:rPr>
          <w:rFonts w:ascii="Garamond" w:hAnsi="Garamond"/>
        </w:rPr>
        <w:t>Implement the simplest possible solution so I can parse Centric’s logs.</w:t>
      </w:r>
    </w:p>
    <w:p w14:paraId="08FF4E24" w14:textId="4377DDC1" w:rsidR="00CA702C" w:rsidRPr="00CA702C" w:rsidRDefault="0035370F" w:rsidP="00CA702C">
      <w:pPr>
        <w:rPr>
          <w:rFonts w:ascii="Garamond" w:hAnsi="Garamond"/>
          <w:b/>
        </w:rPr>
      </w:pPr>
      <w:r>
        <w:rPr>
          <w:rFonts w:ascii="Garamond" w:hAnsi="Garamond"/>
          <w:b/>
          <w:noProof/>
        </w:rPr>
        <mc:AlternateContent>
          <mc:Choice Requires="wps">
            <w:drawing>
              <wp:anchor distT="0" distB="0" distL="114300" distR="114300" simplePos="0" relativeHeight="251659264" behindDoc="0" locked="0" layoutInCell="1" allowOverlap="1" wp14:anchorId="71D37475" wp14:editId="3F81CC3C">
                <wp:simplePos x="0" y="0"/>
                <wp:positionH relativeFrom="column">
                  <wp:posOffset>-63500</wp:posOffset>
                </wp:positionH>
                <wp:positionV relativeFrom="paragraph">
                  <wp:posOffset>235585</wp:posOffset>
                </wp:positionV>
                <wp:extent cx="5943600" cy="9169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916940"/>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~/tmp</w:t>
                            </w:r>
                          </w:p>
                          <w:p w14:paraId="374A5CBC" w14:textId="1B39FF41" w:rsidR="00CA702C" w:rsidRPr="00113401" w:rsidRDefault="0035370F">
                            <w:pPr>
                              <w:rPr>
                                <w:rFonts w:ascii="Courier New" w:hAnsi="Courier New" w:cs="Courier New"/>
                                <w:sz w:val="20"/>
                              </w:rPr>
                            </w:pPr>
                            <w:r w:rsidRPr="00113401">
                              <w:rPr>
                                <w:rFonts w:ascii="Courier New" w:hAnsi="Courier New" w:cs="Courier New"/>
                                <w:sz w:val="20"/>
                              </w:rPr>
                              <w:t>lg --format='%d{HH:mm:ss,SSS} %-5p [%c] (%t) %s%E%n' ./server.log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37475" id="Text Box 1" o:spid="_x0000_s1027" type="#_x0000_t202" style="position:absolute;margin-left:-5pt;margin-top:18.55pt;width:468pt;height:7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" fillcolor="#f2f2f2 [3052]" strokecolor="#d8d8d8 [2732]">
                <v:textbo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w:t>
                      </w:r>
                      <w:proofErr w:type="spellStart"/>
                      <w:r w:rsidRPr="00113401">
                        <w:rPr>
                          <w:rFonts w:ascii="Courier New" w:hAnsi="Courier New" w:cs="Courier New"/>
                          <w:sz w:val="20"/>
                        </w:rPr>
                        <w:t>tmp</w:t>
                      </w:r>
                      <w:proofErr w:type="spellEnd"/>
                    </w:p>
                    <w:p w14:paraId="374A5CBC" w14:textId="1B39FF41" w:rsidR="00CA702C" w:rsidRPr="00113401" w:rsidRDefault="0035370F">
                      <w:pPr>
                        <w:rPr>
                          <w:rFonts w:ascii="Courier New" w:hAnsi="Courier New" w:cs="Courier New"/>
                          <w:sz w:val="20"/>
                        </w:rPr>
                      </w:pPr>
                      <w:proofErr w:type="spellStart"/>
                      <w:r w:rsidRPr="00113401">
                        <w:rPr>
                          <w:rFonts w:ascii="Courier New" w:hAnsi="Courier New" w:cs="Courier New"/>
                          <w:sz w:val="20"/>
                        </w:rPr>
                        <w:t>lg</w:t>
                      </w:r>
                      <w:proofErr w:type="spellEnd"/>
                      <w:r w:rsidRPr="00113401">
                        <w:rPr>
                          <w:rFonts w:ascii="Courier New" w:hAnsi="Courier New" w:cs="Courier New"/>
                          <w:sz w:val="20"/>
                        </w:rPr>
                        <w:t xml:space="preserve"> --format='%d{</w:t>
                      </w:r>
                      <w:proofErr w:type="spellStart"/>
                      <w:r w:rsidRPr="00113401">
                        <w:rPr>
                          <w:rFonts w:ascii="Courier New" w:hAnsi="Courier New" w:cs="Courier New"/>
                          <w:sz w:val="20"/>
                        </w:rPr>
                        <w:t>HH:mm:ss,SSS</w:t>
                      </w:r>
                      <w:proofErr w:type="spellEnd"/>
                      <w:r w:rsidRPr="00113401">
                        <w:rPr>
                          <w:rFonts w:ascii="Courier New" w:hAnsi="Courier New" w:cs="Courier New"/>
                          <w:sz w:val="20"/>
                        </w:rPr>
                        <w:t>} %-5p [%c] (%t) %</w:t>
                      </w:r>
                      <w:proofErr w:type="spellStart"/>
                      <w:r w:rsidRPr="00113401">
                        <w:rPr>
                          <w:rFonts w:ascii="Courier New" w:hAnsi="Courier New" w:cs="Courier New"/>
                          <w:sz w:val="20"/>
                        </w:rPr>
                        <w:t>s%E%n</w:t>
                      </w:r>
                      <w:proofErr w:type="spellEnd"/>
                      <w:r w:rsidRPr="00113401">
                        <w:rPr>
                          <w:rFonts w:ascii="Courier New" w:hAnsi="Courier New" w:cs="Courier New"/>
                          <w:sz w:val="20"/>
                        </w:rPr>
                        <w:t>' ./server.log</w:t>
                      </w:r>
                    </w:p>
                  </w:txbxContent>
                </v:textbox>
                <w10:wrap type="square"/>
              </v:shape>
            </w:pict>
          </mc:Fallback>
        </mc:AlternateContent>
      </w:r>
    </w:p>
    <w:p w14:paraId="288ECA9A" w14:textId="585156B2" w:rsidR="00CA702C" w:rsidRPr="00CA702C" w:rsidRDefault="00CA702C" w:rsidP="00CA702C">
      <w:pPr>
        <w:rPr>
          <w:rFonts w:ascii="Garamond" w:hAnsi="Garamond"/>
          <w:b/>
        </w:rPr>
      </w:pPr>
    </w:p>
    <w:p w14:paraId="2573A9CF" w14:textId="77777777" w:rsidR="00DA5BF5" w:rsidRPr="00051CF2" w:rsidRDefault="00DA5BF5" w:rsidP="00DA5BF5">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Default="002E032E" w:rsidP="002E032E">
      <w:pPr>
        <w:pStyle w:val="ListParagraph"/>
        <w:rPr>
          <w:rFonts w:ascii="Garamond" w:hAnsi="Garamond"/>
        </w:rPr>
      </w:pPr>
    </w:p>
    <w:p w14:paraId="1DC6641A" w14:textId="77777777" w:rsidR="00051CF2" w:rsidRDefault="00051CF2" w:rsidP="002E032E">
      <w:pPr>
        <w:pStyle w:val="ListParagraph"/>
        <w:rPr>
          <w:rFonts w:ascii="Garamond" w:hAnsi="Garamond"/>
        </w:rPr>
      </w:pPr>
    </w:p>
    <w:p w14:paraId="5EFAFA08" w14:textId="77777777" w:rsidR="00051CF2" w:rsidRPr="002E032E" w:rsidRDefault="00051CF2" w:rsidP="002E032E">
      <w:pPr>
        <w:pStyle w:val="ListParagraph"/>
        <w:rPr>
          <w:rFonts w:ascii="Garamond" w:hAnsi="Garamond"/>
        </w:rPr>
      </w:pPr>
    </w:p>
    <w:p w14:paraId="401BE45F" w14:textId="5373C49B" w:rsidR="00AD4181" w:rsidRPr="00AD4181" w:rsidRDefault="00AD4181" w:rsidP="004863FD">
      <w:pPr>
        <w:pStyle w:val="ListParagraph"/>
        <w:numPr>
          <w:ilvl w:val="0"/>
          <w:numId w:val="6"/>
        </w:numPr>
        <w:rPr>
          <w:rFonts w:ascii="Garamond" w:hAnsi="Garamond"/>
        </w:rPr>
      </w:pPr>
      <w:r w:rsidRPr="00AD4181">
        <w:rPr>
          <w:rFonts w:ascii="Garamond" w:hAnsi="Garamond"/>
        </w:rPr>
        <w:t>Add the logic to lg to detect crossing timestamps.</w:t>
      </w:r>
      <w:r w:rsidRPr="00AD4181">
        <w:rPr>
          <w:rFonts w:ascii="Garamond" w:hAnsi="Garamond"/>
        </w:rPr>
        <w:br/>
      </w: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B344B"/>
    <w:multiLevelType w:val="hybridMultilevel"/>
    <w:tmpl w:val="C32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66471E"/>
    <w:multiLevelType w:val="hybridMultilevel"/>
    <w:tmpl w:val="3F22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21043"/>
    <w:rsid w:val="00051CF2"/>
    <w:rsid w:val="00055FC6"/>
    <w:rsid w:val="000B3C6F"/>
    <w:rsid w:val="000C4BAD"/>
    <w:rsid w:val="000C5D79"/>
    <w:rsid w:val="000C6FFE"/>
    <w:rsid w:val="00113401"/>
    <w:rsid w:val="00150F1C"/>
    <w:rsid w:val="00175BB5"/>
    <w:rsid w:val="00185C18"/>
    <w:rsid w:val="001B29C1"/>
    <w:rsid w:val="001E25E9"/>
    <w:rsid w:val="00250228"/>
    <w:rsid w:val="002B3DAD"/>
    <w:rsid w:val="002C76BA"/>
    <w:rsid w:val="002E032E"/>
    <w:rsid w:val="00302309"/>
    <w:rsid w:val="00343ED9"/>
    <w:rsid w:val="0035370F"/>
    <w:rsid w:val="00377FCF"/>
    <w:rsid w:val="003D07BD"/>
    <w:rsid w:val="00433FA9"/>
    <w:rsid w:val="0045179B"/>
    <w:rsid w:val="00474A7D"/>
    <w:rsid w:val="00475F61"/>
    <w:rsid w:val="0049438A"/>
    <w:rsid w:val="004B6A64"/>
    <w:rsid w:val="004C58CF"/>
    <w:rsid w:val="004D702D"/>
    <w:rsid w:val="005479C0"/>
    <w:rsid w:val="00551717"/>
    <w:rsid w:val="005C454E"/>
    <w:rsid w:val="005D4834"/>
    <w:rsid w:val="005D5F15"/>
    <w:rsid w:val="00616556"/>
    <w:rsid w:val="0063337D"/>
    <w:rsid w:val="006514FC"/>
    <w:rsid w:val="0067522C"/>
    <w:rsid w:val="006A4A59"/>
    <w:rsid w:val="006F1C25"/>
    <w:rsid w:val="006F413E"/>
    <w:rsid w:val="0070750A"/>
    <w:rsid w:val="007C1BCB"/>
    <w:rsid w:val="007D6951"/>
    <w:rsid w:val="00807C7E"/>
    <w:rsid w:val="0086201B"/>
    <w:rsid w:val="00877A95"/>
    <w:rsid w:val="008957FE"/>
    <w:rsid w:val="008A5781"/>
    <w:rsid w:val="008C471E"/>
    <w:rsid w:val="008C5203"/>
    <w:rsid w:val="00907AD0"/>
    <w:rsid w:val="00952252"/>
    <w:rsid w:val="009676AB"/>
    <w:rsid w:val="009B3D0A"/>
    <w:rsid w:val="009C2684"/>
    <w:rsid w:val="009C2CA5"/>
    <w:rsid w:val="009F3E99"/>
    <w:rsid w:val="00A264EA"/>
    <w:rsid w:val="00A6623C"/>
    <w:rsid w:val="00AC2836"/>
    <w:rsid w:val="00AD4181"/>
    <w:rsid w:val="00B70B1C"/>
    <w:rsid w:val="00C51884"/>
    <w:rsid w:val="00C534D0"/>
    <w:rsid w:val="00CA702C"/>
    <w:rsid w:val="00CD069F"/>
    <w:rsid w:val="00D82617"/>
    <w:rsid w:val="00DA5BF5"/>
    <w:rsid w:val="00DC22C5"/>
    <w:rsid w:val="00DD64B6"/>
    <w:rsid w:val="00DD6D13"/>
    <w:rsid w:val="00E07F97"/>
    <w:rsid w:val="00E1567D"/>
    <w:rsid w:val="00E279A9"/>
    <w:rsid w:val="00E75543"/>
    <w:rsid w:val="00EB3319"/>
    <w:rsid w:val="00ED2EF0"/>
    <w:rsid w:val="00ED442C"/>
    <w:rsid w:val="00EF20AF"/>
    <w:rsid w:val="00F0512E"/>
    <w:rsid w:val="00F1087D"/>
    <w:rsid w:val="00F135C9"/>
    <w:rsid w:val="00F16979"/>
    <w:rsid w:val="00F47689"/>
    <w:rsid w:val="00F478C6"/>
    <w:rsid w:val="00F5484B"/>
    <w:rsid w:val="00F56172"/>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B29C1"/>
    <w:rPr>
      <w:color w:val="0563C1" w:themeColor="hyperlink"/>
      <w:u w:val="single"/>
    </w:rPr>
  </w:style>
  <w:style w:type="character" w:styleId="FollowedHyperlink">
    <w:name w:val="FollowedHyperlink"/>
    <w:basedOn w:val="DefaultParagraphFont"/>
    <w:uiPriority w:val="99"/>
    <w:semiHidden/>
    <w:unhideWhenUsed/>
    <w:rsid w:val="00ED2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8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b.novaordis.com/index.php/Log4j_Format_Specification" TargetMode="External"/><Relationship Id="rId6" Type="http://schemas.openxmlformats.org/officeDocument/2006/relationships/hyperlink" Target="http://logging.apache.org/log4j/2.x/manual/layou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342</Words>
  <Characters>1955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42</cp:revision>
  <dcterms:created xsi:type="dcterms:W3CDTF">2017-04-29T05:00:00Z</dcterms:created>
  <dcterms:modified xsi:type="dcterms:W3CDTF">2017-11-15T17:42:00Z</dcterms:modified>
</cp:coreProperties>
</file>