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22F1F329" w14:textId="77777777" w:rsidR="00907AD0" w:rsidRDefault="00907AD0">
      <w:pPr>
        <w:rPr>
          <w:rFonts w:ascii="Garamond" w:hAnsi="Garamond"/>
          <w:b/>
        </w:rPr>
      </w:pPr>
    </w:p>
    <w:p w14:paraId="480CE221" w14:textId="475DEBF5" w:rsidR="00F47689" w:rsidRPr="0044369D" w:rsidRDefault="00F47689" w:rsidP="00F47689">
      <w:pPr>
        <w:pStyle w:val="ListParagraph"/>
        <w:numPr>
          <w:ilvl w:val="0"/>
          <w:numId w:val="6"/>
        </w:numPr>
        <w:rPr>
          <w:rFonts w:ascii="Garamond" w:hAnsi="Garamond"/>
        </w:rPr>
      </w:pPr>
      <w:r w:rsidRPr="0044369D">
        <w:rPr>
          <w:rFonts w:ascii="Garamond" w:hAnsi="Garamond"/>
        </w:rPr>
        <w:t xml:space="preserve">Refactor the Main method of the </w:t>
      </w:r>
      <w:r>
        <w:rPr>
          <w:rFonts w:ascii="Garamond" w:hAnsi="Garamond"/>
        </w:rPr>
        <w:t>lg</w:t>
      </w:r>
      <w:bookmarkStart w:id="0" w:name="_GoBack"/>
      <w:bookmarkEnd w:id="0"/>
      <w:r w:rsidRPr="0044369D">
        <w:rPr>
          <w:rFonts w:ascii="Garamond" w:hAnsi="Garamond"/>
        </w:rPr>
        <w:t xml:space="preserve"> parser to use “cli” package EventParserRuntime and ApplicationSpecificBehavior. Use the “csv” parser as an example.</w:t>
      </w:r>
    </w:p>
    <w:p w14:paraId="09AE9A0C" w14:textId="77777777" w:rsidR="00CD069F" w:rsidRDefault="00CD069F" w:rsidP="00551717">
      <w:pPr>
        <w:pStyle w:val="ListParagraph"/>
        <w:rPr>
          <w:rFonts w:ascii="Garamond" w:hAnsi="Garamond"/>
          <w:b/>
        </w:rPr>
      </w:pP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5344D975" w14:textId="0E8448F2" w:rsidR="007C1BCB" w:rsidRPr="007C1BCB" w:rsidRDefault="007C1BCB" w:rsidP="007C1BCB">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77D1848D" w14:textId="77777777" w:rsidR="00DD64B6" w:rsidRDefault="00DD64B6" w:rsidP="00DD64B6">
      <w:pPr>
        <w:pStyle w:val="ListParagraph"/>
        <w:rPr>
          <w:rFonts w:ascii="Garamond" w:hAnsi="Garamond"/>
          <w:b/>
        </w:rPr>
      </w:pPr>
    </w:p>
    <w:p w14:paraId="28F28010" w14:textId="51932EEB" w:rsidR="00A6623C" w:rsidRPr="00377FCF" w:rsidRDefault="00A6623C" w:rsidP="00377FCF">
      <w:pPr>
        <w:pStyle w:val="ListParagraph"/>
        <w:numPr>
          <w:ilvl w:val="0"/>
          <w:numId w:val="3"/>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5D79"/>
    <w:rsid w:val="000C6FFE"/>
    <w:rsid w:val="00175BB5"/>
    <w:rsid w:val="00185C18"/>
    <w:rsid w:val="00250228"/>
    <w:rsid w:val="002C76BA"/>
    <w:rsid w:val="00302309"/>
    <w:rsid w:val="00343ED9"/>
    <w:rsid w:val="00377FCF"/>
    <w:rsid w:val="003D07BD"/>
    <w:rsid w:val="00474A7D"/>
    <w:rsid w:val="00475F61"/>
    <w:rsid w:val="004D702D"/>
    <w:rsid w:val="00551717"/>
    <w:rsid w:val="005D5F15"/>
    <w:rsid w:val="00616556"/>
    <w:rsid w:val="0067522C"/>
    <w:rsid w:val="006A4A59"/>
    <w:rsid w:val="006F1C25"/>
    <w:rsid w:val="0070750A"/>
    <w:rsid w:val="007C1BCB"/>
    <w:rsid w:val="00877A95"/>
    <w:rsid w:val="008C471E"/>
    <w:rsid w:val="008C5203"/>
    <w:rsid w:val="00907AD0"/>
    <w:rsid w:val="00952252"/>
    <w:rsid w:val="009676AB"/>
    <w:rsid w:val="009B3D0A"/>
    <w:rsid w:val="009C2CA5"/>
    <w:rsid w:val="009F3E99"/>
    <w:rsid w:val="00A6623C"/>
    <w:rsid w:val="00AC2836"/>
    <w:rsid w:val="00B70B1C"/>
    <w:rsid w:val="00C51884"/>
    <w:rsid w:val="00CD069F"/>
    <w:rsid w:val="00D82617"/>
    <w:rsid w:val="00DC22C5"/>
    <w:rsid w:val="00DD64B6"/>
    <w:rsid w:val="00DD6D13"/>
    <w:rsid w:val="00E07F97"/>
    <w:rsid w:val="00E75543"/>
    <w:rsid w:val="00EB3319"/>
    <w:rsid w:val="00ED442C"/>
    <w:rsid w:val="00EF20AF"/>
    <w:rsid w:val="00F1087D"/>
    <w:rsid w:val="00F16979"/>
    <w:rsid w:val="00F4768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1115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18</cp:revision>
  <dcterms:created xsi:type="dcterms:W3CDTF">2017-04-29T05:00:00Z</dcterms:created>
  <dcterms:modified xsi:type="dcterms:W3CDTF">2017-08-30T22:51:00Z</dcterms:modified>
</cp:coreProperties>
</file>