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50FF0C22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56A27BC0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196A9FC" w14:textId="261B28E5" w:rsidR="00551C60" w:rsidRPr="00551C60" w:rsidRDefault="00551C60" w:rsidP="00551C60">
      <w:pPr>
        <w:pStyle w:val="Heading1"/>
        <w:rPr>
          <w:rFonts w:ascii="Garamond" w:hAnsi="Garamond"/>
        </w:rPr>
      </w:pPr>
      <w:r w:rsidRPr="00551C60">
        <w:rPr>
          <w:rFonts w:ascii="Garamond" w:hAnsi="Garamond"/>
        </w:rPr>
        <w:t>Path To Glory</w:t>
      </w:r>
    </w:p>
    <w:p w14:paraId="7A47BCF5" w14:textId="77777777" w:rsidR="00551C60" w:rsidRP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69BA128" w14:textId="77777777" w:rsidR="00870113" w:rsidRDefault="00870113" w:rsidP="00870113">
      <w:pPr>
        <w:pStyle w:val="ListParagraph"/>
        <w:rPr>
          <w:rFonts w:ascii="Garamond" w:hAnsi="Garamond"/>
        </w:rPr>
      </w:pPr>
    </w:p>
    <w:p w14:paraId="53E3D628" w14:textId="43FBFF5A" w:rsidR="00870113" w:rsidRPr="005F5E82" w:rsidRDefault="00BC0EE6" w:rsidP="005F5E82">
      <w:pPr>
        <w:ind w:left="360"/>
        <w:rPr>
          <w:rFonts w:ascii="Garamond" w:hAnsi="Garamond"/>
        </w:rPr>
      </w:pPr>
      <w:r w:rsidRPr="005F5E82">
        <w:rPr>
          <w:rFonts w:ascii="Garamond" w:hAnsi="Garamond"/>
        </w:rPr>
        <w:br/>
      </w:r>
    </w:p>
    <w:p w14:paraId="6033433E" w14:textId="77777777" w:rsidR="00BC0EE6" w:rsidRDefault="00BC0EE6" w:rsidP="00BC0EE6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 xml:space="preserve">--background </w:t>
      </w:r>
    </w:p>
    <w:p w14:paraId="29A79524" w14:textId="77777777" w:rsidR="00BC0EE6" w:rsidRDefault="00BC0EE6" w:rsidP="00BC0EE6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Test launching the process in background in EC2.</w:t>
      </w:r>
    </w:p>
    <w:p w14:paraId="1D1143F9" w14:textId="77777777" w:rsidR="00BC0EE6" w:rsidRDefault="00BC0EE6" w:rsidP="00BC0EE6">
      <w:pPr>
        <w:pStyle w:val="ListParagraph"/>
        <w:numPr>
          <w:ilvl w:val="2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From the ec2 nodes</w:t>
      </w:r>
    </w:p>
    <w:p w14:paraId="3A695C48" w14:textId="77777777" w:rsidR="00BC0EE6" w:rsidRDefault="00BC0EE6" w:rsidP="00BC0EE6">
      <w:pPr>
        <w:pStyle w:val="ListParagraph"/>
        <w:numPr>
          <w:ilvl w:val="2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Remotely from the em client</w:t>
      </w:r>
    </w:p>
    <w:p w14:paraId="3F0D7C76" w14:textId="08D3F8AD" w:rsidR="009E0F2C" w:rsidRDefault="009E0F2C" w:rsidP="00BC0EE6">
      <w:pPr>
        <w:pStyle w:val="ListParagraph"/>
        <w:numPr>
          <w:ilvl w:val="2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Figure out whether I want to em run in background or in foreground.</w:t>
      </w:r>
    </w:p>
    <w:p w14:paraId="11B6E342" w14:textId="77777777" w:rsidR="000E6ED1" w:rsidRDefault="000E6ED1" w:rsidP="000E6ED1">
      <w:pPr>
        <w:pStyle w:val="ListParagraph"/>
        <w:rPr>
          <w:rFonts w:ascii="Garamond" w:hAnsi="Garamond"/>
        </w:rPr>
      </w:pPr>
    </w:p>
    <w:p w14:paraId="712818B1" w14:textId="27DE8F8F" w:rsidR="000E6ED1" w:rsidRDefault="000E6ED1" w:rsidP="000E6ED1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 xml:space="preserve">Appropriately sized producers and consumers, now they’re too small. </w:t>
      </w:r>
    </w:p>
    <w:p w14:paraId="0CEA74D8" w14:textId="77777777" w:rsidR="005C44B4" w:rsidRDefault="005C44B4" w:rsidP="005C44B4">
      <w:pPr>
        <w:pStyle w:val="ListParagraph"/>
        <w:ind w:left="1440"/>
        <w:rPr>
          <w:rFonts w:ascii="Garamond" w:hAnsi="Garamond"/>
        </w:rPr>
      </w:pPr>
    </w:p>
    <w:p w14:paraId="1C737B77" w14:textId="2C4D7CA5" w:rsidR="00D23BF1" w:rsidRDefault="00D23BF1" w:rsidP="00D23BF1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 xml:space="preserve">Come up with the local scenario that would allow me to </w:t>
      </w:r>
      <w:r w:rsidR="00545E98">
        <w:rPr>
          <w:rFonts w:ascii="Garamond" w:hAnsi="Garamond"/>
        </w:rPr>
        <w:t>start load, make sure it finishes, and then collect results:</w:t>
      </w:r>
    </w:p>
    <w:p w14:paraId="25579720" w14:textId="0DEEBB96" w:rsidR="00545E98" w:rsidRDefault="00545E98" w:rsidP="00545E98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Start load on n instances/machines</w:t>
      </w:r>
    </w:p>
    <w:p w14:paraId="33B38D80" w14:textId="66F5F2F1" w:rsidR="00545E98" w:rsidRDefault="00545E98" w:rsidP="00545E98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Make sure the load finished on n instances/machines</w:t>
      </w:r>
    </w:p>
    <w:p w14:paraId="1A9F2909" w14:textId="2E3EE05C" w:rsidR="00545E98" w:rsidRDefault="00545E98" w:rsidP="00545E98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Collect results from n instances/machines</w:t>
      </w:r>
      <w:r w:rsidR="007C1FDE">
        <w:rPr>
          <w:rFonts w:ascii="Garamond" w:hAnsi="Garamond"/>
        </w:rPr>
        <w:br/>
      </w:r>
    </w:p>
    <w:p w14:paraId="576D0219" w14:textId="2E2C97E5" w:rsidR="00DA640B" w:rsidRDefault="00E572EF" w:rsidP="00E572EF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Repeat the steps above remotely, with the embedded broker, get a burst and measure it</w:t>
      </w:r>
      <w:r w:rsidR="00072873">
        <w:rPr>
          <w:rFonts w:ascii="Garamond" w:hAnsi="Garamond"/>
        </w:rPr>
        <w:t>.</w:t>
      </w:r>
      <w:r w:rsidR="00DA640B">
        <w:rPr>
          <w:rFonts w:ascii="Garamond" w:hAnsi="Garamond"/>
        </w:rPr>
        <w:br/>
      </w:r>
    </w:p>
    <w:p w14:paraId="5CF3F64E" w14:textId="2D97A89F" w:rsidR="00E572EF" w:rsidRDefault="00DA640B" w:rsidP="00E572EF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Wire in the “supported” ActiveMQ broker.</w:t>
      </w:r>
      <w:r w:rsidR="00CE33B3">
        <w:rPr>
          <w:rFonts w:ascii="Garamond" w:hAnsi="Garamond"/>
        </w:rPr>
        <w:br/>
      </w:r>
    </w:p>
    <w:p w14:paraId="3F82C7A5" w14:textId="1731EDB2" w:rsidR="00D949C1" w:rsidRDefault="00D949C1" w:rsidP="00E572EF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Repeat the release process and measurements for the following:</w:t>
      </w:r>
    </w:p>
    <w:p w14:paraId="4DAB4BAB" w14:textId="77777777" w:rsidR="00D949C1" w:rsidRDefault="00D949C1" w:rsidP="00D949C1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Introduce total heap and free heap + tests.</w:t>
      </w:r>
    </w:p>
    <w:p w14:paraId="0A314F35" w14:textId="77777777" w:rsidR="00CE33B3" w:rsidRDefault="00CE33B3" w:rsidP="00CE33B3">
      <w:pPr>
        <w:pStyle w:val="ListParagraph"/>
        <w:ind w:left="1440"/>
        <w:rPr>
          <w:rFonts w:ascii="Garamond" w:hAnsi="Garamond"/>
        </w:rPr>
      </w:pPr>
    </w:p>
    <w:p w14:paraId="6633009C" w14:textId="77777777" w:rsidR="00D949C1" w:rsidRDefault="00D949C1" w:rsidP="00D949C1">
      <w:pPr>
        <w:pStyle w:val="ListParagraph"/>
        <w:rPr>
          <w:rFonts w:ascii="Garamond" w:hAnsi="Garamond"/>
        </w:rPr>
      </w:pPr>
    </w:p>
    <w:p w14:paraId="0CCFFA8A" w14:textId="77777777" w:rsidR="00545E98" w:rsidRPr="00551C60" w:rsidRDefault="00545E98" w:rsidP="00E572EF">
      <w:pPr>
        <w:pStyle w:val="ListParagraph"/>
        <w:rPr>
          <w:rFonts w:ascii="Garamond" w:hAnsi="Garamond"/>
        </w:rPr>
      </w:pPr>
    </w:p>
    <w:p w14:paraId="7AFC94E8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46E97F91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6CFBE1D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ABD093E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53A28305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C8945F0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594CC9F9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1ED41B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35FF6878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22578CA7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3BB99F8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F0E7485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898D95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AD70CA9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570DADB9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42CE75A3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583C97B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2BD5304D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2CAAD1C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303F07B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D184023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26616931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20D34A0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4FA89DF7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2C0DD49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BF5E7C1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3C88D5C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FE3EFBD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6712677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DDD6000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0B89F65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1187DE4" w14:textId="77777777" w:rsidR="00551C60" w:rsidRP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3D203DD5" w14:textId="353DFCE2" w:rsidR="00551C60" w:rsidRPr="00551C60" w:rsidRDefault="00551C60" w:rsidP="00551C60">
      <w:pPr>
        <w:pStyle w:val="Heading1"/>
        <w:rPr>
          <w:rFonts w:ascii="Garamond" w:hAnsi="Garamond"/>
        </w:rPr>
      </w:pPr>
      <w:r w:rsidRPr="00551C60">
        <w:rPr>
          <w:rFonts w:ascii="Garamond" w:hAnsi="Garamond"/>
        </w:rPr>
        <w:t>TODO</w:t>
      </w:r>
    </w:p>
    <w:p w14:paraId="18F0F484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EE12126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4DC1ADA8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5AC6BB7F" w14:textId="378672FD" w:rsidR="00271C9C" w:rsidRDefault="00271C9C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Sampler</w:t>
      </w:r>
    </w:p>
    <w:p w14:paraId="52B8A1D2" w14:textId="40D484BD" w:rsidR="001F139E" w:rsidRPr="005F6479" w:rsidRDefault="00271C9C" w:rsidP="001F139E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 w:rsidRPr="005F6479">
        <w:rPr>
          <w:rFonts w:ascii="Garamond" w:hAnsi="Garamond"/>
        </w:rPr>
        <w:t>Identify the current sampler limits</w:t>
      </w:r>
    </w:p>
    <w:p w14:paraId="3E0398A7" w14:textId="2D4C474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Keep in mind that I want to zip and ship results remotely</w:t>
      </w:r>
      <w:r w:rsidR="00921CDE">
        <w:rPr>
          <w:rFonts w:ascii="Garamond" w:hAnsi="Garamond"/>
        </w:rPr>
        <w:t>.</w:t>
      </w:r>
    </w:p>
    <w:p w14:paraId="2FFFE92A" w14:textId="6256D8C3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Bolt it in</w:t>
      </w:r>
      <w:r w:rsidR="00921CDE">
        <w:rPr>
          <w:rFonts w:ascii="Garamond" w:hAnsi="Garamond"/>
        </w:rPr>
        <w:t xml:space="preserve"> and throw away the current implementation.</w:t>
      </w:r>
    </w:p>
    <w:p w14:paraId="07A0CB4D" w14:textId="7507BF0B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locally</w:t>
      </w:r>
      <w:r w:rsidR="00921CDE">
        <w:rPr>
          <w:rFonts w:ascii="Garamond" w:hAnsi="Garamond"/>
        </w:rPr>
        <w:t xml:space="preserve"> in real conditions – pump messages into a local ActiveMQ instance and go through the documentation smoke tests.</w:t>
      </w:r>
    </w:p>
    <w:p w14:paraId="32554DC1" w14:textId="4538F7AA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in amazon</w:t>
      </w:r>
      <w:r w:rsidR="00921CDE">
        <w:rPr>
          <w:rFonts w:ascii="Garamond" w:hAnsi="Garamond"/>
        </w:rPr>
        <w:t xml:space="preserve"> with AMQ.</w:t>
      </w:r>
    </w:p>
    <w:p w14:paraId="43030527" w14:textId="77777777" w:rsidR="00271C9C" w:rsidRDefault="00271C9C" w:rsidP="00271C9C">
      <w:pPr>
        <w:pStyle w:val="ListParagraph"/>
        <w:rPr>
          <w:rFonts w:ascii="Garamond" w:hAnsi="Garamond"/>
          <w:b/>
        </w:rPr>
      </w:pPr>
    </w:p>
    <w:p w14:paraId="2231C439" w14:textId="6F249FF2" w:rsidR="00BE5A05" w:rsidRPr="00BE5A05" w:rsidRDefault="00BE5A05" w:rsidP="00BE5A05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BE5A05">
        <w:rPr>
          <w:rFonts w:ascii="Garamond" w:hAnsi="Garamond"/>
          <w:b/>
        </w:rPr>
        <w:t xml:space="preserve">System-wide Metrics. </w:t>
      </w:r>
      <w:r w:rsidRPr="00BE5A05">
        <w:rPr>
          <w:rFonts w:ascii="Garamond" w:hAnsi="Garamond"/>
        </w:rPr>
        <w:t>Aggregate base classes for metrics that have the same source MXBean.</w:t>
      </w:r>
      <w:r>
        <w:rPr>
          <w:rFonts w:ascii="Garamond" w:hAnsi="Garamond"/>
        </w:rPr>
        <w:br/>
      </w:r>
    </w:p>
    <w:p w14:paraId="1FA39739" w14:textId="6A4188A9" w:rsidR="0010098F" w:rsidRPr="00BE5A05" w:rsidRDefault="0010098F" w:rsidP="00BE5A05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BE5A05">
        <w:rPr>
          <w:rFonts w:ascii="Garamond" w:hAnsi="Garamond"/>
          <w:b/>
        </w:rPr>
        <w:t xml:space="preserve">From activeMQ load testing: </w:t>
      </w:r>
      <w:r w:rsidRPr="00BE5A05">
        <w:rPr>
          <w:rFonts w:ascii="Garamond" w:hAnsi="Garamond"/>
        </w:rPr>
        <w:t>Count messages based on their ID.</w:t>
      </w:r>
      <w:r w:rsidRPr="00BE5A05">
        <w:rPr>
          <w:rFonts w:ascii="Garamond" w:hAnsi="Garamond"/>
        </w:rPr>
        <w:br/>
      </w:r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12FC205" w:rsidR="008221F3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  <w:r w:rsidR="005652B6">
        <w:rPr>
          <w:rFonts w:ascii="Garamond" w:hAnsi="Garamond"/>
        </w:rPr>
        <w:br/>
      </w:r>
    </w:p>
    <w:p w14:paraId="520DA996" w14:textId="5033348C" w:rsidR="005652B6" w:rsidRDefault="005652B6" w:rsidP="005652B6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652B6">
        <w:rPr>
          <w:rFonts w:ascii="Garamond" w:hAnsi="Garamond"/>
          <w:b/>
        </w:rPr>
        <w:t>ExitGuard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06/05/15 </w:t>
      </w:r>
      <w:bookmarkStart w:id="0" w:name="_GoBack"/>
      <w:bookmarkEnd w:id="0"/>
      <w:r>
        <w:rPr>
          <w:rFonts w:ascii="Garamond" w:hAnsi="Garamond"/>
        </w:rPr>
        <w:t>send must stay up indefinitely until shutdown – especially for embedded broker. Currently implemented with an ExitGuard that always block. It works fine for the time being, but it needs more thought – should allow behavior configuration from the command line.</w:t>
      </w:r>
    </w:p>
    <w:p w14:paraId="7C8694F6" w14:textId="77777777" w:rsidR="005652B6" w:rsidRPr="006B4B88" w:rsidRDefault="005652B6" w:rsidP="005652B6">
      <w:pPr>
        <w:pStyle w:val="ListParagraph"/>
        <w:rPr>
          <w:rFonts w:ascii="Garamond" w:hAnsi="Garamond"/>
        </w:rPr>
      </w:pP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5F5E82" w:rsidRDefault="005F5E82" w:rsidP="001F5ACE">
      <w:r>
        <w:separator/>
      </w:r>
    </w:p>
  </w:endnote>
  <w:endnote w:type="continuationSeparator" w:id="0">
    <w:p w14:paraId="0D4A9B24" w14:textId="77777777" w:rsidR="005F5E82" w:rsidRDefault="005F5E82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5F5E82" w:rsidRDefault="005F5E82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5F5E82" w:rsidRDefault="005F5E82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5F5E82" w:rsidRDefault="005F5E82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52B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5F5E82" w:rsidRDefault="005F5E82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5F5E82" w:rsidRDefault="005F5E82" w:rsidP="001F5ACE">
      <w:r>
        <w:separator/>
      </w:r>
    </w:p>
  </w:footnote>
  <w:footnote w:type="continuationSeparator" w:id="0">
    <w:p w14:paraId="1954735D" w14:textId="77777777" w:rsidR="005F5E82" w:rsidRDefault="005F5E82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927"/>
    <w:multiLevelType w:val="hybridMultilevel"/>
    <w:tmpl w:val="C9BAA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635EF2"/>
    <w:multiLevelType w:val="hybridMultilevel"/>
    <w:tmpl w:val="6C6E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05AB5"/>
    <w:multiLevelType w:val="hybridMultilevel"/>
    <w:tmpl w:val="8904F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46CE5"/>
    <w:multiLevelType w:val="hybridMultilevel"/>
    <w:tmpl w:val="1CB01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B53687"/>
    <w:multiLevelType w:val="hybridMultilevel"/>
    <w:tmpl w:val="4A285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8C3A73"/>
    <w:multiLevelType w:val="hybridMultilevel"/>
    <w:tmpl w:val="2192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22068"/>
    <w:multiLevelType w:val="hybridMultilevel"/>
    <w:tmpl w:val="ADF8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12CA8"/>
    <w:rsid w:val="0002319E"/>
    <w:rsid w:val="00033536"/>
    <w:rsid w:val="00044190"/>
    <w:rsid w:val="000460DE"/>
    <w:rsid w:val="00046D30"/>
    <w:rsid w:val="00056C28"/>
    <w:rsid w:val="0006687E"/>
    <w:rsid w:val="00071672"/>
    <w:rsid w:val="00072873"/>
    <w:rsid w:val="000868C6"/>
    <w:rsid w:val="00087927"/>
    <w:rsid w:val="00095CA9"/>
    <w:rsid w:val="000E6ED1"/>
    <w:rsid w:val="0010098F"/>
    <w:rsid w:val="00101C58"/>
    <w:rsid w:val="00122AB4"/>
    <w:rsid w:val="00126A4A"/>
    <w:rsid w:val="0013006F"/>
    <w:rsid w:val="00141F0F"/>
    <w:rsid w:val="00154614"/>
    <w:rsid w:val="00156646"/>
    <w:rsid w:val="00163F2E"/>
    <w:rsid w:val="00182346"/>
    <w:rsid w:val="001838CF"/>
    <w:rsid w:val="00185561"/>
    <w:rsid w:val="001A36DE"/>
    <w:rsid w:val="001A5B5B"/>
    <w:rsid w:val="001B4E15"/>
    <w:rsid w:val="001B7557"/>
    <w:rsid w:val="001D21B6"/>
    <w:rsid w:val="001F139E"/>
    <w:rsid w:val="001F5ACE"/>
    <w:rsid w:val="0021484F"/>
    <w:rsid w:val="00271C9C"/>
    <w:rsid w:val="00293DAC"/>
    <w:rsid w:val="002A0FAC"/>
    <w:rsid w:val="002A76A1"/>
    <w:rsid w:val="002B6BD7"/>
    <w:rsid w:val="002E21B5"/>
    <w:rsid w:val="002F0A4F"/>
    <w:rsid w:val="002F1D85"/>
    <w:rsid w:val="003403AE"/>
    <w:rsid w:val="003474AF"/>
    <w:rsid w:val="00363495"/>
    <w:rsid w:val="00364126"/>
    <w:rsid w:val="00364B36"/>
    <w:rsid w:val="00370F0B"/>
    <w:rsid w:val="003A79AF"/>
    <w:rsid w:val="003B0EAE"/>
    <w:rsid w:val="003B2569"/>
    <w:rsid w:val="00443B86"/>
    <w:rsid w:val="0046547C"/>
    <w:rsid w:val="00475C99"/>
    <w:rsid w:val="004841EC"/>
    <w:rsid w:val="004868B8"/>
    <w:rsid w:val="004B0268"/>
    <w:rsid w:val="005436A5"/>
    <w:rsid w:val="00545E98"/>
    <w:rsid w:val="00551C60"/>
    <w:rsid w:val="00563C20"/>
    <w:rsid w:val="005652B6"/>
    <w:rsid w:val="0057743A"/>
    <w:rsid w:val="005A5968"/>
    <w:rsid w:val="005C44B4"/>
    <w:rsid w:val="005C488F"/>
    <w:rsid w:val="005D2BFC"/>
    <w:rsid w:val="005F5DEC"/>
    <w:rsid w:val="005F5E82"/>
    <w:rsid w:val="005F6479"/>
    <w:rsid w:val="00610260"/>
    <w:rsid w:val="00610310"/>
    <w:rsid w:val="00643EEC"/>
    <w:rsid w:val="006721F7"/>
    <w:rsid w:val="00694A41"/>
    <w:rsid w:val="0069529E"/>
    <w:rsid w:val="006B078F"/>
    <w:rsid w:val="006B3AFB"/>
    <w:rsid w:val="006B4B88"/>
    <w:rsid w:val="006C4F6E"/>
    <w:rsid w:val="006F6694"/>
    <w:rsid w:val="0070261A"/>
    <w:rsid w:val="00715C60"/>
    <w:rsid w:val="0071707C"/>
    <w:rsid w:val="00721A96"/>
    <w:rsid w:val="0074247C"/>
    <w:rsid w:val="007663B1"/>
    <w:rsid w:val="007A017B"/>
    <w:rsid w:val="007C1FDE"/>
    <w:rsid w:val="007F0688"/>
    <w:rsid w:val="007F419F"/>
    <w:rsid w:val="0080052A"/>
    <w:rsid w:val="00800DE1"/>
    <w:rsid w:val="0081389F"/>
    <w:rsid w:val="008221F3"/>
    <w:rsid w:val="008361CB"/>
    <w:rsid w:val="00841F99"/>
    <w:rsid w:val="00846C49"/>
    <w:rsid w:val="00861A2A"/>
    <w:rsid w:val="0086372F"/>
    <w:rsid w:val="00870113"/>
    <w:rsid w:val="00871009"/>
    <w:rsid w:val="00886205"/>
    <w:rsid w:val="00887A24"/>
    <w:rsid w:val="008D2F73"/>
    <w:rsid w:val="008E0F7A"/>
    <w:rsid w:val="0090381A"/>
    <w:rsid w:val="00920192"/>
    <w:rsid w:val="00921CDE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9E0F2C"/>
    <w:rsid w:val="009E5295"/>
    <w:rsid w:val="00A26EDC"/>
    <w:rsid w:val="00A417F0"/>
    <w:rsid w:val="00A42CDF"/>
    <w:rsid w:val="00A52696"/>
    <w:rsid w:val="00A540EA"/>
    <w:rsid w:val="00A7392D"/>
    <w:rsid w:val="00A8598C"/>
    <w:rsid w:val="00AA2999"/>
    <w:rsid w:val="00AB3EC3"/>
    <w:rsid w:val="00AC1B20"/>
    <w:rsid w:val="00AC305E"/>
    <w:rsid w:val="00AC7F56"/>
    <w:rsid w:val="00AF794C"/>
    <w:rsid w:val="00B0498B"/>
    <w:rsid w:val="00B25702"/>
    <w:rsid w:val="00B5313C"/>
    <w:rsid w:val="00B60218"/>
    <w:rsid w:val="00B63749"/>
    <w:rsid w:val="00B716E6"/>
    <w:rsid w:val="00B86325"/>
    <w:rsid w:val="00BA285A"/>
    <w:rsid w:val="00BC0EE6"/>
    <w:rsid w:val="00BD5756"/>
    <w:rsid w:val="00BE5A05"/>
    <w:rsid w:val="00BF564B"/>
    <w:rsid w:val="00BF6169"/>
    <w:rsid w:val="00C13401"/>
    <w:rsid w:val="00C20216"/>
    <w:rsid w:val="00C2524D"/>
    <w:rsid w:val="00C309EC"/>
    <w:rsid w:val="00C40D53"/>
    <w:rsid w:val="00C65F92"/>
    <w:rsid w:val="00C6700B"/>
    <w:rsid w:val="00C76125"/>
    <w:rsid w:val="00C7709D"/>
    <w:rsid w:val="00C83B82"/>
    <w:rsid w:val="00C86CC4"/>
    <w:rsid w:val="00CA2808"/>
    <w:rsid w:val="00CB2A09"/>
    <w:rsid w:val="00CD6F18"/>
    <w:rsid w:val="00CE33B3"/>
    <w:rsid w:val="00CF490F"/>
    <w:rsid w:val="00D101AC"/>
    <w:rsid w:val="00D1545E"/>
    <w:rsid w:val="00D15AC3"/>
    <w:rsid w:val="00D23BF1"/>
    <w:rsid w:val="00D41B23"/>
    <w:rsid w:val="00D50C4C"/>
    <w:rsid w:val="00D52A9C"/>
    <w:rsid w:val="00D91F8C"/>
    <w:rsid w:val="00D949C1"/>
    <w:rsid w:val="00D94B38"/>
    <w:rsid w:val="00DA640B"/>
    <w:rsid w:val="00DB7393"/>
    <w:rsid w:val="00DC02EB"/>
    <w:rsid w:val="00DC4396"/>
    <w:rsid w:val="00DC63A8"/>
    <w:rsid w:val="00DD0437"/>
    <w:rsid w:val="00DE631F"/>
    <w:rsid w:val="00DF07E8"/>
    <w:rsid w:val="00E21C90"/>
    <w:rsid w:val="00E302C8"/>
    <w:rsid w:val="00E35B4E"/>
    <w:rsid w:val="00E41ACD"/>
    <w:rsid w:val="00E41DED"/>
    <w:rsid w:val="00E42A61"/>
    <w:rsid w:val="00E43D1F"/>
    <w:rsid w:val="00E563A7"/>
    <w:rsid w:val="00E572EF"/>
    <w:rsid w:val="00E80C84"/>
    <w:rsid w:val="00EC0614"/>
    <w:rsid w:val="00EE19C5"/>
    <w:rsid w:val="00EF6856"/>
    <w:rsid w:val="00F026BA"/>
    <w:rsid w:val="00F44205"/>
    <w:rsid w:val="00F46AE8"/>
    <w:rsid w:val="00F72975"/>
    <w:rsid w:val="00F736DC"/>
    <w:rsid w:val="00F8342D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9C5E3F-51B1-584D-B0FD-A15259BC3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662</Words>
  <Characters>3780</Characters>
  <Application>Microsoft Macintosh Word</Application>
  <DocSecurity>0</DocSecurity>
  <Lines>31</Lines>
  <Paragraphs>8</Paragraphs>
  <ScaleCrop>false</ScaleCrop>
  <Company>Nova Ordis LLC</Company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173</cp:revision>
  <dcterms:created xsi:type="dcterms:W3CDTF">2015-01-11T18:55:00Z</dcterms:created>
  <dcterms:modified xsi:type="dcterms:W3CDTF">2015-06-05T07:01:00Z</dcterms:modified>
</cp:coreProperties>
</file>