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187DE4" w14:textId="1DF2050B" w:rsidR="00551C60" w:rsidRPr="00551C60" w:rsidRDefault="00984E25" w:rsidP="00646956">
      <w:pPr>
        <w:pStyle w:val="Title"/>
        <w:rPr>
          <w:rFonts w:ascii="Garamond" w:hAnsi="Garamond"/>
        </w:rPr>
      </w:pPr>
      <w:r>
        <w:rPr>
          <w:rFonts w:ascii="Garamond" w:hAnsi="Garamond"/>
        </w:rPr>
        <w:t>Generic</w:t>
      </w:r>
      <w:r w:rsidR="009474D1" w:rsidRPr="00DC4396">
        <w:rPr>
          <w:rFonts w:ascii="Garamond" w:hAnsi="Garamond"/>
        </w:rPr>
        <w:t xml:space="preserve"> Load Driver</w:t>
      </w:r>
      <w:r w:rsidR="00293DAC">
        <w:rPr>
          <w:rFonts w:ascii="Garamond" w:hAnsi="Garamond"/>
        </w:rPr>
        <w:t xml:space="preserve"> TODO</w:t>
      </w:r>
    </w:p>
    <w:p w14:paraId="3D203DD5" w14:textId="353DFCE2" w:rsidR="00551C60" w:rsidRPr="00551C60" w:rsidRDefault="00551C60" w:rsidP="00551C60">
      <w:pPr>
        <w:pStyle w:val="Heading1"/>
        <w:rPr>
          <w:rFonts w:ascii="Garamond" w:hAnsi="Garamond"/>
        </w:rPr>
      </w:pPr>
      <w:r w:rsidRPr="00551C60">
        <w:rPr>
          <w:rFonts w:ascii="Garamond" w:hAnsi="Garamond"/>
        </w:rPr>
        <w:t>TODO</w:t>
      </w:r>
    </w:p>
    <w:p w14:paraId="4DC1ADA8" w14:textId="77777777" w:rsidR="00551C60" w:rsidRDefault="00551C60" w:rsidP="00370F0B">
      <w:pPr>
        <w:pStyle w:val="ListParagraph"/>
        <w:ind w:left="1080"/>
        <w:rPr>
          <w:rFonts w:ascii="Garamond" w:hAnsi="Garamond"/>
        </w:rPr>
      </w:pPr>
    </w:p>
    <w:p w14:paraId="3E0398A7" w14:textId="4FD36299" w:rsidR="00271C9C" w:rsidRPr="00646956" w:rsidRDefault="00271C9C" w:rsidP="00646956">
      <w:pPr>
        <w:pStyle w:val="ListParagraph"/>
        <w:numPr>
          <w:ilvl w:val="0"/>
          <w:numId w:val="4"/>
        </w:numPr>
        <w:rPr>
          <w:rFonts w:ascii="Garamond" w:hAnsi="Garamond"/>
          <w:b/>
        </w:rPr>
      </w:pPr>
      <w:r w:rsidRPr="00646956">
        <w:rPr>
          <w:rFonts w:ascii="Garamond" w:hAnsi="Garamond"/>
          <w:b/>
        </w:rPr>
        <w:t>Sampler</w:t>
      </w:r>
      <w:r w:rsidR="00646956">
        <w:rPr>
          <w:rFonts w:ascii="Garamond" w:hAnsi="Garamond"/>
          <w:b/>
        </w:rPr>
        <w:t xml:space="preserve"> </w:t>
      </w:r>
      <w:bookmarkStart w:id="0" w:name="_GoBack"/>
      <w:bookmarkEnd w:id="0"/>
      <w:r w:rsidRPr="00646956">
        <w:rPr>
          <w:rFonts w:ascii="Garamond" w:hAnsi="Garamond"/>
        </w:rPr>
        <w:t>Keep in mind that I want to zip and ship results remotely</w:t>
      </w:r>
      <w:r w:rsidR="00921CDE" w:rsidRPr="00646956">
        <w:rPr>
          <w:rFonts w:ascii="Garamond" w:hAnsi="Garamond"/>
        </w:rPr>
        <w:t>.</w:t>
      </w:r>
    </w:p>
    <w:p w14:paraId="43030527" w14:textId="77777777" w:rsidR="00271C9C" w:rsidRDefault="00271C9C" w:rsidP="00271C9C">
      <w:pPr>
        <w:pStyle w:val="ListParagraph"/>
        <w:rPr>
          <w:rFonts w:ascii="Garamond" w:hAnsi="Garamond"/>
          <w:b/>
        </w:rPr>
      </w:pPr>
    </w:p>
    <w:p w14:paraId="2231C439" w14:textId="6F249FF2" w:rsidR="00BE5A05" w:rsidRPr="00BE5A05" w:rsidRDefault="00BE5A05" w:rsidP="00BE5A05">
      <w:pPr>
        <w:pStyle w:val="ListParagraph"/>
        <w:numPr>
          <w:ilvl w:val="0"/>
          <w:numId w:val="4"/>
        </w:numPr>
        <w:rPr>
          <w:rFonts w:ascii="Garamond" w:hAnsi="Garamond"/>
          <w:b/>
        </w:rPr>
      </w:pPr>
      <w:r w:rsidRPr="00BE5A05">
        <w:rPr>
          <w:rFonts w:ascii="Garamond" w:hAnsi="Garamond"/>
          <w:b/>
        </w:rPr>
        <w:t xml:space="preserve">System-wide Metrics. </w:t>
      </w:r>
      <w:r w:rsidRPr="00BE5A05">
        <w:rPr>
          <w:rFonts w:ascii="Garamond" w:hAnsi="Garamond"/>
        </w:rPr>
        <w:t>Aggregate base classes for metrics that have the same source MXBean.</w:t>
      </w:r>
      <w:r>
        <w:rPr>
          <w:rFonts w:ascii="Garamond" w:hAnsi="Garamond"/>
        </w:rPr>
        <w:br/>
      </w:r>
    </w:p>
    <w:p w14:paraId="1FA39739" w14:textId="6A4188A9" w:rsidR="0010098F" w:rsidRPr="00BE5A05" w:rsidRDefault="0010098F" w:rsidP="00BE5A05">
      <w:pPr>
        <w:pStyle w:val="ListParagraph"/>
        <w:numPr>
          <w:ilvl w:val="0"/>
          <w:numId w:val="4"/>
        </w:numPr>
        <w:rPr>
          <w:rFonts w:ascii="Garamond" w:hAnsi="Garamond"/>
          <w:b/>
        </w:rPr>
      </w:pPr>
      <w:r w:rsidRPr="00BE5A05">
        <w:rPr>
          <w:rFonts w:ascii="Garamond" w:hAnsi="Garamond"/>
          <w:b/>
        </w:rPr>
        <w:t xml:space="preserve">From activeMQ load testing: </w:t>
      </w:r>
      <w:r w:rsidRPr="00BE5A05">
        <w:rPr>
          <w:rFonts w:ascii="Garamond" w:hAnsi="Garamond"/>
        </w:rPr>
        <w:t>Count messages based on their ID.</w:t>
      </w:r>
      <w:r w:rsidRPr="00BE5A05">
        <w:rPr>
          <w:rFonts w:ascii="Garamond" w:hAnsi="Garamond"/>
        </w:rPr>
        <w:br/>
      </w:r>
    </w:p>
    <w:p w14:paraId="6DF497BE" w14:textId="747F9C35" w:rsidR="00C86CC4" w:rsidRDefault="00C86CC4" w:rsidP="00D1545E">
      <w:pPr>
        <w:pStyle w:val="ListParagraph"/>
        <w:numPr>
          <w:ilvl w:val="0"/>
          <w:numId w:val="4"/>
        </w:numPr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Switch to cliff. </w:t>
      </w:r>
      <w:r>
        <w:rPr>
          <w:rFonts w:ascii="Garamond" w:hAnsi="Garamond"/>
        </w:rPr>
        <w:t>05/03/15.</w:t>
      </w:r>
      <w:r>
        <w:rPr>
          <w:rFonts w:ascii="Garamond" w:hAnsi="Garamond"/>
          <w:b/>
        </w:rPr>
        <w:br/>
      </w:r>
    </w:p>
    <w:p w14:paraId="63F3895E" w14:textId="310944E5" w:rsidR="00C65F92" w:rsidRPr="00D1545E" w:rsidRDefault="00C65F92" w:rsidP="00D1545E">
      <w:pPr>
        <w:pStyle w:val="ListParagraph"/>
        <w:numPr>
          <w:ilvl w:val="0"/>
          <w:numId w:val="4"/>
        </w:numPr>
        <w:rPr>
          <w:rFonts w:ascii="Garamond" w:hAnsi="Garamond"/>
          <w:b/>
        </w:rPr>
      </w:pPr>
      <w:r w:rsidRPr="00C65F92">
        <w:rPr>
          <w:rFonts w:ascii="Garamond" w:hAnsi="Garamond"/>
          <w:b/>
        </w:rPr>
        <w:t>The Hierarchical Repository Key Reading is Slow</w:t>
      </w:r>
      <w:r w:rsidR="00D1545E">
        <w:rPr>
          <w:rFonts w:ascii="Garamond" w:hAnsi="Garamond"/>
          <w:b/>
        </w:rPr>
        <w:t xml:space="preserve">. </w:t>
      </w:r>
      <w:r w:rsidRPr="00D1545E">
        <w:rPr>
          <w:rFonts w:ascii="Garamond" w:hAnsi="Garamond"/>
        </w:rPr>
        <w:t>Large variation in key loading time, locally.  Try to load it in parallel and also look into how I am reading the keys from the file – the way I am doing it might be inefficient.</w:t>
      </w:r>
      <w:r w:rsidR="00D1545E" w:rsidRPr="00D1545E">
        <w:rPr>
          <w:rFonts w:ascii="Garamond" w:hAnsi="Garamond"/>
        </w:rPr>
        <w:br/>
      </w:r>
    </w:p>
    <w:p w14:paraId="197E5841" w14:textId="5B729365" w:rsidR="00C65F92" w:rsidRPr="002A0FAC" w:rsidRDefault="00C65F92" w:rsidP="00C65F92">
      <w:pPr>
        <w:pStyle w:val="ListParagraph"/>
        <w:numPr>
          <w:ilvl w:val="0"/>
          <w:numId w:val="4"/>
        </w:numPr>
        <w:rPr>
          <w:rFonts w:ascii="Garamond" w:hAnsi="Garamond"/>
          <w:b/>
        </w:rPr>
      </w:pPr>
      <w:r w:rsidRPr="00C65F92">
        <w:rPr>
          <w:rFonts w:ascii="Garamond" w:hAnsi="Garamond"/>
          <w:b/>
        </w:rPr>
        <w:t>Compression</w:t>
      </w:r>
      <w:r>
        <w:rPr>
          <w:rFonts w:ascii="Garamond" w:hAnsi="Garamond"/>
          <w:b/>
        </w:rPr>
        <w:t xml:space="preserve">. </w:t>
      </w:r>
      <w:r>
        <w:rPr>
          <w:rFonts w:ascii="Garamond" w:hAnsi="Garamond"/>
        </w:rPr>
        <w:t>A generic compression service? Apply it to the cache only?</w:t>
      </w:r>
      <w:r w:rsidR="00D1545E">
        <w:rPr>
          <w:rFonts w:ascii="Garamond" w:hAnsi="Garamond"/>
        </w:rPr>
        <w:br/>
      </w:r>
    </w:p>
    <w:p w14:paraId="067600BA" w14:textId="14B92EE9" w:rsidR="002A0FAC" w:rsidRPr="00141F0F" w:rsidRDefault="002A0FAC" w:rsidP="00C65F92">
      <w:pPr>
        <w:pStyle w:val="ListParagraph"/>
        <w:numPr>
          <w:ilvl w:val="0"/>
          <w:numId w:val="4"/>
        </w:numPr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Multiple independent agents. </w:t>
      </w:r>
      <w:r>
        <w:rPr>
          <w:rFonts w:ascii="Garamond" w:hAnsi="Garamond"/>
        </w:rPr>
        <w:t>This way I can increase the amount of load.</w:t>
      </w:r>
      <w:r w:rsidR="00141F0F">
        <w:rPr>
          <w:rFonts w:ascii="Garamond" w:hAnsi="Garamond"/>
        </w:rPr>
        <w:br/>
      </w:r>
    </w:p>
    <w:p w14:paraId="0AA40E32" w14:textId="561915EE" w:rsidR="00C65F92" w:rsidRPr="00122AB4" w:rsidRDefault="00141F0F" w:rsidP="008221F3">
      <w:pPr>
        <w:pStyle w:val="ListParagraph"/>
        <w:numPr>
          <w:ilvl w:val="0"/>
          <w:numId w:val="4"/>
        </w:numPr>
        <w:rPr>
          <w:rFonts w:ascii="Garamond" w:hAnsi="Garamond"/>
        </w:rPr>
      </w:pPr>
      <w:r w:rsidRPr="00122AB4">
        <w:rPr>
          <w:rFonts w:ascii="Garamond" w:hAnsi="Garamond"/>
          <w:b/>
        </w:rPr>
        <w:t>log4j</w:t>
      </w:r>
      <w:r w:rsidRPr="00122AB4">
        <w:rPr>
          <w:rFonts w:ascii="Garamond" w:hAnsi="Garamond"/>
        </w:rPr>
        <w:t>. Externalize log4j.xml so I can modify it directly, don't have to unjar for it. Ideally, the debugging should be turned on by --debug.</w:t>
      </w:r>
    </w:p>
    <w:p w14:paraId="6AD402C6" w14:textId="77777777" w:rsidR="008221F3" w:rsidRPr="00DC4396" w:rsidRDefault="008221F3" w:rsidP="008221F3">
      <w:pPr>
        <w:rPr>
          <w:rFonts w:ascii="Garamond" w:hAnsi="Garamond"/>
        </w:rPr>
      </w:pPr>
    </w:p>
    <w:p w14:paraId="1C8DF7E9" w14:textId="1ECC3691" w:rsidR="0090381A" w:rsidRDefault="0090381A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Make it easy to dump the runtime configuration – implement it as a “dry-run” where I only have to specify “dry-run” somehow and not modify anything else.</w:t>
      </w:r>
    </w:p>
    <w:p w14:paraId="1281F622" w14:textId="77777777" w:rsidR="0090381A" w:rsidRDefault="0090381A" w:rsidP="0090381A">
      <w:pPr>
        <w:pStyle w:val="ListParagraph"/>
        <w:rPr>
          <w:rFonts w:ascii="Garamond" w:hAnsi="Garamond"/>
        </w:rPr>
      </w:pPr>
    </w:p>
    <w:p w14:paraId="363CB14F" w14:textId="0C5D390C" w:rsidR="00AC305E" w:rsidRDefault="00AC305E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Introduce a CacheLoadStrategy and make all cache load strategies subclasses of that, the same Send and Receive are subclasses of JmsLoadStrategy.</w:t>
      </w:r>
    </w:p>
    <w:p w14:paraId="516AE197" w14:textId="77777777" w:rsidR="00AC305E" w:rsidRDefault="00AC305E" w:rsidP="00AC305E">
      <w:pPr>
        <w:pStyle w:val="ListParagraph"/>
        <w:rPr>
          <w:rFonts w:ascii="Garamond" w:hAnsi="Garamond"/>
        </w:rPr>
      </w:pPr>
    </w:p>
    <w:p w14:paraId="2AF06131" w14:textId="31BDD9D9" w:rsidR="005C488F" w:rsidRDefault="005C488F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Implement support for --provider Currently we assume Infinispan for “keyvalue” and ActiveMQ for “message”.</w:t>
      </w:r>
    </w:p>
    <w:p w14:paraId="7DF81801" w14:textId="77777777" w:rsidR="005C488F" w:rsidRDefault="005C488F" w:rsidP="005C488F">
      <w:pPr>
        <w:pStyle w:val="ListParagraph"/>
        <w:rPr>
          <w:rFonts w:ascii="Garamond" w:hAnsi="Garamond"/>
        </w:rPr>
      </w:pPr>
    </w:p>
    <w:p w14:paraId="627B4443" w14:textId="77777777" w:rsidR="008221F3" w:rsidRPr="00DC4396" w:rsidRDefault="008221F3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>Move the Content’s StorageStrategy to Configuration.</w:t>
      </w:r>
      <w:r w:rsidRPr="00DC4396">
        <w:rPr>
          <w:rFonts w:ascii="Garamond" w:hAnsi="Garamond"/>
        </w:rPr>
        <w:br/>
      </w:r>
    </w:p>
    <w:p w14:paraId="2DF6B28E" w14:textId="77777777" w:rsidR="008221F3" w:rsidRPr="00DC4396" w:rsidRDefault="008221F3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>Make sure cld load embedded hierarchical fills up the embedded hash with the content of the hierarchical repo (on one and multiple threads).</w:t>
      </w:r>
    </w:p>
    <w:p w14:paraId="6C2CC0DC" w14:textId="77777777" w:rsidR="008221F3" w:rsidRPr="00DC4396" w:rsidRDefault="008221F3" w:rsidP="008221F3">
      <w:pPr>
        <w:rPr>
          <w:rFonts w:ascii="Garamond" w:hAnsi="Garamond"/>
        </w:rPr>
      </w:pPr>
    </w:p>
    <w:p w14:paraId="0BEF9882" w14:textId="77777777" w:rsidR="008221F3" w:rsidRPr="00DC4396" w:rsidRDefault="008221F3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>Isolate HierarchicalStorageStrategy. toHex(…) into its own class (or Util), test the heck out of it and update https://home.feodorov.com:9443/wiki/Wiki.jsp?page=SHA1</w:t>
      </w:r>
    </w:p>
    <w:p w14:paraId="01BA6BF4" w14:textId="77777777" w:rsidR="008221F3" w:rsidRPr="00DC4396" w:rsidRDefault="008221F3" w:rsidP="008221F3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 xml:space="preserve">10 different values – calculate hex sha1 with git and write 10 unit tests for them. Use / * and other characters that are not FS-friendly </w:t>
      </w:r>
    </w:p>
    <w:p w14:paraId="67CC1002" w14:textId="77777777" w:rsidR="008221F3" w:rsidRPr="00DC4396" w:rsidRDefault="008221F3" w:rsidP="008221F3">
      <w:pPr>
        <w:pStyle w:val="ListParagraph"/>
        <w:ind w:left="1440"/>
        <w:rPr>
          <w:rFonts w:ascii="Garamond" w:hAnsi="Garamond"/>
        </w:rPr>
      </w:pPr>
    </w:p>
    <w:p w14:paraId="1A8F088E" w14:textId="77777777" w:rsidR="008221F3" w:rsidRPr="00DC4396" w:rsidRDefault="008221F3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lastRenderedPageBreak/>
        <w:t>Unify KeyStore and StorageStrategy.</w:t>
      </w:r>
    </w:p>
    <w:p w14:paraId="7C47E24F" w14:textId="77777777" w:rsidR="008221F3" w:rsidRPr="00DC4396" w:rsidRDefault="008221F3" w:rsidP="008221F3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>Rename KeyStore to LocalStore – it stores keys and values.</w:t>
      </w:r>
    </w:p>
    <w:p w14:paraId="6CC1EFC6" w14:textId="77777777" w:rsidR="008221F3" w:rsidRPr="00DC4396" w:rsidRDefault="008221F3" w:rsidP="008221F3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>Verify which of the top-level ConfigurationImpl attributes still make sense.</w:t>
      </w:r>
    </w:p>
    <w:p w14:paraId="67188187" w14:textId="77777777" w:rsidR="008221F3" w:rsidRPr="00DC4396" w:rsidRDefault="008221F3" w:rsidP="008221F3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>Keep all strategies in the Configuration and not in commands</w:t>
      </w:r>
    </w:p>
    <w:p w14:paraId="322E08F6" w14:textId="77777777" w:rsidR="008221F3" w:rsidRPr="00DC4396" w:rsidRDefault="008221F3" w:rsidP="008221F3">
      <w:pPr>
        <w:pStyle w:val="ListParagraph"/>
        <w:rPr>
          <w:rFonts w:ascii="Garamond" w:hAnsi="Garamond"/>
        </w:rPr>
      </w:pPr>
    </w:p>
    <w:p w14:paraId="3E38770A" w14:textId="58BAE735" w:rsidR="008221F3" w:rsidRPr="00DC4396" w:rsidRDefault="008221F3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>Exact distributions of max-operations between runner threads.</w:t>
      </w:r>
      <w:r w:rsidR="0080052A">
        <w:rPr>
          <w:rFonts w:ascii="Garamond" w:hAnsi="Garamond"/>
        </w:rPr>
        <w:br/>
      </w:r>
    </w:p>
    <w:p w14:paraId="62ECC0F0" w14:textId="77777777" w:rsidR="008221F3" w:rsidRPr="00DC4396" w:rsidRDefault="008221F3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>If CLI starts in background, it cannot be controlled with System.in.read – find an alternative solution.</w:t>
      </w:r>
    </w:p>
    <w:p w14:paraId="2FB2ACC0" w14:textId="1544CA07" w:rsidR="008221F3" w:rsidRPr="00DC4396" w:rsidRDefault="008221F3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>All “strategies” should end in Strategy.</w:t>
      </w:r>
      <w:r w:rsidR="0080052A">
        <w:rPr>
          <w:rFonts w:ascii="Garamond" w:hAnsi="Garamond"/>
        </w:rPr>
        <w:br/>
      </w:r>
    </w:p>
    <w:p w14:paraId="749A1B5D" w14:textId="0B0725FE" w:rsidR="008221F3" w:rsidRPr="00DC4396" w:rsidRDefault="008221F3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>Understand the commented out ReadTest tests, and either uncomment or write equivalent ones.</w:t>
      </w:r>
      <w:r w:rsidR="0080052A">
        <w:rPr>
          <w:rFonts w:ascii="Garamond" w:hAnsi="Garamond"/>
        </w:rPr>
        <w:br/>
      </w:r>
    </w:p>
    <w:p w14:paraId="5718A1EA" w14:textId="2C4944A3" w:rsidR="008221F3" w:rsidRPr="00DC4396" w:rsidRDefault="008221F3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>The ReadThenWriteOnMiss.synthethicValue is created with the default value size of 1024. Make it more user friendly, hint somehow that the values in the cache are larger (or of different size).</w:t>
      </w:r>
      <w:r w:rsidR="0080052A">
        <w:rPr>
          <w:rFonts w:ascii="Garamond" w:hAnsi="Garamond"/>
        </w:rPr>
        <w:br/>
      </w:r>
    </w:p>
    <w:p w14:paraId="4EF485E8" w14:textId="6801B214" w:rsidR="00C6700B" w:rsidRPr="00C6700B" w:rsidRDefault="008221F3" w:rsidP="00C6700B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>Move Util.getInstance() and associated test to Nova Ordis Utilities.</w:t>
      </w:r>
      <w:r w:rsidR="00C6700B" w:rsidRPr="00C6700B">
        <w:t xml:space="preserve"> </w:t>
      </w:r>
      <w:r w:rsidR="00C6700B" w:rsidRPr="00C6700B">
        <w:rPr>
          <w:rFonts w:ascii="Garamond" w:hAnsi="Garamond"/>
        </w:rPr>
        <w:t>* Dynamic Logging in interactive mode until I find a way to get the information I need from infinispan and not rely on runtime.</w:t>
      </w:r>
    </w:p>
    <w:p w14:paraId="15C1EAB4" w14:textId="77777777" w:rsidR="00C6700B" w:rsidRPr="00C6700B" w:rsidRDefault="00C6700B" w:rsidP="00D101AC">
      <w:pPr>
        <w:pStyle w:val="ListParagraph"/>
        <w:rPr>
          <w:rFonts w:ascii="Garamond" w:hAnsi="Garamond"/>
        </w:rPr>
      </w:pPr>
    </w:p>
    <w:p w14:paraId="4B55B190" w14:textId="24199251" w:rsidR="00C6700B" w:rsidRPr="00C6700B" w:rsidRDefault="00C6700B" w:rsidP="00C6700B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C6700B">
        <w:rPr>
          <w:rFonts w:ascii="Garamond" w:hAnsi="Garamond"/>
        </w:rPr>
        <w:t>Reconcile the new style of load manager that preconfigures the operation inside, with the old style SingleThreadedRunner op.initialize(ThreadLocalRandom.current(), lastWrittenKey, keyStore); Old logic in "OldLoad" and "OldSingleThreadedRunner"</w:t>
      </w:r>
    </w:p>
    <w:p w14:paraId="3189C7AA" w14:textId="34540FA3" w:rsidR="00C6700B" w:rsidRPr="00C6700B" w:rsidRDefault="00C6700B" w:rsidP="00C6700B">
      <w:pPr>
        <w:pStyle w:val="ListParagraph"/>
        <w:ind w:left="1440"/>
        <w:rPr>
          <w:rFonts w:ascii="Garamond" w:hAnsi="Garamond"/>
        </w:rPr>
      </w:pPr>
      <w:r w:rsidRPr="00C6700B">
        <w:rPr>
          <w:rFonts w:ascii="Garamond" w:hAnsi="Garamond"/>
        </w:rPr>
        <w:t>saving keys into the file bug: because the collector is doing it asynchronously, some of the keys will stay in memory until "press the key" so we may end up with less keys on disk.</w:t>
      </w:r>
      <w:r w:rsidR="00141F0F">
        <w:rPr>
          <w:rFonts w:ascii="Garamond" w:hAnsi="Garamond"/>
        </w:rPr>
        <w:br/>
      </w:r>
    </w:p>
    <w:p w14:paraId="4A50ACD0" w14:textId="712FC205" w:rsidR="008221F3" w:rsidRDefault="00C6700B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6B4B88">
        <w:rPr>
          <w:rFonts w:ascii="Garamond" w:hAnsi="Garamond"/>
        </w:rPr>
        <w:t>Change the name of Connect to "interactive" or something similar.</w:t>
      </w:r>
      <w:r w:rsidR="005652B6">
        <w:rPr>
          <w:rFonts w:ascii="Garamond" w:hAnsi="Garamond"/>
        </w:rPr>
        <w:br/>
      </w:r>
    </w:p>
    <w:p w14:paraId="520DA996" w14:textId="5033348C" w:rsidR="005652B6" w:rsidRDefault="005652B6" w:rsidP="005652B6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5652B6">
        <w:rPr>
          <w:rFonts w:ascii="Garamond" w:hAnsi="Garamond"/>
          <w:b/>
        </w:rPr>
        <w:t>ExitGuard</w:t>
      </w:r>
      <w:r>
        <w:rPr>
          <w:rFonts w:ascii="Garamond" w:hAnsi="Garamond"/>
        </w:rPr>
        <w:t xml:space="preserve"> 06/05/15 send must stay up indefinitely until shutdown – especially for embedded broker. Currently implemented with an ExitGuard that always block. It works fine for the time being, but it needs more thought – should allow behavior configuration from the command line.</w:t>
      </w:r>
    </w:p>
    <w:p w14:paraId="7C8694F6" w14:textId="77777777" w:rsidR="005652B6" w:rsidRPr="006B4B88" w:rsidRDefault="005652B6" w:rsidP="005652B6">
      <w:pPr>
        <w:pStyle w:val="ListParagraph"/>
        <w:rPr>
          <w:rFonts w:ascii="Garamond" w:hAnsi="Garamond"/>
        </w:rPr>
      </w:pPr>
    </w:p>
    <w:p w14:paraId="25324FAA" w14:textId="77777777" w:rsidR="009474D1" w:rsidRPr="00DC4396" w:rsidRDefault="009474D1" w:rsidP="009474D1">
      <w:pPr>
        <w:rPr>
          <w:rFonts w:ascii="Garamond" w:hAnsi="Garamond"/>
        </w:rPr>
      </w:pPr>
    </w:p>
    <w:sectPr w:rsidR="009474D1" w:rsidRPr="00DC4396" w:rsidSect="00E41DED">
      <w:footerReference w:type="even" r:id="rId9"/>
      <w:footerReference w:type="default" r:id="rId10"/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8B05BF" w14:textId="77777777" w:rsidR="005F5E82" w:rsidRDefault="005F5E82" w:rsidP="001F5ACE">
      <w:r>
        <w:separator/>
      </w:r>
    </w:p>
  </w:endnote>
  <w:endnote w:type="continuationSeparator" w:id="0">
    <w:p w14:paraId="0D4A9B24" w14:textId="77777777" w:rsidR="005F5E82" w:rsidRDefault="005F5E82" w:rsidP="001F5A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CF2F54" w14:textId="77777777" w:rsidR="005F5E82" w:rsidRDefault="005F5E82" w:rsidP="0015664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433C9BE" w14:textId="77777777" w:rsidR="005F5E82" w:rsidRDefault="005F5E82" w:rsidP="001F5ACE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C01D38" w14:textId="77777777" w:rsidR="005F5E82" w:rsidRDefault="005F5E82" w:rsidP="0015664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46956">
      <w:rPr>
        <w:rStyle w:val="PageNumber"/>
        <w:noProof/>
      </w:rPr>
      <w:t>1</w:t>
    </w:r>
    <w:r>
      <w:rPr>
        <w:rStyle w:val="PageNumber"/>
      </w:rPr>
      <w:fldChar w:fldCharType="end"/>
    </w:r>
  </w:p>
  <w:p w14:paraId="4993EB8B" w14:textId="77777777" w:rsidR="005F5E82" w:rsidRDefault="005F5E82" w:rsidP="001F5AC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6E2F51" w14:textId="77777777" w:rsidR="005F5E82" w:rsidRDefault="005F5E82" w:rsidP="001F5ACE">
      <w:r>
        <w:separator/>
      </w:r>
    </w:p>
  </w:footnote>
  <w:footnote w:type="continuationSeparator" w:id="0">
    <w:p w14:paraId="1954735D" w14:textId="77777777" w:rsidR="005F5E82" w:rsidRDefault="005F5E82" w:rsidP="001F5A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32927"/>
    <w:multiLevelType w:val="hybridMultilevel"/>
    <w:tmpl w:val="C9BAA1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3635EF2"/>
    <w:multiLevelType w:val="hybridMultilevel"/>
    <w:tmpl w:val="6C6E5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F50211"/>
    <w:multiLevelType w:val="hybridMultilevel"/>
    <w:tmpl w:val="06402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971B35"/>
    <w:multiLevelType w:val="hybridMultilevel"/>
    <w:tmpl w:val="23FA9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205AB5"/>
    <w:multiLevelType w:val="hybridMultilevel"/>
    <w:tmpl w:val="8904FF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2C05B36"/>
    <w:multiLevelType w:val="hybridMultilevel"/>
    <w:tmpl w:val="C41AC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D46CE5"/>
    <w:multiLevelType w:val="hybridMultilevel"/>
    <w:tmpl w:val="1CB015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3B53687"/>
    <w:multiLevelType w:val="hybridMultilevel"/>
    <w:tmpl w:val="4A2852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73F376CF"/>
    <w:multiLevelType w:val="hybridMultilevel"/>
    <w:tmpl w:val="7E4A7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8C3A73"/>
    <w:multiLevelType w:val="hybridMultilevel"/>
    <w:tmpl w:val="21922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D22068"/>
    <w:multiLevelType w:val="hybridMultilevel"/>
    <w:tmpl w:val="ADF87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10"/>
  </w:num>
  <w:num w:numId="7">
    <w:abstractNumId w:val="7"/>
  </w:num>
  <w:num w:numId="8">
    <w:abstractNumId w:val="6"/>
  </w:num>
  <w:num w:numId="9">
    <w:abstractNumId w:val="0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4D1"/>
    <w:rsid w:val="00012CA8"/>
    <w:rsid w:val="0002319E"/>
    <w:rsid w:val="00033536"/>
    <w:rsid w:val="00044190"/>
    <w:rsid w:val="000460DE"/>
    <w:rsid w:val="00046D30"/>
    <w:rsid w:val="00056C28"/>
    <w:rsid w:val="0006687E"/>
    <w:rsid w:val="00071672"/>
    <w:rsid w:val="00072873"/>
    <w:rsid w:val="000868C6"/>
    <w:rsid w:val="00087927"/>
    <w:rsid w:val="00095CA9"/>
    <w:rsid w:val="000E6ED1"/>
    <w:rsid w:val="0010098F"/>
    <w:rsid w:val="00101C58"/>
    <w:rsid w:val="00122AB4"/>
    <w:rsid w:val="00126A4A"/>
    <w:rsid w:val="0013006F"/>
    <w:rsid w:val="00141F0F"/>
    <w:rsid w:val="00154614"/>
    <w:rsid w:val="00156646"/>
    <w:rsid w:val="00163F2E"/>
    <w:rsid w:val="00182346"/>
    <w:rsid w:val="001838CF"/>
    <w:rsid w:val="00185561"/>
    <w:rsid w:val="001A36DE"/>
    <w:rsid w:val="001A5B5B"/>
    <w:rsid w:val="001B4E15"/>
    <w:rsid w:val="001B7557"/>
    <w:rsid w:val="001D21B6"/>
    <w:rsid w:val="001F139E"/>
    <w:rsid w:val="001F5ACE"/>
    <w:rsid w:val="0021484F"/>
    <w:rsid w:val="00271C9C"/>
    <w:rsid w:val="00293DAC"/>
    <w:rsid w:val="002A0FAC"/>
    <w:rsid w:val="002A76A1"/>
    <w:rsid w:val="002B6BD7"/>
    <w:rsid w:val="002E21B5"/>
    <w:rsid w:val="002F0A4F"/>
    <w:rsid w:val="002F1D85"/>
    <w:rsid w:val="003403AE"/>
    <w:rsid w:val="003474AF"/>
    <w:rsid w:val="00363495"/>
    <w:rsid w:val="00364126"/>
    <w:rsid w:val="00364B36"/>
    <w:rsid w:val="00370F0B"/>
    <w:rsid w:val="003A79AF"/>
    <w:rsid w:val="003B0EAE"/>
    <w:rsid w:val="003B2569"/>
    <w:rsid w:val="00443B86"/>
    <w:rsid w:val="0046547C"/>
    <w:rsid w:val="00475C99"/>
    <w:rsid w:val="004841EC"/>
    <w:rsid w:val="004868B8"/>
    <w:rsid w:val="004B0268"/>
    <w:rsid w:val="005436A5"/>
    <w:rsid w:val="00545E98"/>
    <w:rsid w:val="00551C60"/>
    <w:rsid w:val="00563C20"/>
    <w:rsid w:val="005652B6"/>
    <w:rsid w:val="0057743A"/>
    <w:rsid w:val="005A5968"/>
    <w:rsid w:val="005C44B4"/>
    <w:rsid w:val="005C488F"/>
    <w:rsid w:val="005D2BFC"/>
    <w:rsid w:val="005F5DEC"/>
    <w:rsid w:val="005F5E82"/>
    <w:rsid w:val="005F6479"/>
    <w:rsid w:val="00610260"/>
    <w:rsid w:val="00610310"/>
    <w:rsid w:val="00643EEC"/>
    <w:rsid w:val="00646956"/>
    <w:rsid w:val="006721F7"/>
    <w:rsid w:val="00694A41"/>
    <w:rsid w:val="0069529E"/>
    <w:rsid w:val="006B078F"/>
    <w:rsid w:val="006B3AFB"/>
    <w:rsid w:val="006B4B88"/>
    <w:rsid w:val="006C4F6E"/>
    <w:rsid w:val="006F6694"/>
    <w:rsid w:val="0070261A"/>
    <w:rsid w:val="00715C60"/>
    <w:rsid w:val="0071707C"/>
    <w:rsid w:val="00721A96"/>
    <w:rsid w:val="0074247C"/>
    <w:rsid w:val="007663B1"/>
    <w:rsid w:val="007A017B"/>
    <w:rsid w:val="007C1FDE"/>
    <w:rsid w:val="007F0688"/>
    <w:rsid w:val="007F419F"/>
    <w:rsid w:val="0080052A"/>
    <w:rsid w:val="00800DE1"/>
    <w:rsid w:val="0081389F"/>
    <w:rsid w:val="008221F3"/>
    <w:rsid w:val="008361CB"/>
    <w:rsid w:val="00841F99"/>
    <w:rsid w:val="00846C49"/>
    <w:rsid w:val="00861A2A"/>
    <w:rsid w:val="0086372F"/>
    <w:rsid w:val="00870113"/>
    <w:rsid w:val="00871009"/>
    <w:rsid w:val="00886205"/>
    <w:rsid w:val="00887A24"/>
    <w:rsid w:val="008D2F73"/>
    <w:rsid w:val="008E0F7A"/>
    <w:rsid w:val="0090381A"/>
    <w:rsid w:val="00920192"/>
    <w:rsid w:val="00921CDE"/>
    <w:rsid w:val="00930107"/>
    <w:rsid w:val="00943501"/>
    <w:rsid w:val="009474D1"/>
    <w:rsid w:val="00967868"/>
    <w:rsid w:val="00970071"/>
    <w:rsid w:val="00971551"/>
    <w:rsid w:val="00973D94"/>
    <w:rsid w:val="00984E25"/>
    <w:rsid w:val="009B01C1"/>
    <w:rsid w:val="009B3F42"/>
    <w:rsid w:val="009D680C"/>
    <w:rsid w:val="009E0F2C"/>
    <w:rsid w:val="009E5295"/>
    <w:rsid w:val="00A26EDC"/>
    <w:rsid w:val="00A417F0"/>
    <w:rsid w:val="00A42CDF"/>
    <w:rsid w:val="00A52696"/>
    <w:rsid w:val="00A540EA"/>
    <w:rsid w:val="00A7392D"/>
    <w:rsid w:val="00A8598C"/>
    <w:rsid w:val="00AA2999"/>
    <w:rsid w:val="00AB3EC3"/>
    <w:rsid w:val="00AC1B20"/>
    <w:rsid w:val="00AC305E"/>
    <w:rsid w:val="00AC7F56"/>
    <w:rsid w:val="00AF794C"/>
    <w:rsid w:val="00B0498B"/>
    <w:rsid w:val="00B25702"/>
    <w:rsid w:val="00B5313C"/>
    <w:rsid w:val="00B60218"/>
    <w:rsid w:val="00B63749"/>
    <w:rsid w:val="00B716E6"/>
    <w:rsid w:val="00B86325"/>
    <w:rsid w:val="00BA285A"/>
    <w:rsid w:val="00BC0EE6"/>
    <w:rsid w:val="00BD5756"/>
    <w:rsid w:val="00BE5A05"/>
    <w:rsid w:val="00BF564B"/>
    <w:rsid w:val="00BF6169"/>
    <w:rsid w:val="00C13401"/>
    <w:rsid w:val="00C20216"/>
    <w:rsid w:val="00C2524D"/>
    <w:rsid w:val="00C309EC"/>
    <w:rsid w:val="00C40D53"/>
    <w:rsid w:val="00C65F92"/>
    <w:rsid w:val="00C6700B"/>
    <w:rsid w:val="00C76125"/>
    <w:rsid w:val="00C7709D"/>
    <w:rsid w:val="00C83B82"/>
    <w:rsid w:val="00C86CC4"/>
    <w:rsid w:val="00CA2808"/>
    <w:rsid w:val="00CB2A09"/>
    <w:rsid w:val="00CD6F18"/>
    <w:rsid w:val="00CE33B3"/>
    <w:rsid w:val="00CF490F"/>
    <w:rsid w:val="00D101AC"/>
    <w:rsid w:val="00D1545E"/>
    <w:rsid w:val="00D15AC3"/>
    <w:rsid w:val="00D23BF1"/>
    <w:rsid w:val="00D41B23"/>
    <w:rsid w:val="00D50C4C"/>
    <w:rsid w:val="00D52A9C"/>
    <w:rsid w:val="00D91F8C"/>
    <w:rsid w:val="00D949C1"/>
    <w:rsid w:val="00D94B38"/>
    <w:rsid w:val="00DA640B"/>
    <w:rsid w:val="00DB7393"/>
    <w:rsid w:val="00DC02EB"/>
    <w:rsid w:val="00DC4396"/>
    <w:rsid w:val="00DC63A8"/>
    <w:rsid w:val="00DD0437"/>
    <w:rsid w:val="00DE631F"/>
    <w:rsid w:val="00DF07E8"/>
    <w:rsid w:val="00E21C90"/>
    <w:rsid w:val="00E302C8"/>
    <w:rsid w:val="00E35B4E"/>
    <w:rsid w:val="00E41ACD"/>
    <w:rsid w:val="00E41DED"/>
    <w:rsid w:val="00E42A61"/>
    <w:rsid w:val="00E43D1F"/>
    <w:rsid w:val="00E563A7"/>
    <w:rsid w:val="00E572EF"/>
    <w:rsid w:val="00E80C84"/>
    <w:rsid w:val="00EC0614"/>
    <w:rsid w:val="00EE19C5"/>
    <w:rsid w:val="00EF6856"/>
    <w:rsid w:val="00F026BA"/>
    <w:rsid w:val="00F44205"/>
    <w:rsid w:val="00F46AE8"/>
    <w:rsid w:val="00F72975"/>
    <w:rsid w:val="00F736DC"/>
    <w:rsid w:val="00F8342D"/>
    <w:rsid w:val="00F94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05D82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218"/>
  </w:style>
  <w:style w:type="paragraph" w:styleId="Heading1">
    <w:name w:val="heading 1"/>
    <w:basedOn w:val="Normal"/>
    <w:next w:val="Normal"/>
    <w:link w:val="Heading1Char"/>
    <w:uiPriority w:val="9"/>
    <w:qFormat/>
    <w:rsid w:val="009474D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B2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74D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74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4D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474D1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9474D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474D1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74D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74D1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9474D1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9474D1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9474D1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474D1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474D1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474D1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474D1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474D1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474D1"/>
    <w:pPr>
      <w:ind w:left="192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A79AF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1F5AC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5ACE"/>
  </w:style>
  <w:style w:type="character" w:styleId="PageNumber">
    <w:name w:val="page number"/>
    <w:basedOn w:val="DefaultParagraphFont"/>
    <w:uiPriority w:val="99"/>
    <w:semiHidden/>
    <w:unhideWhenUsed/>
    <w:rsid w:val="001F5ACE"/>
  </w:style>
  <w:style w:type="character" w:customStyle="1" w:styleId="Heading2Char">
    <w:name w:val="Heading 2 Char"/>
    <w:basedOn w:val="DefaultParagraphFont"/>
    <w:link w:val="Heading2"/>
    <w:uiPriority w:val="9"/>
    <w:rsid w:val="00AC1B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218"/>
  </w:style>
  <w:style w:type="paragraph" w:styleId="Heading1">
    <w:name w:val="heading 1"/>
    <w:basedOn w:val="Normal"/>
    <w:next w:val="Normal"/>
    <w:link w:val="Heading1Char"/>
    <w:uiPriority w:val="9"/>
    <w:qFormat/>
    <w:rsid w:val="009474D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B2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74D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74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4D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474D1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9474D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474D1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74D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74D1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9474D1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9474D1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9474D1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474D1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474D1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474D1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474D1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474D1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474D1"/>
    <w:pPr>
      <w:ind w:left="192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A79AF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1F5AC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5ACE"/>
  </w:style>
  <w:style w:type="character" w:styleId="PageNumber">
    <w:name w:val="page number"/>
    <w:basedOn w:val="DefaultParagraphFont"/>
    <w:uiPriority w:val="99"/>
    <w:semiHidden/>
    <w:unhideWhenUsed/>
    <w:rsid w:val="001F5ACE"/>
  </w:style>
  <w:style w:type="character" w:customStyle="1" w:styleId="Heading2Char">
    <w:name w:val="Heading 2 Char"/>
    <w:basedOn w:val="DefaultParagraphFont"/>
    <w:link w:val="Heading2"/>
    <w:uiPriority w:val="9"/>
    <w:rsid w:val="00AC1B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9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6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DC22BA3-F094-2F49-BF5E-027DDAB2BA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2</Pages>
  <Words>509</Words>
  <Characters>2905</Characters>
  <Application>Microsoft Macintosh Word</Application>
  <DocSecurity>0</DocSecurity>
  <Lines>24</Lines>
  <Paragraphs>6</Paragraphs>
  <ScaleCrop>false</ScaleCrop>
  <Company>Nova Ordis LLC</Company>
  <LinksUpToDate>false</LinksUpToDate>
  <CharactersWithSpaces>3408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174</cp:revision>
  <dcterms:created xsi:type="dcterms:W3CDTF">2015-01-11T18:55:00Z</dcterms:created>
  <dcterms:modified xsi:type="dcterms:W3CDTF">2015-06-05T07:27:00Z</dcterms:modified>
</cp:coreProperties>
</file>